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5FFB8" w14:textId="77777777" w:rsidR="00A10224" w:rsidRPr="00A10224" w:rsidRDefault="00A10224">
      <w:pPr>
        <w:rPr>
          <w:b/>
          <w:u w:val="single"/>
          <w:lang w:val="nl-NL"/>
        </w:rPr>
      </w:pPr>
      <w:bookmarkStart w:id="0" w:name="_GoBack"/>
      <w:bookmarkEnd w:id="0"/>
      <w:r w:rsidRPr="00A10224">
        <w:rPr>
          <w:b/>
          <w:u w:val="single"/>
          <w:lang w:val="nl-NL"/>
        </w:rPr>
        <w:t>Toelichtingsnota:</w:t>
      </w:r>
    </w:p>
    <w:p w14:paraId="691FF887" w14:textId="77777777" w:rsidR="00A10224" w:rsidRDefault="00A10224">
      <w:pPr>
        <w:rPr>
          <w:lang w:val="nl-NL"/>
        </w:rPr>
      </w:pPr>
      <w:r>
        <w:rPr>
          <w:lang w:val="nl-NL"/>
        </w:rPr>
        <w:t>De gemeenteraad is verplicht bij de aanvang van zijn zittingsperiode zijn werking nader te regelen in een huishoudelijk reglement (HHR). Het DLB geeft aan welke aangelegenheden de raad in dit reglement moet regelen. Uiteraard kan de gemeenteraad ook andere onderwerpen aangaande zijn werking daarin opnemen. Het HHR kan enkel aanvullende bepalingen bevatten omtrent de werking van de raad. Het mag geen afbreuk doen aan de wettelijke regeling voor de werking van de GR.</w:t>
      </w:r>
    </w:p>
    <w:p w14:paraId="0A8E4636" w14:textId="77777777" w:rsidR="00A10224" w:rsidRDefault="00A10224">
      <w:pPr>
        <w:rPr>
          <w:lang w:val="nl-NL"/>
        </w:rPr>
      </w:pPr>
    </w:p>
    <w:p w14:paraId="0F284011" w14:textId="77777777" w:rsidR="00A10224" w:rsidRDefault="00A10224" w:rsidP="00A10224">
      <w:pPr>
        <w:rPr>
          <w:color w:val="000000" w:themeColor="text1" w:themeShade="BF"/>
          <w:sz w:val="18"/>
          <w:szCs w:val="18"/>
          <w:lang w:val="nl-NL"/>
        </w:rPr>
      </w:pPr>
      <w:r>
        <w:rPr>
          <w:b/>
          <w:color w:val="000000" w:themeColor="text1" w:themeShade="BF"/>
          <w:sz w:val="18"/>
          <w:szCs w:val="18"/>
          <w:lang w:val="nl-NL"/>
        </w:rPr>
        <w:t>“Art. 38.</w:t>
      </w:r>
      <w:r>
        <w:rPr>
          <w:color w:val="000000" w:themeColor="text1" w:themeShade="BF"/>
          <w:sz w:val="18"/>
          <w:szCs w:val="18"/>
          <w:lang w:val="nl-NL"/>
        </w:rPr>
        <w:t xml:space="preserve"> De gemeenteraad stelt bij de aanvang van de zittingsperiode een huishoudelijk reglement vast waarin aanvullende maatregelen worden opgenomen voor de werking van de raad en waarin minstens bepalingen worden opgenomen over:</w:t>
      </w:r>
    </w:p>
    <w:p w14:paraId="162E735E" w14:textId="77777777" w:rsidR="00A10224" w:rsidRDefault="00A10224" w:rsidP="00A10224">
      <w:pPr>
        <w:rPr>
          <w:color w:val="000000" w:themeColor="text1" w:themeShade="BF"/>
          <w:sz w:val="18"/>
          <w:szCs w:val="18"/>
          <w:lang w:val="nl-NL"/>
        </w:rPr>
      </w:pPr>
      <w:r>
        <w:rPr>
          <w:color w:val="000000" w:themeColor="text1" w:themeShade="BF"/>
          <w:sz w:val="18"/>
          <w:szCs w:val="18"/>
          <w:lang w:val="nl-NL"/>
        </w:rPr>
        <w:t>1° de vergaderingen waarvoor presentiegeld wordt verleend, het bedrag van het presentiegeld en de nadere regels voor de eventuele terugbetaling van specifieke kosten die verband houden met de uitoefening van het mandaat van gemeenteraadslid of lid van het college van burgemeester en schepenen;</w:t>
      </w:r>
    </w:p>
    <w:p w14:paraId="0F0C908D" w14:textId="77777777" w:rsidR="00A10224" w:rsidRDefault="00A10224" w:rsidP="00A10224">
      <w:pPr>
        <w:rPr>
          <w:color w:val="000000" w:themeColor="text1" w:themeShade="BF"/>
          <w:sz w:val="18"/>
          <w:szCs w:val="18"/>
          <w:lang w:val="nl-NL"/>
        </w:rPr>
      </w:pPr>
      <w:r>
        <w:rPr>
          <w:color w:val="000000" w:themeColor="text1" w:themeShade="BF"/>
          <w:sz w:val="18"/>
          <w:szCs w:val="18"/>
          <w:lang w:val="nl-NL"/>
        </w:rPr>
        <w:t>2° de wijze van verzending van de oproeping en de terbeschikkingstelling van het dossier aan de gemeenteraadsleden, alsook de wijze waarop de algemeen directeur of de door hem aangewezen personeelsleden, aan de raadsleden die erom verzoeken, technische inlichtingen verstrekken over die stukken;</w:t>
      </w:r>
    </w:p>
    <w:p w14:paraId="70123BEC" w14:textId="77777777" w:rsidR="00A10224" w:rsidRDefault="00A10224" w:rsidP="00A10224">
      <w:pPr>
        <w:rPr>
          <w:color w:val="000000" w:themeColor="text1" w:themeShade="BF"/>
          <w:sz w:val="18"/>
          <w:szCs w:val="18"/>
          <w:lang w:val="nl-NL"/>
        </w:rPr>
      </w:pPr>
      <w:r>
        <w:rPr>
          <w:color w:val="000000" w:themeColor="text1" w:themeShade="BF"/>
          <w:sz w:val="18"/>
          <w:szCs w:val="18"/>
          <w:lang w:val="nl-NL"/>
        </w:rPr>
        <w:t>3° de wijze waarop de plaats, de dag, het tijdstip en de agenda van de vergaderingen van de gemeenteraad openbaar worden gemaakt;</w:t>
      </w:r>
    </w:p>
    <w:p w14:paraId="0691D09D" w14:textId="77777777" w:rsidR="00A10224" w:rsidRDefault="00A10224" w:rsidP="00A10224">
      <w:pPr>
        <w:rPr>
          <w:color w:val="000000" w:themeColor="text1" w:themeShade="BF"/>
          <w:sz w:val="18"/>
          <w:szCs w:val="18"/>
          <w:lang w:val="nl-NL"/>
        </w:rPr>
      </w:pPr>
      <w:r>
        <w:rPr>
          <w:color w:val="000000" w:themeColor="text1" w:themeShade="BF"/>
          <w:sz w:val="18"/>
          <w:szCs w:val="18"/>
          <w:lang w:val="nl-NL"/>
        </w:rPr>
        <w:t>4° de voorwaarden voor het inzagerecht en het recht van afschrift voor gemeenteraadsleden en de voorwaarden voor het bezoekrecht aan de instellingen en diensten die de gemeente opricht en beheert;</w:t>
      </w:r>
    </w:p>
    <w:p w14:paraId="22FCBE86" w14:textId="77777777" w:rsidR="00A10224" w:rsidRDefault="00A10224" w:rsidP="00A10224">
      <w:pPr>
        <w:rPr>
          <w:color w:val="000000" w:themeColor="text1" w:themeShade="BF"/>
          <w:sz w:val="18"/>
          <w:szCs w:val="18"/>
          <w:lang w:val="nl-NL"/>
        </w:rPr>
      </w:pPr>
      <w:r>
        <w:rPr>
          <w:color w:val="000000" w:themeColor="text1" w:themeShade="BF"/>
          <w:sz w:val="18"/>
          <w:szCs w:val="18"/>
          <w:lang w:val="nl-NL"/>
        </w:rPr>
        <w:t>5° de voorwaarden waaronder de gemeenteraadsleden hun recht uitoefenen om aan de burgemeester en aan het college van burgemeester en schepenen mondelinge en schriftelijke vragen te stellen;</w:t>
      </w:r>
    </w:p>
    <w:p w14:paraId="5525E9F4" w14:textId="77777777" w:rsidR="00A10224" w:rsidRDefault="00A10224" w:rsidP="00A10224">
      <w:pPr>
        <w:rPr>
          <w:color w:val="000000" w:themeColor="text1" w:themeShade="BF"/>
          <w:sz w:val="18"/>
          <w:szCs w:val="18"/>
          <w:lang w:val="nl-NL"/>
        </w:rPr>
      </w:pPr>
      <w:r>
        <w:rPr>
          <w:color w:val="000000" w:themeColor="text1" w:themeShade="BF"/>
          <w:sz w:val="18"/>
          <w:szCs w:val="18"/>
          <w:lang w:val="nl-NL"/>
        </w:rPr>
        <w:t>6° de wijze van notulering en de wijze waarop de notulen en het zittingsverslag van de vorige vergadering ter beschikking worden gesteld van de gemeenteraadsleden;</w:t>
      </w:r>
    </w:p>
    <w:p w14:paraId="2A8D163A" w14:textId="77777777" w:rsidR="00A10224" w:rsidRDefault="00A10224" w:rsidP="00A10224">
      <w:pPr>
        <w:rPr>
          <w:color w:val="000000" w:themeColor="text1" w:themeShade="BF"/>
          <w:sz w:val="18"/>
          <w:szCs w:val="18"/>
          <w:lang w:val="nl-NL"/>
        </w:rPr>
      </w:pPr>
      <w:r>
        <w:rPr>
          <w:color w:val="000000" w:themeColor="text1" w:themeShade="BF"/>
          <w:sz w:val="18"/>
          <w:szCs w:val="18"/>
          <w:lang w:val="nl-NL"/>
        </w:rPr>
        <w:t>7° de nadere regels voor de samenstelling en de werking van de commissies en de fracties;</w:t>
      </w:r>
    </w:p>
    <w:p w14:paraId="019A67B8" w14:textId="77777777" w:rsidR="00A10224" w:rsidRDefault="00A10224" w:rsidP="00A10224">
      <w:pPr>
        <w:rPr>
          <w:color w:val="000000" w:themeColor="text1" w:themeShade="BF"/>
          <w:sz w:val="18"/>
          <w:szCs w:val="18"/>
          <w:lang w:val="nl-NL"/>
        </w:rPr>
      </w:pPr>
      <w:r>
        <w:rPr>
          <w:color w:val="000000" w:themeColor="text1" w:themeShade="BF"/>
          <w:sz w:val="18"/>
          <w:szCs w:val="18"/>
          <w:lang w:val="nl-NL"/>
        </w:rPr>
        <w:t>8° de wijze waarop en de persoon door wie de stukken van de gemeente, vermeld in artikel 279, worden ondertekend;</w:t>
      </w:r>
    </w:p>
    <w:p w14:paraId="1B89BD9C" w14:textId="77777777" w:rsidR="00A10224" w:rsidRDefault="00A10224" w:rsidP="00A10224">
      <w:pPr>
        <w:rPr>
          <w:color w:val="000000" w:themeColor="text1" w:themeShade="BF"/>
          <w:sz w:val="18"/>
          <w:szCs w:val="18"/>
          <w:lang w:val="nl-NL"/>
        </w:rPr>
      </w:pPr>
      <w:r>
        <w:rPr>
          <w:color w:val="000000" w:themeColor="text1" w:themeShade="BF"/>
          <w:sz w:val="18"/>
          <w:szCs w:val="18"/>
          <w:lang w:val="nl-NL"/>
        </w:rPr>
        <w:t>9° de nadere voorwaarden waaronder het recht om verzoekschriften in te dienen, wordt uitgeoefend, en de wijze waarop de verzoekschriften worden behandeld;</w:t>
      </w:r>
    </w:p>
    <w:p w14:paraId="0E3BD342" w14:textId="77777777" w:rsidR="00A10224" w:rsidRDefault="00A10224" w:rsidP="00A10224">
      <w:pPr>
        <w:rPr>
          <w:color w:val="000000" w:themeColor="text1" w:themeShade="BF"/>
          <w:sz w:val="18"/>
          <w:szCs w:val="18"/>
          <w:lang w:val="nl-NL"/>
        </w:rPr>
      </w:pPr>
      <w:r>
        <w:rPr>
          <w:color w:val="000000" w:themeColor="text1" w:themeShade="BF"/>
          <w:sz w:val="18"/>
          <w:szCs w:val="18"/>
          <w:lang w:val="nl-NL"/>
        </w:rPr>
        <w:t>10° de wijze van het ter kennis brengen van de beslissingen, vermeld in artikel 50, vijfde lid.</w:t>
      </w:r>
    </w:p>
    <w:p w14:paraId="282431D4" w14:textId="77777777" w:rsidR="00A10224" w:rsidRDefault="00A10224" w:rsidP="00A10224">
      <w:pPr>
        <w:rPr>
          <w:color w:val="000000" w:themeColor="text1" w:themeShade="BF"/>
          <w:sz w:val="18"/>
          <w:szCs w:val="18"/>
          <w:lang w:val="nl-NL"/>
        </w:rPr>
      </w:pPr>
      <w:r>
        <w:rPr>
          <w:color w:val="000000" w:themeColor="text1" w:themeShade="BF"/>
          <w:sz w:val="18"/>
          <w:szCs w:val="18"/>
          <w:lang w:val="nl-NL"/>
        </w:rPr>
        <w:t>De gemeenteraad kan het huishoudelijk reglement op elk moment wijzigen.”</w:t>
      </w:r>
    </w:p>
    <w:p w14:paraId="0F985F9B" w14:textId="77777777" w:rsidR="00A10224" w:rsidRDefault="00A10224">
      <w:pPr>
        <w:rPr>
          <w:lang w:val="nl-NL"/>
        </w:rPr>
      </w:pPr>
    </w:p>
    <w:p w14:paraId="63988760" w14:textId="77777777" w:rsidR="00A10224" w:rsidRDefault="00A10224">
      <w:pPr>
        <w:rPr>
          <w:lang w:val="nl-NL"/>
        </w:rPr>
      </w:pPr>
    </w:p>
    <w:tbl>
      <w:tblPr>
        <w:tblStyle w:val="Tabelraster"/>
        <w:tblW w:w="14175" w:type="dxa"/>
        <w:tblLayout w:type="fixed"/>
        <w:tblLook w:val="04A0" w:firstRow="1" w:lastRow="0" w:firstColumn="1" w:lastColumn="0" w:noHBand="0" w:noVBand="1"/>
      </w:tblPr>
      <w:tblGrid>
        <w:gridCol w:w="579"/>
        <w:gridCol w:w="6798"/>
        <w:gridCol w:w="6798"/>
      </w:tblGrid>
      <w:tr w:rsidR="00A10224" w14:paraId="0EE999E1" w14:textId="77777777" w:rsidTr="00A10224">
        <w:tc>
          <w:tcPr>
            <w:tcW w:w="579" w:type="dxa"/>
            <w:tcFitText/>
            <w:vAlign w:val="center"/>
          </w:tcPr>
          <w:p w14:paraId="6D8E49B2" w14:textId="77777777" w:rsidR="00A10224" w:rsidRPr="00DD518F" w:rsidRDefault="00A10224" w:rsidP="00A10224">
            <w:pPr>
              <w:spacing w:line="300" w:lineRule="exact"/>
              <w:jc w:val="center"/>
              <w:rPr>
                <w:lang w:val="nl-NL"/>
              </w:rPr>
            </w:pPr>
          </w:p>
          <w:p w14:paraId="06AE35B1" w14:textId="77777777" w:rsidR="00A10224" w:rsidRDefault="00A10224" w:rsidP="00A10224">
            <w:pPr>
              <w:spacing w:line="300" w:lineRule="exact"/>
              <w:jc w:val="center"/>
              <w:rPr>
                <w:lang w:val="nl-NL"/>
              </w:rPr>
            </w:pPr>
          </w:p>
        </w:tc>
        <w:tc>
          <w:tcPr>
            <w:tcW w:w="6798" w:type="dxa"/>
            <w:vAlign w:val="center"/>
          </w:tcPr>
          <w:p w14:paraId="644E7CDF" w14:textId="77777777" w:rsidR="00A10224" w:rsidRDefault="00A10224" w:rsidP="00A10224">
            <w:pPr>
              <w:spacing w:line="300" w:lineRule="exact"/>
              <w:jc w:val="center"/>
              <w:rPr>
                <w:b/>
                <w:sz w:val="24"/>
                <w:szCs w:val="24"/>
                <w:lang w:val="nl-NL"/>
              </w:rPr>
            </w:pPr>
          </w:p>
          <w:p w14:paraId="32197258" w14:textId="77777777" w:rsidR="00A10224" w:rsidRDefault="00A10224" w:rsidP="00A10224">
            <w:pPr>
              <w:spacing w:line="300" w:lineRule="exact"/>
              <w:jc w:val="center"/>
              <w:rPr>
                <w:b/>
                <w:sz w:val="24"/>
                <w:szCs w:val="24"/>
                <w:lang w:val="nl-NL"/>
              </w:rPr>
            </w:pPr>
            <w:r w:rsidRPr="002B6257">
              <w:rPr>
                <w:b/>
                <w:sz w:val="24"/>
                <w:szCs w:val="24"/>
                <w:lang w:val="nl-NL"/>
              </w:rPr>
              <w:t>Gemeenteraad</w:t>
            </w:r>
          </w:p>
          <w:p w14:paraId="15447310" w14:textId="77777777" w:rsidR="00A10224" w:rsidRPr="002B6257" w:rsidRDefault="00A10224" w:rsidP="00A10224">
            <w:pPr>
              <w:spacing w:line="300" w:lineRule="exact"/>
              <w:jc w:val="center"/>
              <w:rPr>
                <w:b/>
                <w:sz w:val="24"/>
                <w:szCs w:val="24"/>
                <w:lang w:val="nl-NL"/>
              </w:rPr>
            </w:pPr>
          </w:p>
        </w:tc>
        <w:tc>
          <w:tcPr>
            <w:tcW w:w="6798" w:type="dxa"/>
            <w:vAlign w:val="center"/>
          </w:tcPr>
          <w:p w14:paraId="7DFEDF29" w14:textId="77777777" w:rsidR="00A10224" w:rsidRDefault="00A10224" w:rsidP="00A10224">
            <w:pPr>
              <w:spacing w:line="300" w:lineRule="exact"/>
              <w:jc w:val="center"/>
              <w:rPr>
                <w:b/>
                <w:sz w:val="24"/>
                <w:szCs w:val="24"/>
                <w:lang w:val="nl-NL"/>
              </w:rPr>
            </w:pPr>
          </w:p>
          <w:p w14:paraId="35C42A7F" w14:textId="77777777" w:rsidR="00A10224" w:rsidRPr="002B6257" w:rsidRDefault="00A10224" w:rsidP="00A10224">
            <w:pPr>
              <w:spacing w:line="300" w:lineRule="exact"/>
              <w:jc w:val="center"/>
              <w:rPr>
                <w:b/>
                <w:sz w:val="24"/>
                <w:szCs w:val="24"/>
                <w:lang w:val="nl-NL"/>
              </w:rPr>
            </w:pPr>
            <w:r w:rsidRPr="002B6257">
              <w:rPr>
                <w:b/>
                <w:sz w:val="24"/>
                <w:szCs w:val="24"/>
                <w:lang w:val="nl-NL"/>
              </w:rPr>
              <w:t>OCMW-raad</w:t>
            </w:r>
          </w:p>
          <w:p w14:paraId="419F14B1" w14:textId="77777777" w:rsidR="00A10224" w:rsidRPr="002B6257" w:rsidRDefault="00A10224" w:rsidP="00A10224">
            <w:pPr>
              <w:spacing w:line="300" w:lineRule="exact"/>
              <w:jc w:val="center"/>
              <w:rPr>
                <w:b/>
                <w:sz w:val="24"/>
                <w:szCs w:val="24"/>
                <w:lang w:val="nl-NL"/>
              </w:rPr>
            </w:pPr>
          </w:p>
        </w:tc>
      </w:tr>
      <w:tr w:rsidR="00A10224" w14:paraId="388A8A89" w14:textId="77777777" w:rsidTr="00A10224">
        <w:tc>
          <w:tcPr>
            <w:tcW w:w="579" w:type="dxa"/>
            <w:shd w:val="clear" w:color="auto" w:fill="D9D9D9" w:themeFill="background1" w:themeFillShade="D9"/>
            <w:tcFitText/>
            <w:vAlign w:val="center"/>
          </w:tcPr>
          <w:p w14:paraId="32C0FC78" w14:textId="77777777" w:rsidR="00A10224" w:rsidRPr="00354AA9" w:rsidRDefault="00A10224" w:rsidP="00A10224">
            <w:pPr>
              <w:spacing w:line="300" w:lineRule="exact"/>
              <w:jc w:val="center"/>
              <w:rPr>
                <w:noProof/>
                <w:sz w:val="18"/>
              </w:rPr>
            </w:pPr>
          </w:p>
        </w:tc>
        <w:tc>
          <w:tcPr>
            <w:tcW w:w="6798" w:type="dxa"/>
            <w:shd w:val="clear" w:color="auto" w:fill="D9D9D9" w:themeFill="background1" w:themeFillShade="D9"/>
          </w:tcPr>
          <w:p w14:paraId="30A2561F" w14:textId="77777777" w:rsidR="00A10224" w:rsidRPr="00336598" w:rsidRDefault="00A10224" w:rsidP="00A10224">
            <w:pPr>
              <w:jc w:val="center"/>
              <w:rPr>
                <w:rFonts w:asciiTheme="minorHAnsi" w:hAnsiTheme="minorHAnsi" w:cstheme="minorHAnsi"/>
                <w:b/>
              </w:rPr>
            </w:pPr>
            <w:r w:rsidRPr="00336598">
              <w:rPr>
                <w:rFonts w:asciiTheme="minorHAnsi" w:hAnsiTheme="minorHAnsi" w:cstheme="minorHAnsi"/>
                <w:b/>
                <w:lang w:val="nl-NL"/>
              </w:rPr>
              <w:t xml:space="preserve">BIJEENROEPING </w:t>
            </w:r>
          </w:p>
        </w:tc>
        <w:tc>
          <w:tcPr>
            <w:tcW w:w="6798" w:type="dxa"/>
            <w:shd w:val="clear" w:color="auto" w:fill="D9D9D9" w:themeFill="background1" w:themeFillShade="D9"/>
          </w:tcPr>
          <w:p w14:paraId="5ECEA486" w14:textId="77777777" w:rsidR="00A10224" w:rsidRPr="00336598" w:rsidRDefault="00A10224" w:rsidP="00A10224">
            <w:pPr>
              <w:jc w:val="center"/>
              <w:rPr>
                <w:rFonts w:asciiTheme="minorHAnsi" w:hAnsiTheme="minorHAnsi" w:cstheme="minorHAnsi"/>
                <w:b/>
              </w:rPr>
            </w:pPr>
            <w:r w:rsidRPr="00336598">
              <w:rPr>
                <w:rFonts w:asciiTheme="minorHAnsi" w:hAnsiTheme="minorHAnsi" w:cstheme="minorHAnsi"/>
                <w:b/>
                <w:lang w:val="nl-NL"/>
              </w:rPr>
              <w:t>BIJEENROEPING</w:t>
            </w:r>
          </w:p>
        </w:tc>
      </w:tr>
      <w:tr w:rsidR="00A10224" w14:paraId="20975E5C" w14:textId="77777777" w:rsidTr="00A10224">
        <w:tc>
          <w:tcPr>
            <w:tcW w:w="579" w:type="dxa"/>
            <w:tcFitText/>
            <w:vAlign w:val="center"/>
          </w:tcPr>
          <w:p w14:paraId="35F18C27" w14:textId="77777777" w:rsidR="00A10224" w:rsidRDefault="00A10224" w:rsidP="00A10224">
            <w:pPr>
              <w:spacing w:line="300" w:lineRule="exact"/>
              <w:jc w:val="center"/>
              <w:rPr>
                <w:lang w:val="nl-NL"/>
              </w:rPr>
            </w:pPr>
          </w:p>
        </w:tc>
        <w:tc>
          <w:tcPr>
            <w:tcW w:w="6798" w:type="dxa"/>
          </w:tcPr>
          <w:p w14:paraId="0E9A7A9B" w14:textId="77777777" w:rsidR="00A10224" w:rsidRPr="003A205C" w:rsidRDefault="00A10224" w:rsidP="00A10224">
            <w:pPr>
              <w:spacing w:line="300" w:lineRule="exact"/>
              <w:jc w:val="both"/>
              <w:rPr>
                <w:b/>
                <w:lang w:val="nl-NL"/>
              </w:rPr>
            </w:pPr>
            <w:r w:rsidRPr="003A205C">
              <w:rPr>
                <w:b/>
                <w:lang w:val="nl-NL"/>
              </w:rPr>
              <w:t>Art.</w:t>
            </w:r>
            <w:r>
              <w:rPr>
                <w:b/>
                <w:lang w:val="nl-NL"/>
              </w:rPr>
              <w:t xml:space="preserve"> </w:t>
            </w:r>
            <w:r w:rsidRPr="003A205C">
              <w:rPr>
                <w:b/>
                <w:lang w:val="nl-NL"/>
              </w:rPr>
              <w:t>1, §</w:t>
            </w:r>
            <w:r>
              <w:rPr>
                <w:b/>
                <w:lang w:val="nl-NL"/>
              </w:rPr>
              <w:t xml:space="preserve"> </w:t>
            </w:r>
            <w:r w:rsidRPr="003A205C">
              <w:rPr>
                <w:b/>
                <w:lang w:val="nl-NL"/>
              </w:rPr>
              <w:t>1.</w:t>
            </w:r>
          </w:p>
          <w:p w14:paraId="575E35E5" w14:textId="1EEBAA4F" w:rsidR="00A10224" w:rsidRDefault="00A10224" w:rsidP="00A10224">
            <w:pPr>
              <w:spacing w:line="300" w:lineRule="exact"/>
              <w:jc w:val="both"/>
              <w:rPr>
                <w:lang w:val="nl-NL"/>
              </w:rPr>
            </w:pPr>
            <w:r w:rsidRPr="003A205C">
              <w:rPr>
                <w:lang w:val="nl-NL"/>
              </w:rPr>
              <w:t>De gemeenteraad vergadert zo dikwijls als de zaken die tot zijn bevoegdheid</w:t>
            </w:r>
            <w:r>
              <w:rPr>
                <w:lang w:val="nl-NL"/>
              </w:rPr>
              <w:t xml:space="preserve"> </w:t>
            </w:r>
            <w:r w:rsidRPr="003A205C">
              <w:rPr>
                <w:lang w:val="nl-NL"/>
              </w:rPr>
              <w:t>behoren het vereisen en ten minste tienmaal per jaar.</w:t>
            </w:r>
          </w:p>
          <w:p w14:paraId="51F15F5B" w14:textId="2D03B20C" w:rsidR="00C17E96" w:rsidRDefault="00C17E96" w:rsidP="00A10224">
            <w:pPr>
              <w:spacing w:line="300" w:lineRule="exact"/>
              <w:jc w:val="both"/>
              <w:rPr>
                <w:lang w:val="nl-NL"/>
              </w:rPr>
            </w:pPr>
            <w:r>
              <w:rPr>
                <w:lang w:val="nl-NL"/>
              </w:rPr>
              <w:t xml:space="preserve">In de mate van het mogelijke worden de data van de raad, voor een gans jaar, door de voorzitter van de gemeenteraad vastgelegd en aan de raadsleden  meegedeeld. Eventuele wijzigingen worden zo snel mogelijk meegedeeld. </w:t>
            </w:r>
          </w:p>
          <w:p w14:paraId="544664C3" w14:textId="77777777" w:rsidR="00A10224" w:rsidRPr="00D2658F" w:rsidRDefault="00A10224" w:rsidP="00A10224">
            <w:pPr>
              <w:spacing w:line="300" w:lineRule="exact"/>
              <w:jc w:val="both"/>
              <w:rPr>
                <w:sz w:val="16"/>
                <w:szCs w:val="16"/>
                <w:lang w:val="nl-NL"/>
              </w:rPr>
            </w:pPr>
            <w:r w:rsidRPr="003A205C">
              <w:rPr>
                <w:i/>
                <w:lang w:val="nl-NL"/>
              </w:rPr>
              <w:t xml:space="preserve"> </w:t>
            </w:r>
            <w:r>
              <w:rPr>
                <w:i/>
                <w:lang w:val="nl-NL"/>
              </w:rPr>
              <w:br/>
            </w:r>
            <w:r w:rsidRPr="00D2658F">
              <w:rPr>
                <w:i/>
                <w:sz w:val="16"/>
                <w:szCs w:val="16"/>
                <w:lang w:val="nl-NL"/>
              </w:rPr>
              <w:t>(art. 18 DLB)</w:t>
            </w:r>
          </w:p>
        </w:tc>
        <w:tc>
          <w:tcPr>
            <w:tcW w:w="6798" w:type="dxa"/>
          </w:tcPr>
          <w:p w14:paraId="2B946D20" w14:textId="77777777" w:rsidR="00A10224" w:rsidRPr="003A205C" w:rsidRDefault="00A10224" w:rsidP="00A10224">
            <w:pPr>
              <w:spacing w:line="300" w:lineRule="exact"/>
              <w:jc w:val="both"/>
              <w:rPr>
                <w:b/>
                <w:lang w:val="nl-NL"/>
              </w:rPr>
            </w:pPr>
            <w:r w:rsidRPr="003A205C">
              <w:rPr>
                <w:b/>
                <w:lang w:val="nl-NL"/>
              </w:rPr>
              <w:t>Art.</w:t>
            </w:r>
            <w:r>
              <w:rPr>
                <w:b/>
                <w:lang w:val="nl-NL"/>
              </w:rPr>
              <w:t xml:space="preserve"> </w:t>
            </w:r>
            <w:r w:rsidRPr="003A205C">
              <w:rPr>
                <w:b/>
                <w:lang w:val="nl-NL"/>
              </w:rPr>
              <w:t>1, §</w:t>
            </w:r>
            <w:r>
              <w:rPr>
                <w:b/>
                <w:lang w:val="nl-NL"/>
              </w:rPr>
              <w:t xml:space="preserve"> </w:t>
            </w:r>
            <w:r w:rsidRPr="003A205C">
              <w:rPr>
                <w:b/>
                <w:lang w:val="nl-NL"/>
              </w:rPr>
              <w:t>1.</w:t>
            </w:r>
          </w:p>
          <w:p w14:paraId="782B27C2" w14:textId="77777777" w:rsidR="00A10224" w:rsidRPr="003A205C" w:rsidRDefault="00A10224" w:rsidP="00A10224">
            <w:pPr>
              <w:spacing w:line="300" w:lineRule="exact"/>
              <w:jc w:val="both"/>
              <w:rPr>
                <w:lang w:val="nl-NL"/>
              </w:rPr>
            </w:pPr>
            <w:r w:rsidRPr="003A205C">
              <w:rPr>
                <w:lang w:val="nl-NL"/>
              </w:rPr>
              <w:t xml:space="preserve">De </w:t>
            </w:r>
            <w:r>
              <w:rPr>
                <w:lang w:val="nl-NL"/>
              </w:rPr>
              <w:t>OCMW-raad</w:t>
            </w:r>
            <w:r w:rsidRPr="003A205C">
              <w:rPr>
                <w:lang w:val="nl-NL"/>
              </w:rPr>
              <w:t xml:space="preserve"> vergadert zo dikwijls als de zaken die tot zijn bevoegdheid behoren het vereisen en ten minste tienmaal per jaar.</w:t>
            </w:r>
          </w:p>
          <w:p w14:paraId="1B5DD5D3" w14:textId="79E0D0A6" w:rsidR="00C17E96" w:rsidRDefault="00C17E96" w:rsidP="00C17E96">
            <w:pPr>
              <w:spacing w:line="300" w:lineRule="exact"/>
              <w:jc w:val="both"/>
              <w:rPr>
                <w:lang w:val="nl-NL"/>
              </w:rPr>
            </w:pPr>
            <w:r>
              <w:rPr>
                <w:lang w:val="nl-NL"/>
              </w:rPr>
              <w:t xml:space="preserve">In de mate van het mogelijke worden de data van de raad, voor een gans jaar, door de voorzitter van de gemeenteraad vastgelegd en aan de raadsleden  meegedeeld. Eventuele wijzigingen worden zo snel mogelijk meegedeeld. </w:t>
            </w:r>
          </w:p>
          <w:p w14:paraId="2AA13417" w14:textId="77777777" w:rsidR="00A10224" w:rsidRPr="003A205C" w:rsidRDefault="00A10224" w:rsidP="00A10224">
            <w:pPr>
              <w:spacing w:line="300" w:lineRule="exact"/>
              <w:jc w:val="both"/>
              <w:rPr>
                <w:lang w:val="nl-NL"/>
              </w:rPr>
            </w:pPr>
          </w:p>
          <w:p w14:paraId="05581E84" w14:textId="77777777" w:rsidR="00A10224" w:rsidRPr="0075500D" w:rsidRDefault="00A10224" w:rsidP="00A10224">
            <w:pPr>
              <w:spacing w:line="300" w:lineRule="exact"/>
              <w:jc w:val="both"/>
              <w:rPr>
                <w:i/>
                <w:sz w:val="16"/>
                <w:szCs w:val="16"/>
                <w:lang w:val="nl-NL"/>
              </w:rPr>
            </w:pPr>
            <w:r w:rsidRPr="0075500D">
              <w:rPr>
                <w:i/>
                <w:sz w:val="16"/>
                <w:szCs w:val="16"/>
                <w:lang w:val="nl-NL"/>
              </w:rPr>
              <w:t>(art. 18, volgens art. 74 DLB)</w:t>
            </w:r>
          </w:p>
        </w:tc>
      </w:tr>
      <w:tr w:rsidR="00A10224" w14:paraId="0721DAA7" w14:textId="77777777" w:rsidTr="00A10224">
        <w:tc>
          <w:tcPr>
            <w:tcW w:w="579" w:type="dxa"/>
            <w:tcFitText/>
            <w:vAlign w:val="center"/>
          </w:tcPr>
          <w:p w14:paraId="6A0BAFEF" w14:textId="77777777" w:rsidR="00A10224" w:rsidRDefault="00A10224" w:rsidP="00A10224">
            <w:pPr>
              <w:spacing w:line="300" w:lineRule="exact"/>
              <w:jc w:val="center"/>
              <w:rPr>
                <w:lang w:val="nl-NL"/>
              </w:rPr>
            </w:pPr>
          </w:p>
        </w:tc>
        <w:tc>
          <w:tcPr>
            <w:tcW w:w="6798" w:type="dxa"/>
          </w:tcPr>
          <w:p w14:paraId="5D694CB9" w14:textId="77777777" w:rsidR="00A10224" w:rsidRPr="007856D5" w:rsidRDefault="00A10224" w:rsidP="00A10224">
            <w:pPr>
              <w:spacing w:line="300" w:lineRule="exact"/>
              <w:jc w:val="both"/>
              <w:rPr>
                <w:b/>
                <w:lang w:val="nl-NL"/>
              </w:rPr>
            </w:pPr>
            <w:r w:rsidRPr="007856D5">
              <w:rPr>
                <w:b/>
                <w:lang w:val="nl-NL"/>
              </w:rPr>
              <w:t>§ 2.</w:t>
            </w:r>
          </w:p>
          <w:p w14:paraId="2BB13A70" w14:textId="77777777" w:rsidR="00A10224" w:rsidRPr="007856D5" w:rsidRDefault="00A10224" w:rsidP="00A10224">
            <w:pPr>
              <w:spacing w:line="300" w:lineRule="exact"/>
              <w:jc w:val="both"/>
              <w:rPr>
                <w:lang w:val="nl-NL"/>
              </w:rPr>
            </w:pPr>
            <w:r w:rsidRPr="007856D5">
              <w:rPr>
                <w:lang w:val="nl-NL"/>
              </w:rPr>
              <w:t>De voorzitter van de gemeenteraad beslist tot bijeenroeping van de gemeenteraad en stelt de agenda van de vergadering op.</w:t>
            </w:r>
          </w:p>
          <w:p w14:paraId="491B9D60" w14:textId="77777777" w:rsidR="00A10224" w:rsidRPr="007856D5" w:rsidRDefault="00A10224" w:rsidP="00A10224">
            <w:pPr>
              <w:spacing w:line="300" w:lineRule="exact"/>
              <w:jc w:val="both"/>
              <w:rPr>
                <w:sz w:val="16"/>
                <w:szCs w:val="16"/>
                <w:lang w:val="nl-NL"/>
              </w:rPr>
            </w:pPr>
          </w:p>
          <w:p w14:paraId="437138AD" w14:textId="77777777" w:rsidR="00A10224" w:rsidRPr="007856D5" w:rsidRDefault="00A10224" w:rsidP="00A10224">
            <w:pPr>
              <w:spacing w:line="300" w:lineRule="exact"/>
              <w:jc w:val="both"/>
              <w:rPr>
                <w:lang w:val="nl-NL"/>
              </w:rPr>
            </w:pPr>
            <w:r w:rsidRPr="007856D5">
              <w:rPr>
                <w:lang w:val="nl-NL"/>
              </w:rPr>
              <w:t>De voorzitter kan de gemeente- en OCMW-raad bijeenroepen door een gezamenlijke oproeping met als bedoeling de vergaderingen aansluitend te laten doorgaan.  Hierbij stelt de voorzitter voor gemeente en OCMW duidelijk onderscheiden agenda’s op.</w:t>
            </w:r>
          </w:p>
          <w:p w14:paraId="699825A7" w14:textId="77777777" w:rsidR="00A10224" w:rsidRPr="007856D5" w:rsidRDefault="00A10224" w:rsidP="00A10224">
            <w:pPr>
              <w:spacing w:line="300" w:lineRule="exact"/>
              <w:jc w:val="both"/>
              <w:rPr>
                <w:lang w:val="nl-NL"/>
              </w:rPr>
            </w:pPr>
          </w:p>
          <w:p w14:paraId="0CE96B96" w14:textId="77777777" w:rsidR="00A10224" w:rsidRPr="007856D5" w:rsidRDefault="00A10224" w:rsidP="00A10224">
            <w:pPr>
              <w:spacing w:line="300" w:lineRule="exact"/>
              <w:jc w:val="both"/>
              <w:rPr>
                <w:sz w:val="16"/>
                <w:szCs w:val="16"/>
                <w:lang w:val="nl-NL"/>
              </w:rPr>
            </w:pPr>
            <w:r w:rsidRPr="007856D5">
              <w:rPr>
                <w:sz w:val="16"/>
                <w:szCs w:val="16"/>
                <w:lang w:val="nl-NL"/>
              </w:rPr>
              <w:t>(art. 19 en 20 DLB)</w:t>
            </w:r>
          </w:p>
          <w:p w14:paraId="71D10CE4" w14:textId="77777777" w:rsidR="00A10224" w:rsidRPr="007856D5" w:rsidRDefault="00A10224" w:rsidP="00A10224">
            <w:pPr>
              <w:spacing w:line="300" w:lineRule="exact"/>
              <w:jc w:val="both"/>
              <w:rPr>
                <w:sz w:val="16"/>
                <w:szCs w:val="16"/>
                <w:lang w:val="nl-NL"/>
              </w:rPr>
            </w:pPr>
          </w:p>
          <w:p w14:paraId="7BE877E4" w14:textId="77777777" w:rsidR="00A10224" w:rsidRPr="007856D5" w:rsidRDefault="00A10224" w:rsidP="00A10224">
            <w:pPr>
              <w:spacing w:line="300" w:lineRule="exact"/>
              <w:jc w:val="both"/>
              <w:rPr>
                <w:sz w:val="16"/>
                <w:szCs w:val="16"/>
                <w:lang w:val="nl-NL"/>
              </w:rPr>
            </w:pPr>
          </w:p>
        </w:tc>
        <w:tc>
          <w:tcPr>
            <w:tcW w:w="6798" w:type="dxa"/>
          </w:tcPr>
          <w:p w14:paraId="204C69C7" w14:textId="77777777" w:rsidR="00A10224" w:rsidRPr="007856D5" w:rsidRDefault="00A10224" w:rsidP="00A10224">
            <w:pPr>
              <w:spacing w:line="300" w:lineRule="exact"/>
              <w:jc w:val="both"/>
              <w:rPr>
                <w:b/>
                <w:lang w:val="nl-NL"/>
              </w:rPr>
            </w:pPr>
            <w:r w:rsidRPr="007856D5">
              <w:rPr>
                <w:b/>
                <w:lang w:val="nl-NL"/>
              </w:rPr>
              <w:t>§ 2.</w:t>
            </w:r>
          </w:p>
          <w:p w14:paraId="2E82CC30" w14:textId="77777777" w:rsidR="00A10224" w:rsidRPr="007856D5" w:rsidRDefault="00A10224" w:rsidP="00A10224">
            <w:pPr>
              <w:spacing w:line="300" w:lineRule="exact"/>
              <w:jc w:val="both"/>
              <w:rPr>
                <w:lang w:val="nl-NL"/>
              </w:rPr>
            </w:pPr>
            <w:r w:rsidRPr="007856D5">
              <w:rPr>
                <w:lang w:val="nl-NL"/>
              </w:rPr>
              <w:t>De voorzitter van de OCMW-raad beslist tot bijeenroeping van de OCMW-raad en stelt de agenda van de vergadering op.</w:t>
            </w:r>
          </w:p>
          <w:p w14:paraId="6AE01F8E" w14:textId="77777777" w:rsidR="00A10224" w:rsidRPr="007856D5" w:rsidRDefault="00A10224" w:rsidP="00A10224">
            <w:pPr>
              <w:spacing w:line="300" w:lineRule="exact"/>
              <w:jc w:val="both"/>
              <w:rPr>
                <w:lang w:val="nl-NL"/>
              </w:rPr>
            </w:pPr>
          </w:p>
          <w:p w14:paraId="33278DC9" w14:textId="77777777" w:rsidR="00A10224" w:rsidRPr="007856D5" w:rsidRDefault="00A10224" w:rsidP="00A10224">
            <w:pPr>
              <w:spacing w:line="300" w:lineRule="exact"/>
              <w:jc w:val="both"/>
              <w:rPr>
                <w:lang w:val="nl-NL"/>
              </w:rPr>
            </w:pPr>
            <w:r w:rsidRPr="007856D5">
              <w:rPr>
                <w:lang w:val="nl-NL"/>
              </w:rPr>
              <w:t>De voorzitter kan de gemeente- en OCMW-raad bijeenroepen door een gezamenlijke oproeping met als bedoeling de vergaderingen aansluitend te laten doorgaan.  Hierbij stelt de voorzitter voor gemeente en OCMW duidelijk onderscheiden agenda’s op.</w:t>
            </w:r>
          </w:p>
          <w:p w14:paraId="0F7733F6" w14:textId="77777777" w:rsidR="00A10224" w:rsidRPr="007856D5" w:rsidRDefault="00A10224" w:rsidP="00A10224">
            <w:pPr>
              <w:spacing w:line="300" w:lineRule="exact"/>
              <w:jc w:val="both"/>
              <w:rPr>
                <w:lang w:val="nl-NL"/>
              </w:rPr>
            </w:pPr>
          </w:p>
          <w:p w14:paraId="6B1112F8" w14:textId="77777777" w:rsidR="00A10224" w:rsidRPr="007856D5" w:rsidRDefault="00A10224" w:rsidP="00A10224">
            <w:pPr>
              <w:spacing w:line="300" w:lineRule="exact"/>
              <w:jc w:val="both"/>
              <w:rPr>
                <w:sz w:val="16"/>
                <w:szCs w:val="16"/>
                <w:lang w:val="nl-NL"/>
              </w:rPr>
            </w:pPr>
            <w:r w:rsidRPr="007856D5">
              <w:rPr>
                <w:sz w:val="16"/>
                <w:szCs w:val="16"/>
                <w:lang w:val="nl-NL"/>
              </w:rPr>
              <w:t>(art. 19 en 20, volgens art. 74 DLB)</w:t>
            </w:r>
          </w:p>
          <w:p w14:paraId="0911B38D" w14:textId="77777777" w:rsidR="00A10224" w:rsidRPr="007856D5" w:rsidRDefault="00A10224" w:rsidP="00A10224">
            <w:pPr>
              <w:spacing w:line="300" w:lineRule="exact"/>
              <w:jc w:val="both"/>
              <w:rPr>
                <w:lang w:val="nl-NL"/>
              </w:rPr>
            </w:pPr>
          </w:p>
        </w:tc>
      </w:tr>
      <w:tr w:rsidR="00A10224" w14:paraId="6D7F6A90" w14:textId="77777777" w:rsidTr="00A10224">
        <w:tc>
          <w:tcPr>
            <w:tcW w:w="579" w:type="dxa"/>
            <w:tcFitText/>
            <w:vAlign w:val="center"/>
          </w:tcPr>
          <w:p w14:paraId="38CDF583" w14:textId="77777777" w:rsidR="00A10224" w:rsidRDefault="00A10224" w:rsidP="00A10224">
            <w:pPr>
              <w:spacing w:line="300" w:lineRule="exact"/>
              <w:jc w:val="center"/>
              <w:rPr>
                <w:lang w:val="nl-NL"/>
              </w:rPr>
            </w:pPr>
            <w:r w:rsidRPr="00974742">
              <w:rPr>
                <w:noProof/>
              </w:rPr>
              <w:drawing>
                <wp:anchor distT="0" distB="0" distL="114300" distR="114300" simplePos="0" relativeHeight="251659264" behindDoc="1" locked="0" layoutInCell="1" allowOverlap="1" wp14:anchorId="0CEC259B" wp14:editId="5A6B6048">
                  <wp:simplePos x="0" y="0"/>
                  <wp:positionH relativeFrom="column">
                    <wp:posOffset>-30480</wp:posOffset>
                  </wp:positionH>
                  <wp:positionV relativeFrom="page">
                    <wp:posOffset>85090</wp:posOffset>
                  </wp:positionV>
                  <wp:extent cx="291465" cy="633095"/>
                  <wp:effectExtent l="0" t="0" r="0" b="0"/>
                  <wp:wrapTight wrapText="bothSides">
                    <wp:wrapPolygon edited="0">
                      <wp:start x="0" y="0"/>
                      <wp:lineTo x="0" y="20798"/>
                      <wp:lineTo x="19765" y="20798"/>
                      <wp:lineTo x="19765" y="0"/>
                      <wp:lineTo x="0" y="0"/>
                    </wp:wrapPolygon>
                  </wp:wrapTight>
                  <wp:docPr id="122" name="Afbeelding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505068F2" w14:textId="77777777" w:rsidR="00A10224" w:rsidRPr="0085487D" w:rsidRDefault="00A10224" w:rsidP="00A10224">
            <w:pPr>
              <w:spacing w:line="300" w:lineRule="exact"/>
              <w:jc w:val="both"/>
              <w:rPr>
                <w:b/>
                <w:lang w:val="nl-NL"/>
              </w:rPr>
            </w:pPr>
            <w:r w:rsidRPr="0085487D">
              <w:rPr>
                <w:b/>
                <w:lang w:val="nl-NL"/>
              </w:rPr>
              <w:t>§ 3.</w:t>
            </w:r>
          </w:p>
          <w:p w14:paraId="20763E81" w14:textId="6A412CF2" w:rsidR="00A10224" w:rsidRDefault="00A10224" w:rsidP="00A10224">
            <w:pPr>
              <w:spacing w:line="300" w:lineRule="exact"/>
              <w:jc w:val="both"/>
              <w:rPr>
                <w:lang w:val="nl-NL"/>
              </w:rPr>
            </w:pPr>
            <w:bookmarkStart w:id="1" w:name="_Hlk9347259"/>
            <w:r w:rsidRPr="0085487D">
              <w:rPr>
                <w:lang w:val="nl-NL"/>
              </w:rPr>
              <w:t>De raadsleden worden enkel via elektronische weg (e-mail)</w:t>
            </w:r>
            <w:r w:rsidR="00161242" w:rsidRPr="0085487D">
              <w:rPr>
                <w:lang w:val="nl-NL"/>
              </w:rPr>
              <w:t xml:space="preserve"> opgeroepen tot de raadsvergadering</w:t>
            </w:r>
            <w:r w:rsidRPr="0085487D">
              <w:rPr>
                <w:lang w:val="nl-NL"/>
              </w:rPr>
              <w:t xml:space="preserve">. </w:t>
            </w:r>
            <w:r w:rsidR="00161242" w:rsidRPr="0085487D">
              <w:rPr>
                <w:lang w:val="nl-NL"/>
              </w:rPr>
              <w:t xml:space="preserve">Een mailbericht, met verwijzing naar het digitaal platform waarop alle nodige stukken ter beschikking zijn, wordt naar het @anzegem.be adres van de raadsleden verstuurd. </w:t>
            </w:r>
            <w:r w:rsidRPr="0085487D">
              <w:rPr>
                <w:lang w:val="nl-NL"/>
              </w:rPr>
              <w:t xml:space="preserve">De dossiers die </w:t>
            </w:r>
            <w:r w:rsidRPr="0085487D">
              <w:rPr>
                <w:lang w:val="nl-NL"/>
              </w:rPr>
              <w:lastRenderedPageBreak/>
              <w:t xml:space="preserve">betrekking hebben op de agenda worden ter beschikking gesteld op de wijze voorzien in art. </w:t>
            </w:r>
            <w:r w:rsidR="0085487D" w:rsidRPr="0085487D">
              <w:rPr>
                <w:lang w:val="nl-NL"/>
              </w:rPr>
              <w:t>9</w:t>
            </w:r>
            <w:r w:rsidRPr="0085487D">
              <w:rPr>
                <w:lang w:val="nl-NL"/>
              </w:rPr>
              <w:t>, §</w:t>
            </w:r>
            <w:r w:rsidR="0085487D" w:rsidRPr="0085487D">
              <w:rPr>
                <w:lang w:val="nl-NL"/>
              </w:rPr>
              <w:t>1</w:t>
            </w:r>
            <w:r w:rsidRPr="0085487D">
              <w:rPr>
                <w:lang w:val="nl-NL"/>
              </w:rPr>
              <w:t xml:space="preserve"> van dit reglement.</w:t>
            </w:r>
          </w:p>
          <w:p w14:paraId="61663A6C" w14:textId="125D5BD4" w:rsidR="006E0622" w:rsidRPr="0085487D" w:rsidRDefault="006E0622" w:rsidP="00A10224">
            <w:pPr>
              <w:spacing w:line="300" w:lineRule="exact"/>
              <w:jc w:val="both"/>
              <w:rPr>
                <w:lang w:val="nl-NL"/>
              </w:rPr>
            </w:pPr>
            <w:r>
              <w:rPr>
                <w:lang w:val="nl-NL"/>
              </w:rPr>
              <w:t xml:space="preserve">Raadsleden die dit wensen, kunnen </w:t>
            </w:r>
            <w:r w:rsidR="00343525">
              <w:rPr>
                <w:lang w:val="nl-NL"/>
              </w:rPr>
              <w:t xml:space="preserve">gratis </w:t>
            </w:r>
            <w:r>
              <w:rPr>
                <w:lang w:val="nl-NL"/>
              </w:rPr>
              <w:t>een papieren versie van de oproeping of toelichtingsnota genereren op een gemeentelijk fotokopieerapparaat tijdens het voorziene voorbehouden tijdstip voor inzagerecht of op afspraak (via de algemeen directeur of clusterhoofd Personeel en Organisatie). Een originele oproeping/toelichtingsnota zal op de secretarie ter beschikking zijn om gekopieerd te worden door het raadslid.</w:t>
            </w:r>
          </w:p>
          <w:bookmarkEnd w:id="1"/>
          <w:p w14:paraId="432A3E86" w14:textId="77777777" w:rsidR="00AB7824" w:rsidRPr="0085487D" w:rsidRDefault="00AB7824" w:rsidP="00A10224">
            <w:pPr>
              <w:spacing w:line="300" w:lineRule="exact"/>
              <w:jc w:val="both"/>
              <w:rPr>
                <w:lang w:val="nl-NL"/>
              </w:rPr>
            </w:pPr>
          </w:p>
          <w:p w14:paraId="09BD4893" w14:textId="77777777" w:rsidR="00AB7824" w:rsidRPr="0085487D" w:rsidRDefault="00AB7824" w:rsidP="00A10224">
            <w:pPr>
              <w:spacing w:line="300" w:lineRule="exact"/>
              <w:jc w:val="both"/>
              <w:rPr>
                <w:lang w:val="nl-NL"/>
              </w:rPr>
            </w:pPr>
          </w:p>
          <w:p w14:paraId="37D6FB42" w14:textId="46AD8467" w:rsidR="00AB7824" w:rsidRPr="0085487D" w:rsidRDefault="00AB7824" w:rsidP="00A10224">
            <w:pPr>
              <w:spacing w:line="300" w:lineRule="exact"/>
              <w:jc w:val="both"/>
              <w:rPr>
                <w:lang w:val="nl-NL"/>
              </w:rPr>
            </w:pPr>
          </w:p>
        </w:tc>
        <w:tc>
          <w:tcPr>
            <w:tcW w:w="6798" w:type="dxa"/>
          </w:tcPr>
          <w:p w14:paraId="4D71E9AB" w14:textId="77777777" w:rsidR="00A10224" w:rsidRPr="0085487D" w:rsidRDefault="00A10224" w:rsidP="00A10224">
            <w:pPr>
              <w:spacing w:line="300" w:lineRule="exact"/>
              <w:jc w:val="both"/>
              <w:rPr>
                <w:b/>
                <w:lang w:val="nl-NL"/>
              </w:rPr>
            </w:pPr>
            <w:r w:rsidRPr="0085487D">
              <w:rPr>
                <w:b/>
                <w:lang w:val="nl-NL"/>
              </w:rPr>
              <w:lastRenderedPageBreak/>
              <w:t>§ 3.</w:t>
            </w:r>
          </w:p>
          <w:p w14:paraId="5662C4E3" w14:textId="77777777" w:rsidR="00A10224" w:rsidRDefault="00161242" w:rsidP="00A10224">
            <w:pPr>
              <w:spacing w:line="300" w:lineRule="exact"/>
              <w:jc w:val="both"/>
              <w:rPr>
                <w:lang w:val="nl-NL"/>
              </w:rPr>
            </w:pPr>
            <w:r w:rsidRPr="0085487D">
              <w:rPr>
                <w:lang w:val="nl-NL"/>
              </w:rPr>
              <w:t xml:space="preserve">De raadsleden worden enkel via elektronische weg (e-mail) opgeroepen tot de raadsvergadering. Een mailbericht, met verwijzing naar het digitaal platform waarop alle nodige stukken ter beschikking zijn, wordt naar het @anzegem.be adres van de raadsleden verstuurd. De dossiers die </w:t>
            </w:r>
            <w:r w:rsidRPr="0085487D">
              <w:rPr>
                <w:lang w:val="nl-NL"/>
              </w:rPr>
              <w:lastRenderedPageBreak/>
              <w:t xml:space="preserve">betrekking hebben op de agenda worden ter beschikking gesteld op de wijze voorzien in art. </w:t>
            </w:r>
            <w:r w:rsidR="0085487D" w:rsidRPr="0085487D">
              <w:rPr>
                <w:lang w:val="nl-NL"/>
              </w:rPr>
              <w:t>9</w:t>
            </w:r>
            <w:r w:rsidRPr="0085487D">
              <w:rPr>
                <w:lang w:val="nl-NL"/>
              </w:rPr>
              <w:t>, §</w:t>
            </w:r>
            <w:r w:rsidR="0085487D" w:rsidRPr="0085487D">
              <w:rPr>
                <w:lang w:val="nl-NL"/>
              </w:rPr>
              <w:t>1</w:t>
            </w:r>
            <w:r w:rsidRPr="0085487D">
              <w:rPr>
                <w:lang w:val="nl-NL"/>
              </w:rPr>
              <w:t xml:space="preserve"> van dit reglement.</w:t>
            </w:r>
          </w:p>
          <w:p w14:paraId="26280E09" w14:textId="77777777" w:rsidR="00D60341" w:rsidRPr="0085487D" w:rsidRDefault="00D60341" w:rsidP="00D60341">
            <w:pPr>
              <w:spacing w:line="300" w:lineRule="exact"/>
              <w:jc w:val="both"/>
              <w:rPr>
                <w:lang w:val="nl-NL"/>
              </w:rPr>
            </w:pPr>
            <w:r>
              <w:rPr>
                <w:lang w:val="nl-NL"/>
              </w:rPr>
              <w:t>Raadsleden die dit wensen, kunnen gratis een papieren versie van de oproeping of toelichtingsnota genereren op een gemeentelijk fotokopieerapparaat tijdens het voorziene voorbehouden tijdstip voor inzagerecht of op afspraak (via de algemeen directeur of clusterhoofd Personeel en Organisatie). Een originele oproeping/toelichtingsnota zal op de secretarie ter beschikking zijn om gekopieerd te worden door het raadslid.</w:t>
            </w:r>
          </w:p>
          <w:p w14:paraId="261E2508" w14:textId="4063F961" w:rsidR="00D60341" w:rsidRPr="0085487D" w:rsidRDefault="00D60341" w:rsidP="00A10224">
            <w:pPr>
              <w:spacing w:line="300" w:lineRule="exact"/>
              <w:jc w:val="both"/>
              <w:rPr>
                <w:lang w:val="nl-NL"/>
              </w:rPr>
            </w:pPr>
          </w:p>
        </w:tc>
      </w:tr>
      <w:tr w:rsidR="00A10224" w14:paraId="527099C1" w14:textId="77777777" w:rsidTr="00A10224">
        <w:tc>
          <w:tcPr>
            <w:tcW w:w="579" w:type="dxa"/>
            <w:tcFitText/>
            <w:vAlign w:val="center"/>
          </w:tcPr>
          <w:p w14:paraId="4C27FB2A" w14:textId="77777777" w:rsidR="00A10224" w:rsidRDefault="00A10224" w:rsidP="00A10224">
            <w:pPr>
              <w:spacing w:line="300" w:lineRule="exact"/>
              <w:jc w:val="center"/>
              <w:rPr>
                <w:lang w:val="nl-NL"/>
              </w:rPr>
            </w:pPr>
            <w:r w:rsidRPr="00974742">
              <w:rPr>
                <w:noProof/>
              </w:rPr>
              <w:lastRenderedPageBreak/>
              <w:drawing>
                <wp:anchor distT="0" distB="0" distL="114300" distR="114300" simplePos="0" relativeHeight="251715584" behindDoc="1" locked="0" layoutInCell="1" allowOverlap="1" wp14:anchorId="6459941A" wp14:editId="5B93A381">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346" name="Afbeelding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34DB66FB" w14:textId="77777777" w:rsidR="00A10224" w:rsidRDefault="00A10224" w:rsidP="00A10224">
            <w:pPr>
              <w:spacing w:line="300" w:lineRule="exact"/>
              <w:jc w:val="both"/>
              <w:rPr>
                <w:b/>
                <w:lang w:val="nl-NL"/>
              </w:rPr>
            </w:pPr>
            <w:r w:rsidRPr="00CC32B6">
              <w:rPr>
                <w:b/>
                <w:lang w:val="nl-NL"/>
              </w:rPr>
              <w:t>§</w:t>
            </w:r>
            <w:r>
              <w:rPr>
                <w:b/>
                <w:lang w:val="nl-NL"/>
              </w:rPr>
              <w:t xml:space="preserve"> 4</w:t>
            </w:r>
            <w:r w:rsidRPr="00CC32B6">
              <w:rPr>
                <w:b/>
                <w:lang w:val="nl-NL"/>
              </w:rPr>
              <w:t>.</w:t>
            </w:r>
          </w:p>
          <w:p w14:paraId="600A742A" w14:textId="77777777" w:rsidR="00A10224" w:rsidRPr="00CC32B6" w:rsidRDefault="00A10224" w:rsidP="00A10224">
            <w:pPr>
              <w:spacing w:line="300" w:lineRule="exact"/>
              <w:jc w:val="both"/>
              <w:rPr>
                <w:lang w:val="nl-NL"/>
              </w:rPr>
            </w:pPr>
            <w:r w:rsidRPr="00CC32B6">
              <w:rPr>
                <w:lang w:val="nl-NL"/>
              </w:rPr>
              <w:t xml:space="preserve">De voorzitter van de gemeenteraad moet de gemeenteraad bijeenroepen op verzoek van: </w:t>
            </w:r>
          </w:p>
          <w:p w14:paraId="0C1745F4" w14:textId="77777777" w:rsidR="00A10224" w:rsidRPr="00CC32B6" w:rsidRDefault="00A10224" w:rsidP="00A10224">
            <w:pPr>
              <w:spacing w:line="300" w:lineRule="exact"/>
              <w:jc w:val="both"/>
              <w:rPr>
                <w:lang w:val="nl-NL"/>
              </w:rPr>
            </w:pPr>
            <w:r w:rsidRPr="00CC32B6">
              <w:rPr>
                <w:lang w:val="nl-NL"/>
              </w:rPr>
              <w:t xml:space="preserve">1° een derde van de </w:t>
            </w:r>
            <w:proofErr w:type="spellStart"/>
            <w:r w:rsidRPr="00CC32B6">
              <w:rPr>
                <w:lang w:val="nl-NL"/>
              </w:rPr>
              <w:t>zittinghebbende</w:t>
            </w:r>
            <w:proofErr w:type="spellEnd"/>
            <w:r w:rsidRPr="00CC32B6">
              <w:rPr>
                <w:lang w:val="nl-NL"/>
              </w:rPr>
              <w:t xml:space="preserve"> leden; </w:t>
            </w:r>
          </w:p>
          <w:p w14:paraId="73E35B2F" w14:textId="77777777" w:rsidR="00A10224" w:rsidRPr="00CC32B6" w:rsidRDefault="00A10224" w:rsidP="00A10224">
            <w:pPr>
              <w:spacing w:line="300" w:lineRule="exact"/>
              <w:jc w:val="both"/>
              <w:rPr>
                <w:lang w:val="nl-NL"/>
              </w:rPr>
            </w:pPr>
            <w:r>
              <w:rPr>
                <w:lang w:val="nl-NL"/>
              </w:rPr>
              <w:t xml:space="preserve">2° </w:t>
            </w:r>
            <w:r w:rsidRPr="00CC32B6">
              <w:rPr>
                <w:lang w:val="nl-NL"/>
              </w:rPr>
              <w:t xml:space="preserve">een vijfde van de </w:t>
            </w:r>
            <w:proofErr w:type="spellStart"/>
            <w:r w:rsidRPr="00CC32B6">
              <w:rPr>
                <w:lang w:val="nl-NL"/>
              </w:rPr>
              <w:t>zittinghebbende</w:t>
            </w:r>
            <w:proofErr w:type="spellEnd"/>
            <w:r w:rsidRPr="00CC32B6">
              <w:rPr>
                <w:lang w:val="nl-NL"/>
              </w:rPr>
              <w:t xml:space="preserve"> leden als zes weken na de datum van de vorige gemeenteraad nog geen bijeenroeping is gebeurd. De periode van zes weken wordt geschorst van 11 juli tot en met 15 augustus;</w:t>
            </w:r>
          </w:p>
          <w:p w14:paraId="742E0718" w14:textId="77777777" w:rsidR="00A10224" w:rsidRPr="00CC32B6" w:rsidRDefault="00A10224" w:rsidP="00A10224">
            <w:pPr>
              <w:spacing w:line="300" w:lineRule="exact"/>
              <w:jc w:val="both"/>
              <w:rPr>
                <w:lang w:val="nl-NL"/>
              </w:rPr>
            </w:pPr>
            <w:r w:rsidRPr="00CC32B6">
              <w:rPr>
                <w:lang w:val="nl-NL"/>
              </w:rPr>
              <w:t xml:space="preserve">3° het college van burgemeester en schepenen; </w:t>
            </w:r>
          </w:p>
          <w:p w14:paraId="24D308A6" w14:textId="77777777" w:rsidR="00A10224" w:rsidRDefault="00A10224" w:rsidP="00A10224">
            <w:pPr>
              <w:spacing w:line="300" w:lineRule="exact"/>
              <w:jc w:val="both"/>
              <w:rPr>
                <w:lang w:val="nl-NL"/>
              </w:rPr>
            </w:pPr>
            <w:r>
              <w:rPr>
                <w:lang w:val="nl-NL"/>
              </w:rPr>
              <w:t xml:space="preserve">4° </w:t>
            </w:r>
            <w:r w:rsidRPr="00CC32B6">
              <w:rPr>
                <w:lang w:val="nl-NL"/>
              </w:rPr>
              <w:t>de burgemeester voo</w:t>
            </w:r>
            <w:r>
              <w:rPr>
                <w:lang w:val="nl-NL"/>
              </w:rPr>
              <w:t xml:space="preserve">r zover het verzoek uitsluitend </w:t>
            </w:r>
            <w:r w:rsidRPr="00CC32B6">
              <w:rPr>
                <w:lang w:val="nl-NL"/>
              </w:rPr>
              <w:t>betrekking heeft op de eigen bevoegdheden van de burgemeester</w:t>
            </w:r>
            <w:r>
              <w:rPr>
                <w:lang w:val="nl-NL"/>
              </w:rPr>
              <w:t>.</w:t>
            </w:r>
          </w:p>
          <w:p w14:paraId="4EFF958E" w14:textId="77777777" w:rsidR="00A10224" w:rsidRPr="00CE45AE" w:rsidRDefault="00A10224" w:rsidP="00A10224">
            <w:pPr>
              <w:spacing w:line="300" w:lineRule="exact"/>
              <w:jc w:val="both"/>
              <w:rPr>
                <w:i/>
                <w:sz w:val="16"/>
                <w:szCs w:val="16"/>
                <w:lang w:val="nl-NL"/>
              </w:rPr>
            </w:pPr>
          </w:p>
          <w:p w14:paraId="3E194CD7" w14:textId="77777777" w:rsidR="00A10224" w:rsidRPr="00CC32B6" w:rsidRDefault="00A10224" w:rsidP="00A10224">
            <w:pPr>
              <w:spacing w:line="300" w:lineRule="exact"/>
              <w:jc w:val="both"/>
              <w:rPr>
                <w:lang w:val="nl-NL"/>
              </w:rPr>
            </w:pPr>
            <w:r w:rsidRPr="00CC32B6">
              <w:rPr>
                <w:lang w:val="nl-NL"/>
              </w:rPr>
              <w:t xml:space="preserve">In hun schriftelijke aanvraag </w:t>
            </w:r>
            <w:r w:rsidRPr="0026774A">
              <w:rPr>
                <w:lang w:val="nl-NL"/>
              </w:rPr>
              <w:t>aan de algemeen directeur</w:t>
            </w:r>
            <w:r w:rsidRPr="00CC32B6">
              <w:rPr>
                <w:lang w:val="nl-NL"/>
              </w:rPr>
              <w:t xml:space="preserve"> moeten de aanvragers de agenda vermelden, met voor elk punt een toegelicht voorstel van beslissing, en de datum en het uur van de beoogde vergadering. De </w:t>
            </w:r>
            <w:r>
              <w:rPr>
                <w:lang w:val="nl-NL"/>
              </w:rPr>
              <w:t>algemeen directeur</w:t>
            </w:r>
            <w:r w:rsidRPr="00CC32B6">
              <w:rPr>
                <w:lang w:val="nl-NL"/>
              </w:rPr>
              <w:t xml:space="preserve"> bezorgt vervolgens de voorstellen aan de gemeenteraadsvoorzitter. Deze aanvraag moet ingediend worden, zodanig dat de voorzitter de oproepingstermijnen </w:t>
            </w:r>
            <w:r w:rsidRPr="0085487D">
              <w:rPr>
                <w:lang w:val="nl-NL"/>
              </w:rPr>
              <w:t>bepaald in art. 2 van dit reglement,</w:t>
            </w:r>
            <w:r w:rsidRPr="00CC32B6">
              <w:rPr>
                <w:lang w:val="nl-NL"/>
              </w:rPr>
              <w:t xml:space="preserve"> kan nakomen. </w:t>
            </w:r>
          </w:p>
          <w:p w14:paraId="6BA5AF4A" w14:textId="77777777" w:rsidR="00A10224" w:rsidRPr="00CE45AE" w:rsidRDefault="00A10224" w:rsidP="00A10224">
            <w:pPr>
              <w:spacing w:line="300" w:lineRule="exact"/>
              <w:jc w:val="both"/>
              <w:rPr>
                <w:i/>
                <w:sz w:val="16"/>
                <w:szCs w:val="16"/>
                <w:lang w:val="nl-NL"/>
              </w:rPr>
            </w:pPr>
          </w:p>
          <w:p w14:paraId="4E42AC42" w14:textId="77777777" w:rsidR="00A10224" w:rsidRDefault="00A10224" w:rsidP="00A10224">
            <w:pPr>
              <w:spacing w:line="300" w:lineRule="exact"/>
              <w:jc w:val="both"/>
              <w:rPr>
                <w:lang w:val="nl-NL"/>
              </w:rPr>
            </w:pPr>
            <w:r w:rsidRPr="00CC32B6">
              <w:rPr>
                <w:lang w:val="nl-NL"/>
              </w:rPr>
              <w:t>De voorzitter roept de vergadering bijeen op de voorgestelde datum en het aangewezen uur en met de voorgestelde agenda.</w:t>
            </w:r>
          </w:p>
          <w:p w14:paraId="6ED73BE9" w14:textId="77777777" w:rsidR="00A10224" w:rsidRDefault="00A10224" w:rsidP="00A10224">
            <w:pPr>
              <w:spacing w:line="300" w:lineRule="exact"/>
              <w:jc w:val="both"/>
              <w:rPr>
                <w:b/>
                <w:lang w:val="nl-NL"/>
              </w:rPr>
            </w:pPr>
          </w:p>
          <w:p w14:paraId="522254FA" w14:textId="77777777" w:rsidR="00A10224" w:rsidRPr="00CE45AE" w:rsidRDefault="00A10224" w:rsidP="00A10224">
            <w:pPr>
              <w:spacing w:line="300" w:lineRule="exact"/>
              <w:jc w:val="both"/>
              <w:rPr>
                <w:i/>
                <w:sz w:val="16"/>
                <w:szCs w:val="16"/>
                <w:lang w:val="nl-NL"/>
              </w:rPr>
            </w:pPr>
            <w:r w:rsidRPr="00CC32B6">
              <w:rPr>
                <w:i/>
                <w:sz w:val="16"/>
                <w:szCs w:val="16"/>
                <w:lang w:val="nl-NL"/>
              </w:rPr>
              <w:t>(art. 19 en art. 67 DLB)</w:t>
            </w:r>
          </w:p>
        </w:tc>
        <w:tc>
          <w:tcPr>
            <w:tcW w:w="6798" w:type="dxa"/>
          </w:tcPr>
          <w:p w14:paraId="0A22D410" w14:textId="77777777" w:rsidR="00A10224" w:rsidRPr="00D052AC" w:rsidRDefault="00A10224" w:rsidP="00A10224">
            <w:pPr>
              <w:spacing w:line="300" w:lineRule="exact"/>
              <w:jc w:val="both"/>
              <w:rPr>
                <w:b/>
                <w:lang w:val="nl-NL"/>
              </w:rPr>
            </w:pPr>
            <w:r w:rsidRPr="00D052AC">
              <w:rPr>
                <w:b/>
                <w:lang w:val="nl-NL"/>
              </w:rPr>
              <w:lastRenderedPageBreak/>
              <w:t>§</w:t>
            </w:r>
            <w:r>
              <w:rPr>
                <w:b/>
                <w:lang w:val="nl-NL"/>
              </w:rPr>
              <w:t xml:space="preserve"> 4</w:t>
            </w:r>
            <w:r w:rsidRPr="00D052AC">
              <w:rPr>
                <w:b/>
                <w:lang w:val="nl-NL"/>
              </w:rPr>
              <w:t>.</w:t>
            </w:r>
          </w:p>
          <w:p w14:paraId="752E2A19" w14:textId="77777777" w:rsidR="00A10224" w:rsidRPr="00D052AC" w:rsidRDefault="00A10224" w:rsidP="00A10224">
            <w:pPr>
              <w:spacing w:line="300" w:lineRule="exact"/>
              <w:jc w:val="both"/>
              <w:rPr>
                <w:lang w:val="nl-NL"/>
              </w:rPr>
            </w:pPr>
            <w:r w:rsidRPr="00D052AC">
              <w:rPr>
                <w:lang w:val="nl-NL"/>
              </w:rPr>
              <w:t xml:space="preserve">De voorzitter van de </w:t>
            </w:r>
            <w:r>
              <w:rPr>
                <w:lang w:val="nl-NL"/>
              </w:rPr>
              <w:t>OCMW-raad</w:t>
            </w:r>
            <w:r w:rsidRPr="00D052AC">
              <w:rPr>
                <w:lang w:val="nl-NL"/>
              </w:rPr>
              <w:t xml:space="preserve"> moet de </w:t>
            </w:r>
            <w:r>
              <w:rPr>
                <w:lang w:val="nl-NL"/>
              </w:rPr>
              <w:t>OCMW-raad</w:t>
            </w:r>
            <w:r w:rsidRPr="00D052AC">
              <w:rPr>
                <w:lang w:val="nl-NL"/>
              </w:rPr>
              <w:t xml:space="preserve"> bijeenroepen op verzoek van: </w:t>
            </w:r>
          </w:p>
          <w:p w14:paraId="0711FB72" w14:textId="77777777" w:rsidR="00A10224" w:rsidRPr="00D052AC" w:rsidRDefault="00A10224" w:rsidP="00A10224">
            <w:pPr>
              <w:spacing w:line="300" w:lineRule="exact"/>
              <w:jc w:val="both"/>
              <w:rPr>
                <w:lang w:val="nl-NL"/>
              </w:rPr>
            </w:pPr>
            <w:r w:rsidRPr="00D052AC">
              <w:rPr>
                <w:lang w:val="nl-NL"/>
              </w:rPr>
              <w:t xml:space="preserve">1° een derde van de </w:t>
            </w:r>
            <w:proofErr w:type="spellStart"/>
            <w:r w:rsidRPr="00D052AC">
              <w:rPr>
                <w:lang w:val="nl-NL"/>
              </w:rPr>
              <w:t>zittinghebbende</w:t>
            </w:r>
            <w:proofErr w:type="spellEnd"/>
            <w:r w:rsidRPr="00D052AC">
              <w:rPr>
                <w:lang w:val="nl-NL"/>
              </w:rPr>
              <w:t xml:space="preserve"> leden; </w:t>
            </w:r>
          </w:p>
          <w:p w14:paraId="57E7E95A" w14:textId="77777777" w:rsidR="00A10224" w:rsidRPr="00D052AC" w:rsidRDefault="00A10224" w:rsidP="00A10224">
            <w:pPr>
              <w:spacing w:line="300" w:lineRule="exact"/>
              <w:jc w:val="both"/>
              <w:rPr>
                <w:lang w:val="nl-NL"/>
              </w:rPr>
            </w:pPr>
            <w:r w:rsidRPr="00D052AC">
              <w:rPr>
                <w:lang w:val="nl-NL"/>
              </w:rPr>
              <w:t xml:space="preserve">2° een vijfde van de </w:t>
            </w:r>
            <w:proofErr w:type="spellStart"/>
            <w:r w:rsidRPr="00D052AC">
              <w:rPr>
                <w:lang w:val="nl-NL"/>
              </w:rPr>
              <w:t>zittinghebbende</w:t>
            </w:r>
            <w:proofErr w:type="spellEnd"/>
            <w:r w:rsidRPr="00D052AC">
              <w:rPr>
                <w:lang w:val="nl-NL"/>
              </w:rPr>
              <w:t xml:space="preserve"> leden als zes weken na de datum van de vorige raad nog geen bijeenroeping is gebeurd. De periode van zes weken wordt geschorst van 11 juli tot en met 15 augustus;</w:t>
            </w:r>
          </w:p>
          <w:p w14:paraId="76F01096" w14:textId="77777777" w:rsidR="00A10224" w:rsidRDefault="00A10224" w:rsidP="00A10224">
            <w:pPr>
              <w:spacing w:line="300" w:lineRule="exact"/>
              <w:jc w:val="both"/>
              <w:rPr>
                <w:lang w:val="nl-NL"/>
              </w:rPr>
            </w:pPr>
            <w:r w:rsidRPr="00D052AC">
              <w:rPr>
                <w:lang w:val="nl-NL"/>
              </w:rPr>
              <w:t xml:space="preserve">3° het </w:t>
            </w:r>
            <w:r>
              <w:rPr>
                <w:lang w:val="nl-NL"/>
              </w:rPr>
              <w:t>vast bureau.</w:t>
            </w:r>
            <w:r w:rsidRPr="00D052AC">
              <w:rPr>
                <w:lang w:val="nl-NL"/>
              </w:rPr>
              <w:t xml:space="preserve"> </w:t>
            </w:r>
          </w:p>
          <w:p w14:paraId="72B94419" w14:textId="77777777" w:rsidR="00A10224" w:rsidRDefault="00A10224" w:rsidP="00A10224">
            <w:pPr>
              <w:spacing w:line="300" w:lineRule="exact"/>
              <w:jc w:val="both"/>
              <w:rPr>
                <w:lang w:val="nl-NL"/>
              </w:rPr>
            </w:pPr>
          </w:p>
          <w:p w14:paraId="48766BCB" w14:textId="77777777" w:rsidR="00A10224" w:rsidRPr="00D052AC" w:rsidRDefault="00A10224" w:rsidP="00A10224">
            <w:pPr>
              <w:spacing w:line="300" w:lineRule="exact"/>
              <w:jc w:val="both"/>
              <w:rPr>
                <w:lang w:val="nl-NL"/>
              </w:rPr>
            </w:pPr>
          </w:p>
          <w:p w14:paraId="02121634" w14:textId="77777777" w:rsidR="00A10224" w:rsidRPr="00D052AC" w:rsidRDefault="00A10224" w:rsidP="00A10224">
            <w:pPr>
              <w:spacing w:line="300" w:lineRule="exact"/>
              <w:jc w:val="both"/>
              <w:rPr>
                <w:i/>
                <w:sz w:val="16"/>
                <w:szCs w:val="16"/>
                <w:lang w:val="nl-NL"/>
              </w:rPr>
            </w:pPr>
          </w:p>
          <w:p w14:paraId="0AEA7900" w14:textId="77777777" w:rsidR="00A10224" w:rsidRPr="00D052AC" w:rsidRDefault="00A10224" w:rsidP="00A10224">
            <w:pPr>
              <w:spacing w:line="300" w:lineRule="exact"/>
              <w:jc w:val="both"/>
              <w:rPr>
                <w:lang w:val="nl-NL"/>
              </w:rPr>
            </w:pPr>
            <w:r w:rsidRPr="00D052AC">
              <w:rPr>
                <w:lang w:val="nl-NL"/>
              </w:rPr>
              <w:t xml:space="preserve">In hun schriftelijke aanvraag </w:t>
            </w:r>
            <w:r w:rsidRPr="0026774A">
              <w:rPr>
                <w:lang w:val="nl-NL"/>
              </w:rPr>
              <w:t>aan de algemeen directeur</w:t>
            </w:r>
            <w:r w:rsidRPr="00D052AC">
              <w:rPr>
                <w:lang w:val="nl-NL"/>
              </w:rPr>
              <w:t xml:space="preserve"> moeten de aanvragers de agenda vermelden, met voor elk punt een toegelicht voorstel van beslissing, en de datum en het uur van de beoogde vergadering. De algemeen directeur bezorgt vervolgen</w:t>
            </w:r>
            <w:r>
              <w:rPr>
                <w:lang w:val="nl-NL"/>
              </w:rPr>
              <w:t xml:space="preserve">s de voorstellen aan de </w:t>
            </w:r>
            <w:r w:rsidRPr="00D052AC">
              <w:rPr>
                <w:lang w:val="nl-NL"/>
              </w:rPr>
              <w:t>voorzitter</w:t>
            </w:r>
            <w:r>
              <w:rPr>
                <w:lang w:val="nl-NL"/>
              </w:rPr>
              <w:t xml:space="preserve"> van de OCMW-raad</w:t>
            </w:r>
            <w:r w:rsidRPr="00D052AC">
              <w:rPr>
                <w:lang w:val="nl-NL"/>
              </w:rPr>
              <w:t xml:space="preserve">. Deze aanvraag moet ingediend worden, zodanig dat de voorzitter de oproepingstermijnen bepaald </w:t>
            </w:r>
            <w:r w:rsidRPr="0085487D">
              <w:rPr>
                <w:lang w:val="nl-NL"/>
              </w:rPr>
              <w:t>in art. 2 van dit reglement, kan</w:t>
            </w:r>
            <w:r w:rsidRPr="00D052AC">
              <w:rPr>
                <w:lang w:val="nl-NL"/>
              </w:rPr>
              <w:t xml:space="preserve"> nakomen. </w:t>
            </w:r>
          </w:p>
          <w:p w14:paraId="603099A4" w14:textId="77777777" w:rsidR="00A10224" w:rsidRDefault="00A10224" w:rsidP="00A10224">
            <w:pPr>
              <w:spacing w:line="300" w:lineRule="exact"/>
              <w:jc w:val="both"/>
              <w:rPr>
                <w:b/>
                <w:lang w:val="nl-NL"/>
              </w:rPr>
            </w:pPr>
          </w:p>
          <w:p w14:paraId="43831298" w14:textId="77777777" w:rsidR="00A10224" w:rsidRPr="00D052AC" w:rsidRDefault="00A10224" w:rsidP="00A10224">
            <w:pPr>
              <w:spacing w:line="300" w:lineRule="exact"/>
              <w:jc w:val="both"/>
              <w:rPr>
                <w:lang w:val="nl-NL"/>
              </w:rPr>
            </w:pPr>
            <w:r w:rsidRPr="00D052AC">
              <w:rPr>
                <w:lang w:val="nl-NL"/>
              </w:rPr>
              <w:t>De voorzitter roept de vergadering bijeen op de voorgestelde datum en het aangewezen uur en met de voorgestelde agenda.</w:t>
            </w:r>
            <w:r>
              <w:rPr>
                <w:lang w:val="nl-NL"/>
              </w:rPr>
              <w:t xml:space="preserve"> </w:t>
            </w:r>
          </w:p>
          <w:p w14:paraId="166D1C99" w14:textId="77777777" w:rsidR="00A10224" w:rsidRDefault="00A10224" w:rsidP="00A10224">
            <w:pPr>
              <w:spacing w:line="300" w:lineRule="exact"/>
              <w:jc w:val="both"/>
              <w:rPr>
                <w:b/>
                <w:lang w:val="nl-NL"/>
              </w:rPr>
            </w:pPr>
          </w:p>
          <w:p w14:paraId="72EEE914" w14:textId="77777777" w:rsidR="00A10224" w:rsidRPr="00D052AC" w:rsidRDefault="00A10224" w:rsidP="00A10224">
            <w:pPr>
              <w:spacing w:line="300" w:lineRule="exact"/>
              <w:jc w:val="both"/>
              <w:rPr>
                <w:i/>
                <w:sz w:val="16"/>
                <w:szCs w:val="16"/>
                <w:lang w:val="nl-NL"/>
              </w:rPr>
            </w:pPr>
            <w:r w:rsidRPr="00D052AC">
              <w:rPr>
                <w:i/>
                <w:sz w:val="16"/>
                <w:szCs w:val="16"/>
                <w:lang w:val="nl-NL"/>
              </w:rPr>
              <w:t>(art. 19</w:t>
            </w:r>
            <w:r>
              <w:rPr>
                <w:i/>
                <w:sz w:val="16"/>
                <w:szCs w:val="16"/>
                <w:lang w:val="nl-NL"/>
              </w:rPr>
              <w:t xml:space="preserve">, volgens art. 74 </w:t>
            </w:r>
            <w:r w:rsidRPr="00D052AC">
              <w:rPr>
                <w:i/>
                <w:sz w:val="16"/>
                <w:szCs w:val="16"/>
                <w:lang w:val="nl-NL"/>
              </w:rPr>
              <w:t>DLB)</w:t>
            </w:r>
          </w:p>
        </w:tc>
      </w:tr>
      <w:tr w:rsidR="00A10224" w14:paraId="2285F041" w14:textId="77777777" w:rsidTr="00A10224">
        <w:tc>
          <w:tcPr>
            <w:tcW w:w="579" w:type="dxa"/>
            <w:tcFitText/>
            <w:vAlign w:val="center"/>
          </w:tcPr>
          <w:p w14:paraId="44C753C2" w14:textId="77777777" w:rsidR="00A10224" w:rsidRDefault="00A10224" w:rsidP="00A10224">
            <w:pPr>
              <w:spacing w:line="300" w:lineRule="exact"/>
              <w:jc w:val="center"/>
              <w:rPr>
                <w:lang w:val="nl-NL"/>
              </w:rPr>
            </w:pPr>
            <w:r w:rsidRPr="00974742">
              <w:rPr>
                <w:noProof/>
              </w:rPr>
              <w:lastRenderedPageBreak/>
              <w:drawing>
                <wp:anchor distT="0" distB="0" distL="114300" distR="114300" simplePos="0" relativeHeight="251660288" behindDoc="1" locked="0" layoutInCell="1" allowOverlap="1" wp14:anchorId="49F46195" wp14:editId="3F50632D">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2DE520BB" w14:textId="77777777" w:rsidR="00A10224" w:rsidRPr="00B34177" w:rsidRDefault="00A10224" w:rsidP="00A10224">
            <w:pPr>
              <w:spacing w:line="300" w:lineRule="exact"/>
              <w:jc w:val="both"/>
              <w:rPr>
                <w:lang w:val="nl-NL"/>
              </w:rPr>
            </w:pPr>
            <w:r>
              <w:rPr>
                <w:b/>
                <w:lang w:val="nl-NL"/>
              </w:rPr>
              <w:t xml:space="preserve">Art. 2, § </w:t>
            </w:r>
            <w:r w:rsidRPr="00EA4A75">
              <w:rPr>
                <w:b/>
                <w:lang w:val="nl-NL"/>
              </w:rPr>
              <w:t>1</w:t>
            </w:r>
            <w:r>
              <w:rPr>
                <w:b/>
                <w:lang w:val="nl-NL"/>
              </w:rPr>
              <w:t>.</w:t>
            </w:r>
            <w:r>
              <w:rPr>
                <w:lang w:val="nl-NL"/>
              </w:rPr>
              <w:t xml:space="preserve"> </w:t>
            </w:r>
          </w:p>
          <w:p w14:paraId="4A2564F3" w14:textId="77777777" w:rsidR="00A10224" w:rsidRPr="00B34177" w:rsidRDefault="00A10224" w:rsidP="00A10224">
            <w:pPr>
              <w:spacing w:line="300" w:lineRule="exact"/>
              <w:jc w:val="both"/>
              <w:rPr>
                <w:lang w:val="nl-NL"/>
              </w:rPr>
            </w:pPr>
            <w:r w:rsidRPr="00B34177">
              <w:rPr>
                <w:lang w:val="nl-NL"/>
              </w:rPr>
              <w:t>De oproeping (of gezamenlijke oproeping) wordt tenminste acht dagen vóór de dag van de vergadering bezorgd aan de gemeenteraadsleden.</w:t>
            </w:r>
          </w:p>
          <w:p w14:paraId="179E8EE7" w14:textId="77777777" w:rsidR="00A10224" w:rsidRPr="00EA4A75" w:rsidRDefault="00A10224" w:rsidP="00A10224">
            <w:pPr>
              <w:spacing w:line="300" w:lineRule="exact"/>
              <w:jc w:val="both"/>
              <w:rPr>
                <w:lang w:val="nl-NL"/>
              </w:rPr>
            </w:pPr>
          </w:p>
          <w:p w14:paraId="38DCF87A" w14:textId="77777777" w:rsidR="00A10224" w:rsidRDefault="00A10224" w:rsidP="00A10224">
            <w:pPr>
              <w:spacing w:line="300" w:lineRule="exact"/>
              <w:jc w:val="both"/>
              <w:rPr>
                <w:lang w:val="nl-NL"/>
              </w:rPr>
            </w:pPr>
            <w:r w:rsidRPr="00D052AC">
              <w:rPr>
                <w:i/>
                <w:sz w:val="16"/>
                <w:szCs w:val="16"/>
                <w:lang w:val="nl-NL"/>
              </w:rPr>
              <w:t xml:space="preserve">(art. </w:t>
            </w:r>
            <w:r>
              <w:rPr>
                <w:i/>
                <w:sz w:val="16"/>
                <w:szCs w:val="16"/>
                <w:lang w:val="nl-NL"/>
              </w:rPr>
              <w:t xml:space="preserve">20 </w:t>
            </w:r>
            <w:r w:rsidRPr="00D052AC">
              <w:rPr>
                <w:i/>
                <w:sz w:val="16"/>
                <w:szCs w:val="16"/>
                <w:lang w:val="nl-NL"/>
              </w:rPr>
              <w:t>DLB)</w:t>
            </w:r>
          </w:p>
        </w:tc>
        <w:tc>
          <w:tcPr>
            <w:tcW w:w="6798" w:type="dxa"/>
          </w:tcPr>
          <w:p w14:paraId="103541E1" w14:textId="77777777" w:rsidR="00A10224" w:rsidRDefault="00A10224" w:rsidP="00A10224">
            <w:pPr>
              <w:spacing w:line="300" w:lineRule="exact"/>
              <w:jc w:val="both"/>
              <w:rPr>
                <w:lang w:val="nl-NL"/>
              </w:rPr>
            </w:pPr>
            <w:r>
              <w:rPr>
                <w:b/>
                <w:lang w:val="nl-NL"/>
              </w:rPr>
              <w:t xml:space="preserve">Art. 2, § </w:t>
            </w:r>
            <w:r w:rsidRPr="00EA4A75">
              <w:rPr>
                <w:b/>
                <w:lang w:val="nl-NL"/>
              </w:rPr>
              <w:t>1</w:t>
            </w:r>
            <w:r>
              <w:rPr>
                <w:b/>
                <w:lang w:val="nl-NL"/>
              </w:rPr>
              <w:t>.</w:t>
            </w:r>
            <w:r>
              <w:rPr>
                <w:lang w:val="nl-NL"/>
              </w:rPr>
              <w:t xml:space="preserve"> </w:t>
            </w:r>
          </w:p>
          <w:p w14:paraId="662D1B3E" w14:textId="77777777" w:rsidR="00A10224" w:rsidRPr="00B34177" w:rsidRDefault="00A10224" w:rsidP="00A10224">
            <w:pPr>
              <w:spacing w:line="300" w:lineRule="exact"/>
              <w:jc w:val="both"/>
              <w:rPr>
                <w:lang w:val="nl-NL"/>
              </w:rPr>
            </w:pPr>
            <w:r w:rsidRPr="00B34177">
              <w:rPr>
                <w:lang w:val="nl-NL"/>
              </w:rPr>
              <w:t xml:space="preserve">De oproeping (of gezamenlijke oproeping) wordt tenminste acht dagen vóór de dag van de vergadering bezorgd aan de </w:t>
            </w:r>
            <w:r>
              <w:rPr>
                <w:lang w:val="nl-NL"/>
              </w:rPr>
              <w:t>OCMW-raadsleden</w:t>
            </w:r>
            <w:r w:rsidRPr="00B34177">
              <w:rPr>
                <w:lang w:val="nl-NL"/>
              </w:rPr>
              <w:t>.</w:t>
            </w:r>
          </w:p>
          <w:p w14:paraId="6B7B16CD" w14:textId="77777777" w:rsidR="00A10224" w:rsidRPr="00EA4A75" w:rsidRDefault="00A10224" w:rsidP="00A10224">
            <w:pPr>
              <w:spacing w:line="300" w:lineRule="exact"/>
              <w:jc w:val="both"/>
              <w:rPr>
                <w:lang w:val="nl-NL"/>
              </w:rPr>
            </w:pPr>
          </w:p>
          <w:p w14:paraId="6C26AB49" w14:textId="77777777" w:rsidR="00A10224" w:rsidRDefault="00A10224" w:rsidP="00A10224">
            <w:pPr>
              <w:spacing w:line="300" w:lineRule="exact"/>
              <w:jc w:val="both"/>
              <w:rPr>
                <w:lang w:val="nl-NL"/>
              </w:rPr>
            </w:pPr>
            <w:r w:rsidRPr="00D052AC">
              <w:rPr>
                <w:i/>
                <w:sz w:val="16"/>
                <w:szCs w:val="16"/>
                <w:lang w:val="nl-NL"/>
              </w:rPr>
              <w:t xml:space="preserve">(art. </w:t>
            </w:r>
            <w:r>
              <w:rPr>
                <w:i/>
                <w:sz w:val="16"/>
                <w:szCs w:val="16"/>
                <w:lang w:val="nl-NL"/>
              </w:rPr>
              <w:t xml:space="preserve">20, volgens art. 74 </w:t>
            </w:r>
            <w:r w:rsidRPr="00D052AC">
              <w:rPr>
                <w:i/>
                <w:sz w:val="16"/>
                <w:szCs w:val="16"/>
                <w:lang w:val="nl-NL"/>
              </w:rPr>
              <w:t>DLB)</w:t>
            </w:r>
          </w:p>
        </w:tc>
      </w:tr>
      <w:tr w:rsidR="00A10224" w14:paraId="23E11BCA" w14:textId="77777777" w:rsidTr="00A10224">
        <w:tc>
          <w:tcPr>
            <w:tcW w:w="579" w:type="dxa"/>
          </w:tcPr>
          <w:p w14:paraId="075EB446" w14:textId="77777777" w:rsidR="00A10224" w:rsidRPr="00752A01" w:rsidRDefault="00A10224" w:rsidP="00A10224">
            <w:pPr>
              <w:spacing w:line="300" w:lineRule="exact"/>
              <w:jc w:val="center"/>
              <w:rPr>
                <w:noProof/>
              </w:rPr>
            </w:pPr>
          </w:p>
        </w:tc>
        <w:tc>
          <w:tcPr>
            <w:tcW w:w="6798" w:type="dxa"/>
          </w:tcPr>
          <w:p w14:paraId="57369FEB" w14:textId="77777777" w:rsidR="00A10224" w:rsidRPr="00EA4A75" w:rsidRDefault="00A10224" w:rsidP="00A10224">
            <w:pPr>
              <w:spacing w:line="300" w:lineRule="exact"/>
              <w:jc w:val="both"/>
              <w:rPr>
                <w:lang w:val="nl-NL"/>
              </w:rPr>
            </w:pPr>
            <w:r w:rsidRPr="00EA4A75">
              <w:rPr>
                <w:lang w:val="nl-NL"/>
              </w:rPr>
              <w:t>In spoedeisende gevallen kan gemotiveerd van deze oproepingsperiode worden afgeweken.</w:t>
            </w:r>
          </w:p>
          <w:p w14:paraId="65A1E6F1" w14:textId="77777777" w:rsidR="00A10224" w:rsidRDefault="00A10224" w:rsidP="00A10224">
            <w:pPr>
              <w:spacing w:line="300" w:lineRule="exact"/>
              <w:jc w:val="both"/>
              <w:rPr>
                <w:b/>
                <w:lang w:val="nl-NL"/>
              </w:rPr>
            </w:pPr>
          </w:p>
          <w:p w14:paraId="0F258CF6" w14:textId="77777777" w:rsidR="00A10224" w:rsidRPr="0085487D" w:rsidRDefault="00A10224" w:rsidP="00A10224">
            <w:pPr>
              <w:spacing w:line="300" w:lineRule="exact"/>
              <w:jc w:val="both"/>
              <w:rPr>
                <w:lang w:val="nl-NL"/>
              </w:rPr>
            </w:pPr>
            <w:r w:rsidRPr="0085487D">
              <w:rPr>
                <w:lang w:val="nl-NL"/>
              </w:rPr>
              <w:t>Een gezamenlijke oproeping in spoedeisende gevallen kan enkel als er zowel voor de gemeenteraad als de OCMW-raad spoedeisende punten zijn.</w:t>
            </w:r>
          </w:p>
          <w:p w14:paraId="2E9D71F0" w14:textId="77777777" w:rsidR="00A10224" w:rsidRPr="0085487D" w:rsidRDefault="00A10224" w:rsidP="00A10224">
            <w:pPr>
              <w:spacing w:line="300" w:lineRule="exact"/>
              <w:jc w:val="both"/>
              <w:rPr>
                <w:b/>
                <w:lang w:val="nl-NL"/>
              </w:rPr>
            </w:pPr>
          </w:p>
          <w:p w14:paraId="6928E358" w14:textId="77777777" w:rsidR="00A10224" w:rsidRPr="00CC32B6" w:rsidRDefault="00A10224" w:rsidP="00A10224">
            <w:pPr>
              <w:spacing w:line="300" w:lineRule="exact"/>
              <w:jc w:val="both"/>
              <w:rPr>
                <w:b/>
                <w:lang w:val="nl-NL"/>
              </w:rPr>
            </w:pPr>
            <w:r w:rsidRPr="00CC32B6">
              <w:rPr>
                <w:i/>
                <w:sz w:val="16"/>
                <w:szCs w:val="16"/>
                <w:lang w:val="nl-NL"/>
              </w:rPr>
              <w:t>(art. 19</w:t>
            </w:r>
            <w:r>
              <w:rPr>
                <w:i/>
                <w:sz w:val="16"/>
                <w:szCs w:val="16"/>
                <w:lang w:val="nl-NL"/>
              </w:rPr>
              <w:t>, 20</w:t>
            </w:r>
            <w:r w:rsidRPr="00CC32B6">
              <w:rPr>
                <w:i/>
                <w:sz w:val="16"/>
                <w:szCs w:val="16"/>
                <w:lang w:val="nl-NL"/>
              </w:rPr>
              <w:t xml:space="preserve"> en art. 67 DLB)</w:t>
            </w:r>
          </w:p>
        </w:tc>
        <w:tc>
          <w:tcPr>
            <w:tcW w:w="6798" w:type="dxa"/>
          </w:tcPr>
          <w:p w14:paraId="60A69B08" w14:textId="77777777" w:rsidR="00A10224" w:rsidRPr="00EA4A75" w:rsidRDefault="00A10224" w:rsidP="00A10224">
            <w:pPr>
              <w:spacing w:line="300" w:lineRule="exact"/>
              <w:jc w:val="both"/>
              <w:rPr>
                <w:lang w:val="nl-NL"/>
              </w:rPr>
            </w:pPr>
            <w:r w:rsidRPr="00EA4A75">
              <w:rPr>
                <w:lang w:val="nl-NL"/>
              </w:rPr>
              <w:t>In spoedeisende gevallen kan gemotiveerd van deze oproepingsperiode worden afgeweken.</w:t>
            </w:r>
          </w:p>
          <w:p w14:paraId="7296699B" w14:textId="77777777" w:rsidR="00A10224" w:rsidRDefault="00A10224" w:rsidP="00A10224">
            <w:pPr>
              <w:spacing w:line="300" w:lineRule="exact"/>
              <w:jc w:val="both"/>
              <w:rPr>
                <w:b/>
                <w:lang w:val="nl-NL"/>
              </w:rPr>
            </w:pPr>
          </w:p>
          <w:p w14:paraId="0F5E4823" w14:textId="77777777" w:rsidR="00A10224" w:rsidRPr="0085487D" w:rsidRDefault="00A10224" w:rsidP="00A10224">
            <w:pPr>
              <w:spacing w:line="300" w:lineRule="exact"/>
              <w:jc w:val="both"/>
              <w:rPr>
                <w:lang w:val="nl-NL"/>
              </w:rPr>
            </w:pPr>
            <w:r w:rsidRPr="0085487D">
              <w:rPr>
                <w:lang w:val="nl-NL"/>
              </w:rPr>
              <w:t>Een gezamenlijke oproeping in spoedeisende gevallen kan enkel als er zowel voor de gemeenteraad als de OCMW-raad spoedeisende punten zijn.</w:t>
            </w:r>
          </w:p>
          <w:p w14:paraId="2F021EB0" w14:textId="77777777" w:rsidR="00A10224" w:rsidRDefault="00A10224" w:rsidP="00A10224">
            <w:pPr>
              <w:spacing w:line="300" w:lineRule="exact"/>
              <w:jc w:val="both"/>
              <w:rPr>
                <w:b/>
                <w:lang w:val="nl-NL"/>
              </w:rPr>
            </w:pPr>
          </w:p>
          <w:p w14:paraId="7F6013B6" w14:textId="77777777" w:rsidR="00A10224" w:rsidRPr="00D052AC" w:rsidRDefault="00A10224" w:rsidP="00A10224">
            <w:pPr>
              <w:spacing w:line="300" w:lineRule="exact"/>
              <w:jc w:val="both"/>
              <w:rPr>
                <w:b/>
                <w:lang w:val="nl-NL"/>
              </w:rPr>
            </w:pPr>
            <w:r w:rsidRPr="00D052AC">
              <w:rPr>
                <w:i/>
                <w:sz w:val="16"/>
                <w:szCs w:val="16"/>
                <w:lang w:val="nl-NL"/>
              </w:rPr>
              <w:t>(art. 19</w:t>
            </w:r>
            <w:r>
              <w:rPr>
                <w:i/>
                <w:sz w:val="16"/>
                <w:szCs w:val="16"/>
                <w:lang w:val="nl-NL"/>
              </w:rPr>
              <w:t xml:space="preserve"> en 20, volgens art. 74 </w:t>
            </w:r>
            <w:r w:rsidRPr="00D052AC">
              <w:rPr>
                <w:i/>
                <w:sz w:val="16"/>
                <w:szCs w:val="16"/>
                <w:lang w:val="nl-NL"/>
              </w:rPr>
              <w:t>DLB)</w:t>
            </w:r>
          </w:p>
        </w:tc>
      </w:tr>
      <w:tr w:rsidR="00A10224" w14:paraId="5A33A1F9" w14:textId="77777777" w:rsidTr="00A10224">
        <w:tc>
          <w:tcPr>
            <w:tcW w:w="579" w:type="dxa"/>
            <w:tcFitText/>
            <w:vAlign w:val="center"/>
          </w:tcPr>
          <w:p w14:paraId="0DF3D2CD" w14:textId="77777777" w:rsidR="00A10224" w:rsidRDefault="00A10224" w:rsidP="00A10224">
            <w:pPr>
              <w:spacing w:line="300" w:lineRule="exact"/>
              <w:jc w:val="center"/>
              <w:rPr>
                <w:lang w:val="nl-NL"/>
              </w:rPr>
            </w:pPr>
          </w:p>
        </w:tc>
        <w:tc>
          <w:tcPr>
            <w:tcW w:w="6798" w:type="dxa"/>
          </w:tcPr>
          <w:p w14:paraId="5DEAC1B6" w14:textId="77777777" w:rsidR="00A10224" w:rsidRPr="00EA4A75" w:rsidRDefault="00A10224" w:rsidP="00A10224">
            <w:pPr>
              <w:spacing w:line="300" w:lineRule="exact"/>
              <w:jc w:val="both"/>
              <w:rPr>
                <w:b/>
                <w:lang w:val="nl-NL"/>
              </w:rPr>
            </w:pPr>
            <w:r w:rsidRPr="00EA4A75">
              <w:rPr>
                <w:b/>
                <w:lang w:val="nl-NL"/>
              </w:rPr>
              <w:t xml:space="preserve">§ 2.  </w:t>
            </w:r>
          </w:p>
          <w:p w14:paraId="121648A6" w14:textId="77777777" w:rsidR="00A10224" w:rsidRDefault="00A10224" w:rsidP="00A10224">
            <w:pPr>
              <w:spacing w:line="300" w:lineRule="exact"/>
              <w:jc w:val="both"/>
              <w:rPr>
                <w:i/>
                <w:sz w:val="16"/>
                <w:szCs w:val="16"/>
                <w:lang w:val="nl-NL"/>
              </w:rPr>
            </w:pPr>
            <w:r w:rsidRPr="00EA4A75">
              <w:rPr>
                <w:lang w:val="nl-NL"/>
              </w:rPr>
              <w:t>De oproeping vermeldt in elk geval de plaats, de dag, het tijdstip en de agenda van de vergadering en bevat een toegelicht voorstel van beslissing bij elk agendapunt. De agendapunten moeten voldoende duidelijk omschreven zijn</w:t>
            </w:r>
            <w:r>
              <w:rPr>
                <w:lang w:val="nl-NL"/>
              </w:rPr>
              <w:t>.</w:t>
            </w:r>
          </w:p>
          <w:p w14:paraId="7BEDC07F" w14:textId="77777777" w:rsidR="00A10224" w:rsidRPr="00A12C80" w:rsidRDefault="00A10224" w:rsidP="00A10224">
            <w:pPr>
              <w:spacing w:line="300" w:lineRule="exact"/>
              <w:jc w:val="both"/>
              <w:rPr>
                <w:i/>
                <w:sz w:val="16"/>
                <w:szCs w:val="16"/>
                <w:lang w:val="nl-NL"/>
              </w:rPr>
            </w:pPr>
          </w:p>
          <w:p w14:paraId="6AFED12E" w14:textId="40B157B5" w:rsidR="00A10224" w:rsidRPr="0085487D" w:rsidRDefault="00A10224" w:rsidP="00A10224">
            <w:pPr>
              <w:spacing w:line="300" w:lineRule="exact"/>
              <w:jc w:val="both"/>
              <w:rPr>
                <w:lang w:val="nl-NL"/>
              </w:rPr>
            </w:pPr>
            <w:r w:rsidRPr="0085487D">
              <w:rPr>
                <w:lang w:val="nl-NL"/>
              </w:rPr>
              <w:t>Een gezamenlijke oproeping bevat duidelijk onderscheiden agenda’s voor de gemeenteraad en de OCMW-raad.</w:t>
            </w:r>
          </w:p>
          <w:p w14:paraId="6E7E87B4" w14:textId="0728F323" w:rsidR="00C17E96" w:rsidRDefault="00C17E96" w:rsidP="00A10224">
            <w:pPr>
              <w:spacing w:line="300" w:lineRule="exact"/>
              <w:jc w:val="both"/>
              <w:rPr>
                <w:lang w:val="nl-NL"/>
              </w:rPr>
            </w:pPr>
          </w:p>
          <w:p w14:paraId="49044B2C" w14:textId="3524A66B" w:rsidR="00C17E96" w:rsidRPr="00C17E96" w:rsidRDefault="00C17E96" w:rsidP="00A10224">
            <w:pPr>
              <w:spacing w:line="300" w:lineRule="exact"/>
              <w:jc w:val="both"/>
              <w:rPr>
                <w:i/>
                <w:sz w:val="16"/>
                <w:szCs w:val="16"/>
                <w:lang w:val="nl-NL"/>
              </w:rPr>
            </w:pPr>
            <w:r w:rsidRPr="00C17E96">
              <w:rPr>
                <w:i/>
                <w:sz w:val="16"/>
                <w:szCs w:val="16"/>
                <w:lang w:val="nl-NL"/>
              </w:rPr>
              <w:t>(art.20 DLB)</w:t>
            </w:r>
          </w:p>
          <w:p w14:paraId="7F66521C" w14:textId="77777777" w:rsidR="00C17E96" w:rsidRDefault="00C17E96" w:rsidP="00A10224">
            <w:pPr>
              <w:spacing w:line="300" w:lineRule="exact"/>
              <w:jc w:val="both"/>
              <w:rPr>
                <w:lang w:val="nl-NL"/>
              </w:rPr>
            </w:pPr>
          </w:p>
          <w:p w14:paraId="4CABB417" w14:textId="77777777" w:rsidR="00A10224" w:rsidRDefault="00A10224" w:rsidP="00A10224">
            <w:pPr>
              <w:spacing w:line="300" w:lineRule="exact"/>
              <w:jc w:val="both"/>
              <w:rPr>
                <w:lang w:val="nl-NL"/>
              </w:rPr>
            </w:pPr>
          </w:p>
          <w:p w14:paraId="7228C339" w14:textId="516E62F8" w:rsidR="00A10224" w:rsidRDefault="00C17E96" w:rsidP="00A10224">
            <w:pPr>
              <w:spacing w:line="300" w:lineRule="exact"/>
              <w:jc w:val="both"/>
              <w:rPr>
                <w:lang w:val="nl-NL"/>
              </w:rPr>
            </w:pPr>
            <w:r>
              <w:rPr>
                <w:i/>
                <w:sz w:val="16"/>
                <w:szCs w:val="16"/>
                <w:lang w:val="nl-NL"/>
              </w:rPr>
              <w:lastRenderedPageBreak/>
              <w:t xml:space="preserve"> </w:t>
            </w:r>
          </w:p>
        </w:tc>
        <w:tc>
          <w:tcPr>
            <w:tcW w:w="6798" w:type="dxa"/>
          </w:tcPr>
          <w:p w14:paraId="20D65EFD" w14:textId="77777777" w:rsidR="00A10224" w:rsidRPr="00EA4A75" w:rsidRDefault="00A10224" w:rsidP="00A10224">
            <w:pPr>
              <w:spacing w:line="300" w:lineRule="exact"/>
              <w:jc w:val="both"/>
              <w:rPr>
                <w:b/>
                <w:lang w:val="nl-NL"/>
              </w:rPr>
            </w:pPr>
            <w:r w:rsidRPr="00EA4A75">
              <w:rPr>
                <w:b/>
                <w:lang w:val="nl-NL"/>
              </w:rPr>
              <w:lastRenderedPageBreak/>
              <w:t xml:space="preserve">§ 2.  </w:t>
            </w:r>
          </w:p>
          <w:p w14:paraId="5B06DE5C" w14:textId="77777777" w:rsidR="00A10224" w:rsidRPr="00EA4A75" w:rsidRDefault="00A10224" w:rsidP="00A10224">
            <w:pPr>
              <w:spacing w:line="300" w:lineRule="exact"/>
              <w:jc w:val="both"/>
              <w:rPr>
                <w:i/>
                <w:sz w:val="16"/>
                <w:szCs w:val="16"/>
                <w:lang w:val="nl-NL"/>
              </w:rPr>
            </w:pPr>
            <w:r w:rsidRPr="00EA4A75">
              <w:rPr>
                <w:lang w:val="nl-NL"/>
              </w:rPr>
              <w:t>De oproeping vermeldt in elk geval de plaats, de dag, het tijdstip en de agenda van de vergadering en bevat een toegelicht voorstel van beslissing bij elk agendapunt. De agendapunten moeten voldoende duidelijk omschreven zijn</w:t>
            </w:r>
            <w:r>
              <w:rPr>
                <w:lang w:val="nl-NL"/>
              </w:rPr>
              <w:t>.</w:t>
            </w:r>
          </w:p>
          <w:p w14:paraId="318D5015" w14:textId="77777777" w:rsidR="00A10224" w:rsidRPr="00EA4A75" w:rsidRDefault="00A10224" w:rsidP="00A10224">
            <w:pPr>
              <w:spacing w:line="300" w:lineRule="exact"/>
              <w:jc w:val="both"/>
              <w:rPr>
                <w:lang w:val="nl-NL"/>
              </w:rPr>
            </w:pPr>
          </w:p>
          <w:p w14:paraId="1545F53F" w14:textId="77777777" w:rsidR="00A10224" w:rsidRPr="0085487D" w:rsidRDefault="00A10224" w:rsidP="00A10224">
            <w:pPr>
              <w:spacing w:line="300" w:lineRule="exact"/>
              <w:jc w:val="both"/>
              <w:rPr>
                <w:lang w:val="nl-NL"/>
              </w:rPr>
            </w:pPr>
            <w:r w:rsidRPr="0085487D">
              <w:rPr>
                <w:lang w:val="nl-NL"/>
              </w:rPr>
              <w:t>Een gezamenlijke oproeping bevat duidelijk onderscheiden agenda’s voor de gemeenteraad en de OCMW-raad.</w:t>
            </w:r>
          </w:p>
          <w:p w14:paraId="37DE2D88" w14:textId="77777777" w:rsidR="00A10224" w:rsidRDefault="00A10224" w:rsidP="00A10224">
            <w:pPr>
              <w:spacing w:line="300" w:lineRule="exact"/>
              <w:jc w:val="both"/>
              <w:rPr>
                <w:lang w:val="nl-NL"/>
              </w:rPr>
            </w:pPr>
          </w:p>
          <w:p w14:paraId="6185845C" w14:textId="775E367D" w:rsidR="00A10224" w:rsidRDefault="00C17E96" w:rsidP="00A10224">
            <w:pPr>
              <w:spacing w:line="300" w:lineRule="exact"/>
              <w:jc w:val="both"/>
              <w:rPr>
                <w:lang w:val="nl-NL"/>
              </w:rPr>
            </w:pPr>
            <w:r>
              <w:rPr>
                <w:lang w:val="nl-NL"/>
              </w:rPr>
              <w:t>(</w:t>
            </w:r>
            <w:r w:rsidRPr="00C17E96">
              <w:rPr>
                <w:i/>
                <w:sz w:val="16"/>
                <w:szCs w:val="16"/>
                <w:lang w:val="nl-NL"/>
              </w:rPr>
              <w:t>art.20 DLB)</w:t>
            </w:r>
          </w:p>
        </w:tc>
      </w:tr>
      <w:tr w:rsidR="00A10224" w14:paraId="4179E279" w14:textId="77777777" w:rsidTr="00A10224">
        <w:tc>
          <w:tcPr>
            <w:tcW w:w="579" w:type="dxa"/>
            <w:tcFitText/>
            <w:vAlign w:val="center"/>
          </w:tcPr>
          <w:p w14:paraId="09D9C486" w14:textId="77777777" w:rsidR="00A10224" w:rsidRDefault="00A10224" w:rsidP="00A10224">
            <w:pPr>
              <w:spacing w:line="300" w:lineRule="exact"/>
              <w:jc w:val="center"/>
              <w:rPr>
                <w:lang w:val="nl-NL"/>
              </w:rPr>
            </w:pPr>
          </w:p>
        </w:tc>
        <w:tc>
          <w:tcPr>
            <w:tcW w:w="6798" w:type="dxa"/>
          </w:tcPr>
          <w:p w14:paraId="0254EDD9" w14:textId="77777777" w:rsidR="00A10224" w:rsidRPr="00DE5187" w:rsidRDefault="00A10224" w:rsidP="00A10224">
            <w:pPr>
              <w:spacing w:line="300" w:lineRule="exact"/>
              <w:jc w:val="both"/>
              <w:rPr>
                <w:b/>
                <w:lang w:val="nl-NL"/>
              </w:rPr>
            </w:pPr>
            <w:r w:rsidRPr="00DE5187">
              <w:rPr>
                <w:b/>
                <w:lang w:val="nl-NL"/>
              </w:rPr>
              <w:t>Art. 3</w:t>
            </w:r>
            <w:r>
              <w:rPr>
                <w:b/>
                <w:lang w:val="nl-NL"/>
              </w:rPr>
              <w:t>,</w:t>
            </w:r>
            <w:r w:rsidRPr="00DE5187">
              <w:rPr>
                <w:b/>
                <w:lang w:val="nl-NL"/>
              </w:rPr>
              <w:t xml:space="preserve"> § 1.</w:t>
            </w:r>
          </w:p>
          <w:p w14:paraId="0F3554E8" w14:textId="77777777" w:rsidR="00A10224" w:rsidRDefault="00A10224" w:rsidP="00A10224">
            <w:pPr>
              <w:spacing w:line="300" w:lineRule="exact"/>
              <w:jc w:val="both"/>
              <w:rPr>
                <w:lang w:val="nl-NL"/>
              </w:rPr>
            </w:pPr>
            <w:r w:rsidRPr="00DE5187">
              <w:rPr>
                <w:lang w:val="nl-NL"/>
              </w:rPr>
              <w:t>Gemeenteraadsleden kunnen uiterlijk vijf dagen vóór de vergadering punten aan de agenda</w:t>
            </w:r>
            <w:r>
              <w:rPr>
                <w:lang w:val="nl-NL"/>
              </w:rPr>
              <w:t xml:space="preserve"> van de gemeenteraad</w:t>
            </w:r>
            <w:r w:rsidRPr="00DE5187">
              <w:rPr>
                <w:lang w:val="nl-NL"/>
              </w:rPr>
              <w:t xml:space="preserve"> toevoegen. Hiertoe bezorgen ze hun toegelicht voorstel van beslissing aan de </w:t>
            </w:r>
            <w:r>
              <w:rPr>
                <w:lang w:val="nl-NL"/>
              </w:rPr>
              <w:t>algemeen directeur</w:t>
            </w:r>
            <w:r w:rsidRPr="00DE5187">
              <w:rPr>
                <w:lang w:val="nl-NL"/>
              </w:rPr>
              <w:t xml:space="preserve">, die de voorstellen bezorgt aan de gemeenteraadsvoorzitter. </w:t>
            </w:r>
            <w:r>
              <w:rPr>
                <w:lang w:val="nl-NL"/>
              </w:rPr>
              <w:t>Noch e</w:t>
            </w:r>
            <w:r w:rsidRPr="00DE5187">
              <w:rPr>
                <w:lang w:val="nl-NL"/>
              </w:rPr>
              <w:t>en</w:t>
            </w:r>
            <w:r>
              <w:rPr>
                <w:lang w:val="nl-NL"/>
              </w:rPr>
              <w:t xml:space="preserve"> lid </w:t>
            </w:r>
            <w:r w:rsidRPr="00DE5187">
              <w:rPr>
                <w:lang w:val="nl-NL"/>
              </w:rPr>
              <w:t>van het college van burgemeester en schepenen</w:t>
            </w:r>
            <w:r>
              <w:rPr>
                <w:lang w:val="nl-NL"/>
              </w:rPr>
              <w:t xml:space="preserve">, </w:t>
            </w:r>
            <w:r w:rsidRPr="002D2A2E">
              <w:rPr>
                <w:lang w:val="nl-NL"/>
              </w:rPr>
              <w:t>noch het college als orgaan</w:t>
            </w:r>
            <w:r>
              <w:rPr>
                <w:lang w:val="nl-NL"/>
              </w:rPr>
              <w:t>,</w:t>
            </w:r>
            <w:r w:rsidRPr="00DE5187">
              <w:rPr>
                <w:lang w:val="nl-NL"/>
              </w:rPr>
              <w:t xml:space="preserve"> kan van deze mogelijkheid gebruik maken</w:t>
            </w:r>
            <w:r>
              <w:rPr>
                <w:lang w:val="nl-NL"/>
              </w:rPr>
              <w:t>.</w:t>
            </w:r>
          </w:p>
          <w:p w14:paraId="0C070F2B" w14:textId="77777777" w:rsidR="00A10224" w:rsidRDefault="00A10224" w:rsidP="00A10224">
            <w:pPr>
              <w:spacing w:line="300" w:lineRule="exact"/>
              <w:jc w:val="both"/>
              <w:rPr>
                <w:lang w:val="nl-NL"/>
              </w:rPr>
            </w:pPr>
          </w:p>
          <w:p w14:paraId="05DDA8A9" w14:textId="77777777" w:rsidR="00A10224" w:rsidRPr="00DE5187" w:rsidRDefault="00A10224" w:rsidP="00A10224">
            <w:pPr>
              <w:spacing w:line="300" w:lineRule="exact"/>
              <w:jc w:val="both"/>
              <w:rPr>
                <w:i/>
                <w:sz w:val="16"/>
                <w:szCs w:val="16"/>
                <w:lang w:val="nl-NL"/>
              </w:rPr>
            </w:pPr>
            <w:r w:rsidRPr="00DE5187">
              <w:rPr>
                <w:i/>
                <w:sz w:val="16"/>
                <w:szCs w:val="16"/>
                <w:lang w:val="nl-NL"/>
              </w:rPr>
              <w:t>(art. 21 DLB)</w:t>
            </w:r>
          </w:p>
        </w:tc>
        <w:tc>
          <w:tcPr>
            <w:tcW w:w="6798" w:type="dxa"/>
          </w:tcPr>
          <w:p w14:paraId="239C0C2D" w14:textId="77777777" w:rsidR="00A10224" w:rsidRPr="00DE5187" w:rsidRDefault="00A10224" w:rsidP="00A10224">
            <w:pPr>
              <w:spacing w:line="300" w:lineRule="exact"/>
              <w:jc w:val="both"/>
              <w:rPr>
                <w:b/>
                <w:lang w:val="nl-NL"/>
              </w:rPr>
            </w:pPr>
            <w:r w:rsidRPr="00DE5187">
              <w:rPr>
                <w:b/>
                <w:lang w:val="nl-NL"/>
              </w:rPr>
              <w:t>Art. 3</w:t>
            </w:r>
            <w:r>
              <w:rPr>
                <w:b/>
                <w:lang w:val="nl-NL"/>
              </w:rPr>
              <w:t>,</w:t>
            </w:r>
            <w:r w:rsidRPr="00DE5187">
              <w:rPr>
                <w:b/>
                <w:lang w:val="nl-NL"/>
              </w:rPr>
              <w:t xml:space="preserve"> § 1.</w:t>
            </w:r>
          </w:p>
          <w:p w14:paraId="348BD757" w14:textId="77777777" w:rsidR="00A10224" w:rsidRDefault="00A10224" w:rsidP="00A10224">
            <w:pPr>
              <w:spacing w:line="300" w:lineRule="exact"/>
              <w:jc w:val="both"/>
              <w:rPr>
                <w:lang w:val="nl-NL"/>
              </w:rPr>
            </w:pPr>
            <w:r>
              <w:rPr>
                <w:lang w:val="nl-NL"/>
              </w:rPr>
              <w:t>OCMW-raadsleden</w:t>
            </w:r>
            <w:r w:rsidRPr="00DE5187">
              <w:rPr>
                <w:lang w:val="nl-NL"/>
              </w:rPr>
              <w:t xml:space="preserve"> kunnen uiterlijk vijf dagen vóór de vergadering punten aan de agenda</w:t>
            </w:r>
            <w:r>
              <w:rPr>
                <w:lang w:val="nl-NL"/>
              </w:rPr>
              <w:t xml:space="preserve"> van de OCMW-raad</w:t>
            </w:r>
            <w:r w:rsidRPr="00DE5187">
              <w:rPr>
                <w:lang w:val="nl-NL"/>
              </w:rPr>
              <w:t xml:space="preserve"> toevoegen. Hiertoe bezorgen ze hun toegelicht voorstel van beslissing aan de </w:t>
            </w:r>
            <w:r>
              <w:rPr>
                <w:lang w:val="nl-NL"/>
              </w:rPr>
              <w:t>algemeen directeur</w:t>
            </w:r>
            <w:r w:rsidRPr="00DE5187">
              <w:rPr>
                <w:lang w:val="nl-NL"/>
              </w:rPr>
              <w:t>, die de voorstellen bezorgt aan de voorzitter</w:t>
            </w:r>
            <w:r>
              <w:rPr>
                <w:lang w:val="nl-NL"/>
              </w:rPr>
              <w:t xml:space="preserve"> van de OCMW-raad</w:t>
            </w:r>
            <w:r w:rsidRPr="00DE5187">
              <w:rPr>
                <w:lang w:val="nl-NL"/>
              </w:rPr>
              <w:t xml:space="preserve">. </w:t>
            </w:r>
            <w:r>
              <w:rPr>
                <w:lang w:val="nl-NL"/>
              </w:rPr>
              <w:t>Noch e</w:t>
            </w:r>
            <w:r w:rsidRPr="00DE5187">
              <w:rPr>
                <w:lang w:val="nl-NL"/>
              </w:rPr>
              <w:t>en</w:t>
            </w:r>
            <w:r>
              <w:rPr>
                <w:lang w:val="nl-NL"/>
              </w:rPr>
              <w:t xml:space="preserve"> lid</w:t>
            </w:r>
            <w:r w:rsidRPr="00DE5187">
              <w:rPr>
                <w:lang w:val="nl-NL"/>
              </w:rPr>
              <w:t xml:space="preserve"> van het </w:t>
            </w:r>
            <w:r>
              <w:rPr>
                <w:lang w:val="nl-NL"/>
              </w:rPr>
              <w:t xml:space="preserve">vast bureau, </w:t>
            </w:r>
            <w:r w:rsidRPr="002D2A2E">
              <w:rPr>
                <w:lang w:val="nl-NL"/>
              </w:rPr>
              <w:t>noch het vast bureau als orgaan</w:t>
            </w:r>
            <w:r>
              <w:rPr>
                <w:lang w:val="nl-NL"/>
              </w:rPr>
              <w:t xml:space="preserve">, </w:t>
            </w:r>
            <w:r w:rsidRPr="00DE5187">
              <w:rPr>
                <w:lang w:val="nl-NL"/>
              </w:rPr>
              <w:t>kan van deze mogelijkheid gebruik maken</w:t>
            </w:r>
            <w:r>
              <w:rPr>
                <w:lang w:val="nl-NL"/>
              </w:rPr>
              <w:t>.</w:t>
            </w:r>
          </w:p>
          <w:p w14:paraId="73D0F8E6" w14:textId="77777777" w:rsidR="00A10224" w:rsidRDefault="00A10224" w:rsidP="00A10224">
            <w:pPr>
              <w:spacing w:line="300" w:lineRule="exact"/>
              <w:jc w:val="both"/>
              <w:rPr>
                <w:lang w:val="nl-NL"/>
              </w:rPr>
            </w:pPr>
          </w:p>
          <w:p w14:paraId="32E976A8" w14:textId="77777777" w:rsidR="00A10224" w:rsidRDefault="00A10224" w:rsidP="00A10224">
            <w:pPr>
              <w:spacing w:line="300" w:lineRule="exact"/>
              <w:jc w:val="both"/>
              <w:rPr>
                <w:lang w:val="nl-NL"/>
              </w:rPr>
            </w:pPr>
            <w:r w:rsidRPr="00DE5187">
              <w:rPr>
                <w:i/>
                <w:sz w:val="16"/>
                <w:szCs w:val="16"/>
                <w:lang w:val="nl-NL"/>
              </w:rPr>
              <w:t>(art. 21</w:t>
            </w:r>
            <w:r>
              <w:rPr>
                <w:i/>
                <w:sz w:val="16"/>
                <w:szCs w:val="16"/>
                <w:lang w:val="nl-NL"/>
              </w:rPr>
              <w:t xml:space="preserve">, volgens art. 74 </w:t>
            </w:r>
            <w:r w:rsidRPr="00DE5187">
              <w:rPr>
                <w:i/>
                <w:sz w:val="16"/>
                <w:szCs w:val="16"/>
                <w:lang w:val="nl-NL"/>
              </w:rPr>
              <w:t>DLB)</w:t>
            </w:r>
          </w:p>
        </w:tc>
      </w:tr>
      <w:tr w:rsidR="00A10224" w14:paraId="1DEE6408" w14:textId="77777777" w:rsidTr="00A10224">
        <w:tc>
          <w:tcPr>
            <w:tcW w:w="579" w:type="dxa"/>
            <w:tcFitText/>
            <w:vAlign w:val="center"/>
          </w:tcPr>
          <w:p w14:paraId="7BF214D2" w14:textId="77777777" w:rsidR="00A10224" w:rsidRDefault="00A10224" w:rsidP="00A10224">
            <w:pPr>
              <w:spacing w:line="300" w:lineRule="exact"/>
              <w:jc w:val="center"/>
              <w:rPr>
                <w:lang w:val="nl-NL"/>
              </w:rPr>
            </w:pPr>
          </w:p>
        </w:tc>
        <w:tc>
          <w:tcPr>
            <w:tcW w:w="6798" w:type="dxa"/>
          </w:tcPr>
          <w:p w14:paraId="1115A677" w14:textId="77777777" w:rsidR="00A10224" w:rsidRPr="00DE5187" w:rsidRDefault="00A10224" w:rsidP="00A10224">
            <w:pPr>
              <w:spacing w:line="300" w:lineRule="exact"/>
              <w:jc w:val="both"/>
              <w:rPr>
                <w:b/>
                <w:lang w:val="nl-NL"/>
              </w:rPr>
            </w:pPr>
            <w:r w:rsidRPr="00DE5187">
              <w:rPr>
                <w:b/>
                <w:lang w:val="nl-NL"/>
              </w:rPr>
              <w:t>§ 2.</w:t>
            </w:r>
          </w:p>
          <w:p w14:paraId="069FE58C" w14:textId="77777777" w:rsidR="00A10224" w:rsidRDefault="00A10224" w:rsidP="00A10224">
            <w:pPr>
              <w:spacing w:line="300" w:lineRule="exact"/>
              <w:jc w:val="both"/>
              <w:rPr>
                <w:lang w:val="nl-NL"/>
              </w:rPr>
            </w:pPr>
            <w:r w:rsidRPr="00DE5187">
              <w:rPr>
                <w:lang w:val="nl-NL"/>
              </w:rPr>
              <w:t>De algemeen directeur deelt de aanvullende</w:t>
            </w:r>
            <w:r>
              <w:rPr>
                <w:lang w:val="nl-NL"/>
              </w:rPr>
              <w:t xml:space="preserve"> agendapunten zoals vastgesteld </w:t>
            </w:r>
            <w:r w:rsidRPr="00DE5187">
              <w:rPr>
                <w:lang w:val="nl-NL"/>
              </w:rPr>
              <w:t>door de voorzitter van de gemeenteraad onmiddellijk mee aan de gemeenteraadsleden,</w:t>
            </w:r>
            <w:r>
              <w:rPr>
                <w:lang w:val="nl-NL"/>
              </w:rPr>
              <w:t xml:space="preserve"> </w:t>
            </w:r>
            <w:r w:rsidRPr="00DE5187">
              <w:rPr>
                <w:lang w:val="nl-NL"/>
              </w:rPr>
              <w:t>samen met de bijbehorende toegelichte voorstellen</w:t>
            </w:r>
          </w:p>
          <w:p w14:paraId="7E8E20D7" w14:textId="529B150B" w:rsidR="005F3200" w:rsidRPr="005F3200" w:rsidRDefault="005F3200" w:rsidP="005F3200">
            <w:pPr>
              <w:spacing w:line="300" w:lineRule="exact"/>
              <w:jc w:val="both"/>
              <w:rPr>
                <w:lang w:val="nl-NL"/>
              </w:rPr>
            </w:pPr>
            <w:r w:rsidRPr="005F3200">
              <w:rPr>
                <w:lang w:val="nl-NL"/>
              </w:rPr>
              <w:t xml:space="preserve">De aanvullende agenda evenals het toegelicht voorstel van beslissing wordt op </w:t>
            </w:r>
            <w:r w:rsidR="008222AA" w:rsidRPr="00ED1CFB">
              <w:rPr>
                <w:lang w:val="nl-NL"/>
              </w:rPr>
              <w:t>e-notulen</w:t>
            </w:r>
            <w:r w:rsidR="008222AA">
              <w:rPr>
                <w:lang w:val="nl-NL"/>
              </w:rPr>
              <w:t xml:space="preserve"> </w:t>
            </w:r>
            <w:r w:rsidRPr="005F3200">
              <w:rPr>
                <w:lang w:val="nl-NL"/>
              </w:rPr>
              <w:t xml:space="preserve">geplaatst en de gemeenteraadsleden worden hiervan per e-mail verwittigd. Dit geldt als officiële </w:t>
            </w:r>
            <w:proofErr w:type="spellStart"/>
            <w:r w:rsidRPr="005F3200">
              <w:rPr>
                <w:lang w:val="nl-NL"/>
              </w:rPr>
              <w:t>inkennisstelling</w:t>
            </w:r>
            <w:proofErr w:type="spellEnd"/>
            <w:r w:rsidRPr="005F3200">
              <w:rPr>
                <w:lang w:val="nl-NL"/>
              </w:rPr>
              <w:t xml:space="preserve">.   </w:t>
            </w:r>
          </w:p>
          <w:p w14:paraId="2D8ECC19" w14:textId="77777777" w:rsidR="005F3200" w:rsidRPr="005F3200" w:rsidRDefault="005F3200" w:rsidP="005F3200">
            <w:pPr>
              <w:spacing w:line="300" w:lineRule="exact"/>
              <w:jc w:val="both"/>
              <w:rPr>
                <w:lang w:val="nl-NL"/>
              </w:rPr>
            </w:pPr>
          </w:p>
          <w:p w14:paraId="3F35D5D2" w14:textId="77777777" w:rsidR="00A10224" w:rsidRDefault="00A10224" w:rsidP="00A10224">
            <w:pPr>
              <w:spacing w:line="300" w:lineRule="exact"/>
              <w:jc w:val="both"/>
              <w:rPr>
                <w:lang w:val="nl-NL"/>
              </w:rPr>
            </w:pPr>
          </w:p>
          <w:p w14:paraId="0F58A857" w14:textId="77777777" w:rsidR="00A10224" w:rsidRPr="00DE5187" w:rsidRDefault="00A10224" w:rsidP="00A10224">
            <w:pPr>
              <w:spacing w:line="300" w:lineRule="exact"/>
              <w:jc w:val="both"/>
              <w:rPr>
                <w:i/>
                <w:sz w:val="16"/>
                <w:szCs w:val="16"/>
                <w:lang w:val="nl-NL"/>
              </w:rPr>
            </w:pPr>
            <w:r w:rsidRPr="00DE5187">
              <w:rPr>
                <w:i/>
                <w:sz w:val="16"/>
                <w:szCs w:val="16"/>
                <w:lang w:val="nl-NL"/>
              </w:rPr>
              <w:t>(art. 21 DLB)</w:t>
            </w:r>
          </w:p>
        </w:tc>
        <w:tc>
          <w:tcPr>
            <w:tcW w:w="6798" w:type="dxa"/>
          </w:tcPr>
          <w:p w14:paraId="573EDD48" w14:textId="77777777" w:rsidR="00A10224" w:rsidRPr="00DE5187" w:rsidRDefault="00A10224" w:rsidP="00A10224">
            <w:pPr>
              <w:spacing w:line="300" w:lineRule="exact"/>
              <w:jc w:val="both"/>
              <w:rPr>
                <w:b/>
                <w:lang w:val="nl-NL"/>
              </w:rPr>
            </w:pPr>
            <w:r w:rsidRPr="00DE5187">
              <w:rPr>
                <w:b/>
                <w:lang w:val="nl-NL"/>
              </w:rPr>
              <w:t>§ 2.</w:t>
            </w:r>
          </w:p>
          <w:p w14:paraId="21BBFE88" w14:textId="77777777" w:rsidR="00A10224" w:rsidRDefault="00A10224" w:rsidP="00A10224">
            <w:pPr>
              <w:spacing w:line="300" w:lineRule="exact"/>
              <w:jc w:val="both"/>
              <w:rPr>
                <w:lang w:val="nl-NL"/>
              </w:rPr>
            </w:pPr>
            <w:r w:rsidRPr="00DE5187">
              <w:rPr>
                <w:lang w:val="nl-NL"/>
              </w:rPr>
              <w:t>De algemeen directeur deelt de aanvullende</w:t>
            </w:r>
            <w:r>
              <w:rPr>
                <w:lang w:val="nl-NL"/>
              </w:rPr>
              <w:t xml:space="preserve"> agendapunten zoals vastgesteld </w:t>
            </w:r>
            <w:r w:rsidRPr="00DE5187">
              <w:rPr>
                <w:lang w:val="nl-NL"/>
              </w:rPr>
              <w:t>do</w:t>
            </w:r>
            <w:r>
              <w:rPr>
                <w:lang w:val="nl-NL"/>
              </w:rPr>
              <w:t>or de voorzitter van de OCMW-raad</w:t>
            </w:r>
            <w:r w:rsidRPr="00DE5187">
              <w:rPr>
                <w:lang w:val="nl-NL"/>
              </w:rPr>
              <w:t xml:space="preserve"> </w:t>
            </w:r>
            <w:r>
              <w:rPr>
                <w:lang w:val="nl-NL"/>
              </w:rPr>
              <w:t>onmiddellijk mee aan de OCMW-raadsleden</w:t>
            </w:r>
            <w:r w:rsidRPr="00DE5187">
              <w:rPr>
                <w:lang w:val="nl-NL"/>
              </w:rPr>
              <w:t>,</w:t>
            </w:r>
            <w:r>
              <w:rPr>
                <w:lang w:val="nl-NL"/>
              </w:rPr>
              <w:t xml:space="preserve"> </w:t>
            </w:r>
            <w:r w:rsidRPr="00DE5187">
              <w:rPr>
                <w:lang w:val="nl-NL"/>
              </w:rPr>
              <w:t>samen met de bijbehorende toegelichte voorstellen</w:t>
            </w:r>
            <w:r>
              <w:rPr>
                <w:lang w:val="nl-NL"/>
              </w:rPr>
              <w:t>.</w:t>
            </w:r>
          </w:p>
          <w:p w14:paraId="4420660C" w14:textId="77777777" w:rsidR="00A10224" w:rsidRDefault="00A10224" w:rsidP="00A10224">
            <w:pPr>
              <w:spacing w:line="300" w:lineRule="exact"/>
              <w:jc w:val="both"/>
              <w:rPr>
                <w:lang w:val="nl-NL"/>
              </w:rPr>
            </w:pPr>
          </w:p>
          <w:p w14:paraId="2BF18F0D" w14:textId="22832974" w:rsidR="005F3200" w:rsidRPr="005F3200" w:rsidRDefault="005F3200" w:rsidP="005F3200">
            <w:pPr>
              <w:spacing w:line="300" w:lineRule="exact"/>
              <w:jc w:val="both"/>
              <w:rPr>
                <w:lang w:val="nl-NL"/>
              </w:rPr>
            </w:pPr>
            <w:r w:rsidRPr="005F3200">
              <w:rPr>
                <w:lang w:val="nl-NL"/>
              </w:rPr>
              <w:t xml:space="preserve">De aanvullende agenda evenals het toegelicht voorstel van beslissing wordt op </w:t>
            </w:r>
            <w:r w:rsidR="008222AA" w:rsidRPr="00ED1CFB">
              <w:rPr>
                <w:lang w:val="nl-NL"/>
              </w:rPr>
              <w:t>e-notulen</w:t>
            </w:r>
            <w:r w:rsidR="008222AA">
              <w:rPr>
                <w:lang w:val="nl-NL"/>
              </w:rPr>
              <w:t xml:space="preserve"> </w:t>
            </w:r>
            <w:r w:rsidRPr="005F3200">
              <w:rPr>
                <w:lang w:val="nl-NL"/>
              </w:rPr>
              <w:t xml:space="preserve">geplaatst en de gemeenteraadsleden worden hiervan per e-mail verwittigd. Dit geldt als officiële </w:t>
            </w:r>
            <w:proofErr w:type="spellStart"/>
            <w:r w:rsidRPr="005F3200">
              <w:rPr>
                <w:lang w:val="nl-NL"/>
              </w:rPr>
              <w:t>inkennisstelling</w:t>
            </w:r>
            <w:proofErr w:type="spellEnd"/>
            <w:r w:rsidRPr="005F3200">
              <w:rPr>
                <w:lang w:val="nl-NL"/>
              </w:rPr>
              <w:t xml:space="preserve">.   </w:t>
            </w:r>
          </w:p>
          <w:p w14:paraId="2EED3292" w14:textId="77777777" w:rsidR="005F3200" w:rsidRDefault="005F3200" w:rsidP="005F3200">
            <w:pPr>
              <w:spacing w:line="300" w:lineRule="exact"/>
              <w:jc w:val="both"/>
              <w:rPr>
                <w:i/>
                <w:sz w:val="16"/>
                <w:szCs w:val="16"/>
                <w:lang w:val="nl-NL"/>
              </w:rPr>
            </w:pPr>
            <w:r w:rsidRPr="00DE5187">
              <w:rPr>
                <w:i/>
                <w:sz w:val="16"/>
                <w:szCs w:val="16"/>
                <w:lang w:val="nl-NL"/>
              </w:rPr>
              <w:t xml:space="preserve"> </w:t>
            </w:r>
          </w:p>
          <w:p w14:paraId="628B7D8A" w14:textId="77777777" w:rsidR="005F3200" w:rsidRDefault="005F3200" w:rsidP="005F3200">
            <w:pPr>
              <w:spacing w:line="300" w:lineRule="exact"/>
              <w:jc w:val="both"/>
              <w:rPr>
                <w:i/>
                <w:sz w:val="16"/>
                <w:szCs w:val="16"/>
                <w:lang w:val="nl-NL"/>
              </w:rPr>
            </w:pPr>
          </w:p>
          <w:p w14:paraId="29F7AE81" w14:textId="5CB9E4CD" w:rsidR="00A10224" w:rsidRDefault="00A10224" w:rsidP="005F3200">
            <w:pPr>
              <w:spacing w:line="300" w:lineRule="exact"/>
              <w:jc w:val="both"/>
              <w:rPr>
                <w:lang w:val="nl-NL"/>
              </w:rPr>
            </w:pPr>
            <w:r w:rsidRPr="00DE5187">
              <w:rPr>
                <w:i/>
                <w:sz w:val="16"/>
                <w:szCs w:val="16"/>
                <w:lang w:val="nl-NL"/>
              </w:rPr>
              <w:t>(art. 21</w:t>
            </w:r>
            <w:r>
              <w:rPr>
                <w:i/>
                <w:sz w:val="16"/>
                <w:szCs w:val="16"/>
                <w:lang w:val="nl-NL"/>
              </w:rPr>
              <w:t xml:space="preserve">, volgens art. 74 </w:t>
            </w:r>
            <w:r w:rsidRPr="00DE5187">
              <w:rPr>
                <w:i/>
                <w:sz w:val="16"/>
                <w:szCs w:val="16"/>
                <w:lang w:val="nl-NL"/>
              </w:rPr>
              <w:t>DLB)</w:t>
            </w:r>
          </w:p>
        </w:tc>
      </w:tr>
      <w:tr w:rsidR="00A10224" w14:paraId="13DFD96D" w14:textId="77777777" w:rsidTr="00A10224">
        <w:tc>
          <w:tcPr>
            <w:tcW w:w="579" w:type="dxa"/>
            <w:shd w:val="clear" w:color="auto" w:fill="D9D9D9" w:themeFill="background1" w:themeFillShade="D9"/>
            <w:tcFitText/>
            <w:vAlign w:val="center"/>
          </w:tcPr>
          <w:p w14:paraId="5D80403A" w14:textId="77777777" w:rsidR="00A10224" w:rsidRDefault="00A10224" w:rsidP="00A10224">
            <w:pPr>
              <w:spacing w:line="300" w:lineRule="exact"/>
              <w:jc w:val="center"/>
              <w:rPr>
                <w:lang w:val="nl-NL"/>
              </w:rPr>
            </w:pPr>
          </w:p>
        </w:tc>
        <w:tc>
          <w:tcPr>
            <w:tcW w:w="6798" w:type="dxa"/>
            <w:shd w:val="clear" w:color="auto" w:fill="D0CECE" w:themeFill="background2" w:themeFillShade="E6"/>
          </w:tcPr>
          <w:tbl>
            <w:tblPr>
              <w:tblStyle w:val="Tabelraster"/>
              <w:tblW w:w="12716" w:type="dxa"/>
              <w:tblLayout w:type="fixed"/>
              <w:tblLook w:val="04A0" w:firstRow="1" w:lastRow="0" w:firstColumn="1" w:lastColumn="0" w:noHBand="0" w:noVBand="1"/>
            </w:tblPr>
            <w:tblGrid>
              <w:gridCol w:w="6358"/>
              <w:gridCol w:w="6358"/>
            </w:tblGrid>
            <w:tr w:rsidR="00A10224" w:rsidRPr="00D13B25" w14:paraId="0F515F55" w14:textId="77777777" w:rsidTr="00A10224">
              <w:trPr>
                <w:cantSplit/>
              </w:trPr>
              <w:tc>
                <w:tcPr>
                  <w:tcW w:w="5297" w:type="dxa"/>
                  <w:shd w:val="clear" w:color="auto" w:fill="D0CECE" w:themeFill="background2" w:themeFillShade="E6"/>
                  <w:vAlign w:val="center"/>
                </w:tcPr>
                <w:p w14:paraId="1C2CC930" w14:textId="77777777" w:rsidR="00A10224" w:rsidRPr="00D13B25" w:rsidRDefault="00A10224" w:rsidP="00A10224">
                  <w:pPr>
                    <w:spacing w:line="300" w:lineRule="exact"/>
                    <w:jc w:val="center"/>
                    <w:rPr>
                      <w:b/>
                      <w:lang w:val="nl-NL"/>
                    </w:rPr>
                  </w:pPr>
                  <w:r w:rsidRPr="00D13B25">
                    <w:rPr>
                      <w:b/>
                      <w:lang w:val="nl-NL"/>
                    </w:rPr>
                    <w:t>OPENBARE OF BESLOTEN VERGADERING</w:t>
                  </w:r>
                </w:p>
              </w:tc>
              <w:tc>
                <w:tcPr>
                  <w:tcW w:w="5297" w:type="dxa"/>
                  <w:shd w:val="clear" w:color="auto" w:fill="D0CECE" w:themeFill="background2" w:themeFillShade="E6"/>
                  <w:vAlign w:val="center"/>
                </w:tcPr>
                <w:p w14:paraId="7D2F014A" w14:textId="77777777" w:rsidR="00A10224" w:rsidRPr="00D13B25" w:rsidRDefault="00A10224" w:rsidP="00A10224">
                  <w:pPr>
                    <w:spacing w:line="300" w:lineRule="exact"/>
                    <w:jc w:val="center"/>
                    <w:rPr>
                      <w:b/>
                      <w:lang w:val="nl-NL"/>
                    </w:rPr>
                  </w:pPr>
                </w:p>
              </w:tc>
            </w:tr>
          </w:tbl>
          <w:p w14:paraId="3FC305A3" w14:textId="77777777" w:rsidR="00A10224" w:rsidRPr="00421915" w:rsidRDefault="00A10224" w:rsidP="00A10224">
            <w:pPr>
              <w:spacing w:line="300" w:lineRule="exact"/>
              <w:jc w:val="center"/>
              <w:rPr>
                <w:b/>
                <w:lang w:val="nl-NL"/>
              </w:rPr>
            </w:pPr>
          </w:p>
        </w:tc>
        <w:tc>
          <w:tcPr>
            <w:tcW w:w="6798" w:type="dxa"/>
            <w:shd w:val="clear" w:color="auto" w:fill="D0CECE" w:themeFill="background2" w:themeFillShade="E6"/>
          </w:tcPr>
          <w:tbl>
            <w:tblPr>
              <w:tblStyle w:val="Tabelraster"/>
              <w:tblW w:w="12716" w:type="dxa"/>
              <w:tblLayout w:type="fixed"/>
              <w:tblLook w:val="04A0" w:firstRow="1" w:lastRow="0" w:firstColumn="1" w:lastColumn="0" w:noHBand="0" w:noVBand="1"/>
            </w:tblPr>
            <w:tblGrid>
              <w:gridCol w:w="6358"/>
              <w:gridCol w:w="6358"/>
            </w:tblGrid>
            <w:tr w:rsidR="00A10224" w:rsidRPr="00D13B25" w14:paraId="5FD885DA" w14:textId="77777777" w:rsidTr="00A10224">
              <w:trPr>
                <w:cantSplit/>
              </w:trPr>
              <w:tc>
                <w:tcPr>
                  <w:tcW w:w="5297" w:type="dxa"/>
                  <w:shd w:val="clear" w:color="auto" w:fill="D0CECE" w:themeFill="background2" w:themeFillShade="E6"/>
                  <w:vAlign w:val="center"/>
                </w:tcPr>
                <w:p w14:paraId="37BC1C2D" w14:textId="77777777" w:rsidR="00A10224" w:rsidRPr="00D13B25" w:rsidRDefault="00A10224" w:rsidP="00A10224">
                  <w:pPr>
                    <w:spacing w:line="300" w:lineRule="exact"/>
                    <w:jc w:val="center"/>
                    <w:rPr>
                      <w:b/>
                      <w:lang w:val="nl-NL"/>
                    </w:rPr>
                  </w:pPr>
                  <w:r w:rsidRPr="00D13B25">
                    <w:rPr>
                      <w:b/>
                      <w:lang w:val="nl-NL"/>
                    </w:rPr>
                    <w:t>OPENBARE OF BESLOTEN VERGADERING</w:t>
                  </w:r>
                </w:p>
              </w:tc>
              <w:tc>
                <w:tcPr>
                  <w:tcW w:w="5297" w:type="dxa"/>
                  <w:shd w:val="clear" w:color="auto" w:fill="D0CECE" w:themeFill="background2" w:themeFillShade="E6"/>
                  <w:vAlign w:val="center"/>
                </w:tcPr>
                <w:p w14:paraId="4691BBA5" w14:textId="77777777" w:rsidR="00A10224" w:rsidRPr="00D13B25" w:rsidRDefault="00A10224" w:rsidP="00A10224">
                  <w:pPr>
                    <w:spacing w:line="300" w:lineRule="exact"/>
                    <w:jc w:val="center"/>
                    <w:rPr>
                      <w:b/>
                      <w:lang w:val="nl-NL"/>
                    </w:rPr>
                  </w:pPr>
                </w:p>
              </w:tc>
            </w:tr>
          </w:tbl>
          <w:p w14:paraId="1093DF07" w14:textId="77777777" w:rsidR="00A10224" w:rsidRPr="00421915" w:rsidRDefault="00A10224" w:rsidP="00A10224">
            <w:pPr>
              <w:spacing w:line="300" w:lineRule="exact"/>
              <w:jc w:val="center"/>
              <w:rPr>
                <w:b/>
                <w:lang w:val="nl-NL"/>
              </w:rPr>
            </w:pPr>
          </w:p>
        </w:tc>
      </w:tr>
      <w:tr w:rsidR="00A10224" w:rsidRPr="00FF4C09" w14:paraId="08ACA42F" w14:textId="77777777" w:rsidTr="00A10224">
        <w:tc>
          <w:tcPr>
            <w:tcW w:w="579" w:type="dxa"/>
            <w:tcFitText/>
            <w:vAlign w:val="center"/>
          </w:tcPr>
          <w:p w14:paraId="0DA4E1D3" w14:textId="77777777" w:rsidR="00A10224" w:rsidRDefault="00A10224" w:rsidP="00A10224">
            <w:pPr>
              <w:spacing w:line="300" w:lineRule="exact"/>
              <w:jc w:val="center"/>
              <w:rPr>
                <w:lang w:val="nl-NL"/>
              </w:rPr>
            </w:pPr>
          </w:p>
        </w:tc>
        <w:tc>
          <w:tcPr>
            <w:tcW w:w="6798" w:type="dxa"/>
          </w:tcPr>
          <w:p w14:paraId="09780A1D" w14:textId="77777777" w:rsidR="00A10224" w:rsidRPr="002A4A9B" w:rsidRDefault="00A10224" w:rsidP="00A10224">
            <w:pPr>
              <w:spacing w:line="300" w:lineRule="exact"/>
              <w:jc w:val="both"/>
              <w:rPr>
                <w:b/>
                <w:lang w:val="nl-NL"/>
              </w:rPr>
            </w:pPr>
            <w:r w:rsidRPr="002A4A9B">
              <w:rPr>
                <w:b/>
                <w:lang w:val="nl-NL"/>
              </w:rPr>
              <w:t>Art. 4</w:t>
            </w:r>
            <w:r>
              <w:rPr>
                <w:b/>
                <w:lang w:val="nl-NL"/>
              </w:rPr>
              <w:t>,</w:t>
            </w:r>
            <w:r w:rsidRPr="002A4A9B">
              <w:rPr>
                <w:b/>
                <w:lang w:val="nl-NL"/>
              </w:rPr>
              <w:t xml:space="preserve"> § 1.</w:t>
            </w:r>
          </w:p>
          <w:p w14:paraId="5D289F53" w14:textId="77777777" w:rsidR="00A10224" w:rsidRDefault="00A10224" w:rsidP="00A10224">
            <w:pPr>
              <w:spacing w:line="300" w:lineRule="exact"/>
              <w:jc w:val="both"/>
              <w:rPr>
                <w:lang w:val="nl-NL"/>
              </w:rPr>
            </w:pPr>
            <w:r w:rsidRPr="002A4A9B">
              <w:rPr>
                <w:lang w:val="nl-NL"/>
              </w:rPr>
              <w:t>De vergaderingen van de gemeente</w:t>
            </w:r>
            <w:r>
              <w:rPr>
                <w:lang w:val="nl-NL"/>
              </w:rPr>
              <w:t>raad zijn in principe openbaar.</w:t>
            </w:r>
          </w:p>
          <w:p w14:paraId="7A75141B" w14:textId="77777777" w:rsidR="00A10224" w:rsidRPr="002A4A9B" w:rsidRDefault="00A10224" w:rsidP="00A10224">
            <w:pPr>
              <w:spacing w:line="300" w:lineRule="exact"/>
              <w:jc w:val="both"/>
              <w:rPr>
                <w:lang w:val="nl-NL"/>
              </w:rPr>
            </w:pPr>
          </w:p>
          <w:p w14:paraId="789151A8" w14:textId="77777777" w:rsidR="00A10224" w:rsidRPr="002A4A9B" w:rsidRDefault="00A10224" w:rsidP="00A10224">
            <w:pPr>
              <w:spacing w:line="300" w:lineRule="exact"/>
              <w:jc w:val="both"/>
              <w:rPr>
                <w:i/>
                <w:sz w:val="16"/>
                <w:szCs w:val="16"/>
                <w:lang w:val="nl-NL"/>
              </w:rPr>
            </w:pPr>
            <w:r w:rsidRPr="002A4A9B">
              <w:rPr>
                <w:i/>
                <w:sz w:val="16"/>
                <w:szCs w:val="16"/>
                <w:lang w:val="nl-NL"/>
              </w:rPr>
              <w:t>(art. 28, §1 DLB)</w:t>
            </w:r>
          </w:p>
        </w:tc>
        <w:tc>
          <w:tcPr>
            <w:tcW w:w="6798" w:type="dxa"/>
          </w:tcPr>
          <w:p w14:paraId="79F691FD" w14:textId="77777777" w:rsidR="00A10224" w:rsidRPr="002A4A9B" w:rsidRDefault="00A10224" w:rsidP="00A10224">
            <w:pPr>
              <w:spacing w:line="300" w:lineRule="exact"/>
              <w:jc w:val="both"/>
              <w:rPr>
                <w:b/>
                <w:lang w:val="nl-NL"/>
              </w:rPr>
            </w:pPr>
            <w:r w:rsidRPr="002A4A9B">
              <w:rPr>
                <w:b/>
                <w:lang w:val="nl-NL"/>
              </w:rPr>
              <w:t>Art. 4</w:t>
            </w:r>
            <w:r>
              <w:rPr>
                <w:b/>
                <w:lang w:val="nl-NL"/>
              </w:rPr>
              <w:t>,</w:t>
            </w:r>
            <w:r w:rsidRPr="002A4A9B">
              <w:rPr>
                <w:b/>
                <w:lang w:val="nl-NL"/>
              </w:rPr>
              <w:t xml:space="preserve"> § 1.</w:t>
            </w:r>
          </w:p>
          <w:p w14:paraId="034B8FC6" w14:textId="77777777" w:rsidR="00A10224" w:rsidRDefault="00A10224" w:rsidP="00A10224">
            <w:pPr>
              <w:spacing w:line="300" w:lineRule="exact"/>
              <w:jc w:val="both"/>
              <w:rPr>
                <w:lang w:val="nl-NL"/>
              </w:rPr>
            </w:pPr>
            <w:r w:rsidRPr="002A4A9B">
              <w:rPr>
                <w:lang w:val="nl-NL"/>
              </w:rPr>
              <w:t xml:space="preserve">De vergaderingen van de </w:t>
            </w:r>
            <w:r>
              <w:rPr>
                <w:lang w:val="nl-NL"/>
              </w:rPr>
              <w:t>OCMW-raad zijn in principe openbaar.</w:t>
            </w:r>
          </w:p>
          <w:p w14:paraId="04D751F6" w14:textId="77777777" w:rsidR="00A10224" w:rsidRPr="002A4A9B" w:rsidRDefault="00A10224" w:rsidP="00A10224">
            <w:pPr>
              <w:spacing w:line="300" w:lineRule="exact"/>
              <w:jc w:val="both"/>
              <w:rPr>
                <w:lang w:val="nl-NL"/>
              </w:rPr>
            </w:pPr>
          </w:p>
          <w:p w14:paraId="536FF23B" w14:textId="77777777" w:rsidR="00A10224" w:rsidRPr="00D43433" w:rsidRDefault="00A10224" w:rsidP="00A10224">
            <w:pPr>
              <w:spacing w:line="300" w:lineRule="exact"/>
              <w:jc w:val="both"/>
              <w:rPr>
                <w:lang w:val="en-US"/>
              </w:rPr>
            </w:pPr>
            <w:r w:rsidRPr="00D43433">
              <w:rPr>
                <w:i/>
                <w:sz w:val="16"/>
                <w:szCs w:val="16"/>
                <w:lang w:val="en-US"/>
              </w:rPr>
              <w:t xml:space="preserve">(art. 28, §1 DLB, </w:t>
            </w:r>
            <w:proofErr w:type="spellStart"/>
            <w:r w:rsidRPr="00D43433">
              <w:rPr>
                <w:i/>
                <w:sz w:val="16"/>
                <w:szCs w:val="16"/>
                <w:lang w:val="en-US"/>
              </w:rPr>
              <w:t>volgens</w:t>
            </w:r>
            <w:proofErr w:type="spellEnd"/>
            <w:r w:rsidRPr="00D43433">
              <w:rPr>
                <w:i/>
                <w:sz w:val="16"/>
                <w:szCs w:val="16"/>
                <w:lang w:val="en-US"/>
              </w:rPr>
              <w:t xml:space="preserve"> art. 74 DLB))</w:t>
            </w:r>
          </w:p>
        </w:tc>
      </w:tr>
      <w:tr w:rsidR="00A10224" w14:paraId="51F2BCFF" w14:textId="77777777" w:rsidTr="00A10224">
        <w:tc>
          <w:tcPr>
            <w:tcW w:w="579" w:type="dxa"/>
            <w:tcFitText/>
            <w:vAlign w:val="center"/>
          </w:tcPr>
          <w:p w14:paraId="622352B3" w14:textId="77777777" w:rsidR="00A10224" w:rsidRPr="00D43433" w:rsidRDefault="00A10224" w:rsidP="00A10224">
            <w:pPr>
              <w:spacing w:line="300" w:lineRule="exact"/>
              <w:jc w:val="center"/>
              <w:rPr>
                <w:lang w:val="en-US"/>
              </w:rPr>
            </w:pPr>
          </w:p>
        </w:tc>
        <w:tc>
          <w:tcPr>
            <w:tcW w:w="6798" w:type="dxa"/>
          </w:tcPr>
          <w:p w14:paraId="00287CA4" w14:textId="77777777" w:rsidR="00A10224" w:rsidRPr="002A4A9B" w:rsidRDefault="00A10224" w:rsidP="00A10224">
            <w:pPr>
              <w:spacing w:line="300" w:lineRule="exact"/>
              <w:jc w:val="both"/>
              <w:rPr>
                <w:b/>
                <w:lang w:val="nl-NL"/>
              </w:rPr>
            </w:pPr>
            <w:r w:rsidRPr="002A4A9B">
              <w:rPr>
                <w:b/>
                <w:lang w:val="nl-NL"/>
              </w:rPr>
              <w:t>§ 2.</w:t>
            </w:r>
          </w:p>
          <w:p w14:paraId="2C424A5D" w14:textId="77777777" w:rsidR="00A10224" w:rsidRDefault="00A10224" w:rsidP="00A10224">
            <w:pPr>
              <w:spacing w:line="300" w:lineRule="exact"/>
              <w:jc w:val="both"/>
              <w:rPr>
                <w:lang w:val="nl-NL"/>
              </w:rPr>
            </w:pPr>
            <w:r>
              <w:rPr>
                <w:lang w:val="nl-NL"/>
              </w:rPr>
              <w:t>De vergadering is niet openbaar als:</w:t>
            </w:r>
          </w:p>
          <w:p w14:paraId="062BA0C4" w14:textId="77777777" w:rsidR="00A10224" w:rsidRPr="002A4A9B" w:rsidRDefault="00A10224" w:rsidP="00A10224">
            <w:pPr>
              <w:spacing w:line="300" w:lineRule="exact"/>
              <w:jc w:val="both"/>
              <w:rPr>
                <w:lang w:val="nl-NL"/>
              </w:rPr>
            </w:pPr>
            <w:r w:rsidRPr="002A4A9B">
              <w:rPr>
                <w:lang w:val="nl-NL"/>
              </w:rPr>
              <w:lastRenderedPageBreak/>
              <w:t>1° het om aangelegenheden gaat die de persoonlij</w:t>
            </w:r>
            <w:r>
              <w:rPr>
                <w:lang w:val="nl-NL"/>
              </w:rPr>
              <w:t xml:space="preserve">ke levenssfeer raken. Zodra een </w:t>
            </w:r>
            <w:r w:rsidRPr="002A4A9B">
              <w:rPr>
                <w:lang w:val="nl-NL"/>
              </w:rPr>
              <w:t>dergelijk punt aan de orde is, beveelt de voorzitter de behandeling in besloten</w:t>
            </w:r>
            <w:r>
              <w:rPr>
                <w:lang w:val="nl-NL"/>
              </w:rPr>
              <w:t xml:space="preserve"> </w:t>
            </w:r>
            <w:r w:rsidRPr="002A4A9B">
              <w:rPr>
                <w:lang w:val="nl-NL"/>
              </w:rPr>
              <w:t>vergadering;</w:t>
            </w:r>
          </w:p>
          <w:p w14:paraId="52C32BEF" w14:textId="77777777" w:rsidR="00A10224" w:rsidRPr="002A4A9B" w:rsidRDefault="00A10224" w:rsidP="00A10224">
            <w:pPr>
              <w:spacing w:line="300" w:lineRule="exact"/>
              <w:jc w:val="both"/>
              <w:rPr>
                <w:lang w:val="nl-NL"/>
              </w:rPr>
            </w:pPr>
            <w:r w:rsidRPr="002A4A9B">
              <w:rPr>
                <w:lang w:val="nl-NL"/>
              </w:rPr>
              <w:t xml:space="preserve">2° de gemeenteraad </w:t>
            </w:r>
            <w:r>
              <w:rPr>
                <w:lang w:val="nl-NL"/>
              </w:rPr>
              <w:t xml:space="preserve">met twee derde van de aanwezige </w:t>
            </w:r>
            <w:r w:rsidRPr="002A4A9B">
              <w:rPr>
                <w:lang w:val="nl-NL"/>
              </w:rPr>
              <w:t>leden en op gemotiveerde</w:t>
            </w:r>
            <w:r>
              <w:rPr>
                <w:lang w:val="nl-NL"/>
              </w:rPr>
              <w:t xml:space="preserve"> </w:t>
            </w:r>
            <w:r w:rsidRPr="002A4A9B">
              <w:rPr>
                <w:lang w:val="nl-NL"/>
              </w:rPr>
              <w:t>wijze beslist tot behandeling in besloten vergadering, in het belang van de</w:t>
            </w:r>
            <w:r>
              <w:rPr>
                <w:lang w:val="nl-NL"/>
              </w:rPr>
              <w:t xml:space="preserve"> </w:t>
            </w:r>
            <w:r w:rsidRPr="002A4A9B">
              <w:rPr>
                <w:lang w:val="nl-NL"/>
              </w:rPr>
              <w:t>openbare orde of op grond van ernstige bezwaren tegen de openbaarheid.</w:t>
            </w:r>
          </w:p>
          <w:p w14:paraId="24795A86" w14:textId="77777777" w:rsidR="00A10224" w:rsidRDefault="00A10224" w:rsidP="00A10224">
            <w:pPr>
              <w:spacing w:line="300" w:lineRule="exact"/>
              <w:jc w:val="both"/>
              <w:rPr>
                <w:lang w:val="nl-NL"/>
              </w:rPr>
            </w:pPr>
          </w:p>
          <w:p w14:paraId="5E929354" w14:textId="77777777" w:rsidR="00A10224" w:rsidRPr="002A4A9B" w:rsidRDefault="00A10224" w:rsidP="00A10224">
            <w:pPr>
              <w:spacing w:line="300" w:lineRule="exact"/>
              <w:jc w:val="both"/>
              <w:rPr>
                <w:i/>
                <w:sz w:val="16"/>
                <w:szCs w:val="16"/>
                <w:lang w:val="nl-NL"/>
              </w:rPr>
            </w:pPr>
            <w:r w:rsidRPr="002A4A9B">
              <w:rPr>
                <w:i/>
                <w:sz w:val="16"/>
                <w:szCs w:val="16"/>
                <w:lang w:val="nl-NL"/>
              </w:rPr>
              <w:t>(art. 28, §1 DLB)</w:t>
            </w:r>
          </w:p>
        </w:tc>
        <w:tc>
          <w:tcPr>
            <w:tcW w:w="6798" w:type="dxa"/>
          </w:tcPr>
          <w:p w14:paraId="382AF6C0" w14:textId="77777777" w:rsidR="00A10224" w:rsidRPr="002A4A9B" w:rsidRDefault="00A10224" w:rsidP="00A10224">
            <w:pPr>
              <w:spacing w:line="300" w:lineRule="exact"/>
              <w:jc w:val="both"/>
              <w:rPr>
                <w:b/>
                <w:lang w:val="nl-NL"/>
              </w:rPr>
            </w:pPr>
            <w:r w:rsidRPr="002A4A9B">
              <w:rPr>
                <w:b/>
                <w:lang w:val="nl-NL"/>
              </w:rPr>
              <w:lastRenderedPageBreak/>
              <w:t>§ 2.</w:t>
            </w:r>
          </w:p>
          <w:p w14:paraId="6348F98B" w14:textId="77777777" w:rsidR="00A10224" w:rsidRDefault="00A10224" w:rsidP="00A10224">
            <w:pPr>
              <w:spacing w:line="300" w:lineRule="exact"/>
              <w:jc w:val="both"/>
              <w:rPr>
                <w:lang w:val="nl-NL"/>
              </w:rPr>
            </w:pPr>
            <w:r>
              <w:rPr>
                <w:lang w:val="nl-NL"/>
              </w:rPr>
              <w:t>De vergadering is niet openbaar als:</w:t>
            </w:r>
          </w:p>
          <w:p w14:paraId="019A2284" w14:textId="77777777" w:rsidR="00A10224" w:rsidRPr="002A4A9B" w:rsidRDefault="00A10224" w:rsidP="00A10224">
            <w:pPr>
              <w:spacing w:line="300" w:lineRule="exact"/>
              <w:jc w:val="both"/>
              <w:rPr>
                <w:lang w:val="nl-NL"/>
              </w:rPr>
            </w:pPr>
            <w:r w:rsidRPr="002A4A9B">
              <w:rPr>
                <w:lang w:val="nl-NL"/>
              </w:rPr>
              <w:lastRenderedPageBreak/>
              <w:t>1° het om aangelegenheden gaat die de persoonlij</w:t>
            </w:r>
            <w:r>
              <w:rPr>
                <w:lang w:val="nl-NL"/>
              </w:rPr>
              <w:t xml:space="preserve">ke levenssfeer raken. Zodra een </w:t>
            </w:r>
            <w:r w:rsidRPr="002A4A9B">
              <w:rPr>
                <w:lang w:val="nl-NL"/>
              </w:rPr>
              <w:t>dergelijk punt aan de orde is, beveelt de voorzitter de behandeling in besloten</w:t>
            </w:r>
            <w:r>
              <w:rPr>
                <w:lang w:val="nl-NL"/>
              </w:rPr>
              <w:t xml:space="preserve"> </w:t>
            </w:r>
            <w:r w:rsidRPr="002A4A9B">
              <w:rPr>
                <w:lang w:val="nl-NL"/>
              </w:rPr>
              <w:t>vergadering;</w:t>
            </w:r>
          </w:p>
          <w:p w14:paraId="112ACD57" w14:textId="77777777" w:rsidR="00A10224" w:rsidRPr="002A4A9B" w:rsidRDefault="00A10224" w:rsidP="00A10224">
            <w:pPr>
              <w:spacing w:line="300" w:lineRule="exact"/>
              <w:jc w:val="both"/>
              <w:rPr>
                <w:lang w:val="nl-NL"/>
              </w:rPr>
            </w:pPr>
            <w:r w:rsidRPr="002A4A9B">
              <w:rPr>
                <w:lang w:val="nl-NL"/>
              </w:rPr>
              <w:t xml:space="preserve">2° de </w:t>
            </w:r>
            <w:r>
              <w:rPr>
                <w:lang w:val="nl-NL"/>
              </w:rPr>
              <w:t>OCMW-raad</w:t>
            </w:r>
            <w:r w:rsidRPr="002A4A9B">
              <w:rPr>
                <w:lang w:val="nl-NL"/>
              </w:rPr>
              <w:t xml:space="preserve"> </w:t>
            </w:r>
            <w:r>
              <w:rPr>
                <w:lang w:val="nl-NL"/>
              </w:rPr>
              <w:t xml:space="preserve">met twee derde van de aanwezige </w:t>
            </w:r>
            <w:r w:rsidRPr="002A4A9B">
              <w:rPr>
                <w:lang w:val="nl-NL"/>
              </w:rPr>
              <w:t>leden en op gemotiveerde</w:t>
            </w:r>
            <w:r>
              <w:rPr>
                <w:lang w:val="nl-NL"/>
              </w:rPr>
              <w:t xml:space="preserve"> </w:t>
            </w:r>
            <w:r w:rsidRPr="002A4A9B">
              <w:rPr>
                <w:lang w:val="nl-NL"/>
              </w:rPr>
              <w:t>wijze beslist tot behandeling in besloten vergadering, in het belang van de</w:t>
            </w:r>
            <w:r>
              <w:rPr>
                <w:lang w:val="nl-NL"/>
              </w:rPr>
              <w:t xml:space="preserve"> </w:t>
            </w:r>
            <w:r w:rsidRPr="002A4A9B">
              <w:rPr>
                <w:lang w:val="nl-NL"/>
              </w:rPr>
              <w:t>openbare orde of op grond van ernstige bezwaren tegen de openbaarheid.</w:t>
            </w:r>
          </w:p>
          <w:p w14:paraId="32143C9A" w14:textId="77777777" w:rsidR="00A10224" w:rsidRDefault="00A10224" w:rsidP="00A10224">
            <w:pPr>
              <w:spacing w:line="300" w:lineRule="exact"/>
              <w:jc w:val="both"/>
              <w:rPr>
                <w:lang w:val="nl-NL"/>
              </w:rPr>
            </w:pPr>
          </w:p>
          <w:p w14:paraId="4D65B58D" w14:textId="77777777" w:rsidR="00A10224" w:rsidRDefault="00A10224" w:rsidP="00A10224">
            <w:pPr>
              <w:spacing w:line="300" w:lineRule="exact"/>
              <w:jc w:val="both"/>
              <w:rPr>
                <w:lang w:val="nl-NL"/>
              </w:rPr>
            </w:pPr>
            <w:r w:rsidRPr="002A4A9B">
              <w:rPr>
                <w:i/>
                <w:sz w:val="16"/>
                <w:szCs w:val="16"/>
                <w:lang w:val="nl-NL"/>
              </w:rPr>
              <w:t>(art. 28, §1</w:t>
            </w:r>
            <w:r>
              <w:rPr>
                <w:i/>
                <w:sz w:val="16"/>
                <w:szCs w:val="16"/>
                <w:lang w:val="nl-NL"/>
              </w:rPr>
              <w:t xml:space="preserve"> volgens art. 74</w:t>
            </w:r>
            <w:r w:rsidRPr="002A4A9B">
              <w:rPr>
                <w:i/>
                <w:sz w:val="16"/>
                <w:szCs w:val="16"/>
                <w:lang w:val="nl-NL"/>
              </w:rPr>
              <w:t xml:space="preserve"> DLB)</w:t>
            </w:r>
          </w:p>
        </w:tc>
      </w:tr>
      <w:tr w:rsidR="00A10224" w14:paraId="62F1EC7F" w14:textId="77777777" w:rsidTr="00A10224">
        <w:tc>
          <w:tcPr>
            <w:tcW w:w="579" w:type="dxa"/>
            <w:tcFitText/>
            <w:vAlign w:val="center"/>
          </w:tcPr>
          <w:p w14:paraId="684971D4" w14:textId="77777777" w:rsidR="00A10224" w:rsidRPr="00D43433" w:rsidRDefault="00A10224" w:rsidP="00A10224">
            <w:pPr>
              <w:spacing w:line="300" w:lineRule="exact"/>
              <w:jc w:val="center"/>
              <w:rPr>
                <w:lang w:val="en-US"/>
              </w:rPr>
            </w:pPr>
          </w:p>
        </w:tc>
        <w:tc>
          <w:tcPr>
            <w:tcW w:w="6798" w:type="dxa"/>
          </w:tcPr>
          <w:p w14:paraId="64A0C122" w14:textId="77777777" w:rsidR="00A10224" w:rsidRDefault="00A10224" w:rsidP="00A10224">
            <w:pPr>
              <w:spacing w:line="300" w:lineRule="exact"/>
              <w:jc w:val="both"/>
              <w:rPr>
                <w:lang w:val="nl-NL"/>
              </w:rPr>
            </w:pPr>
            <w:r w:rsidRPr="002A4A9B">
              <w:rPr>
                <w:lang w:val="nl-NL"/>
              </w:rPr>
              <w:t>De vergaderingen over de</w:t>
            </w:r>
            <w:r>
              <w:rPr>
                <w:lang w:val="nl-NL"/>
              </w:rPr>
              <w:t xml:space="preserve"> beleidsrapporten</w:t>
            </w:r>
            <w:r w:rsidRPr="002A4A9B">
              <w:rPr>
                <w:lang w:val="nl-NL"/>
              </w:rPr>
              <w:t xml:space="preserve"> </w:t>
            </w:r>
            <w:r>
              <w:rPr>
                <w:lang w:val="nl-NL"/>
              </w:rPr>
              <w:t>(=het meerjarenplan, de aanpassingen van het meerjarenplan en de jaarrekening)</w:t>
            </w:r>
            <w:r w:rsidRPr="002A4A9B">
              <w:rPr>
                <w:lang w:val="nl-NL"/>
              </w:rPr>
              <w:t xml:space="preserve"> zijn in elk</w:t>
            </w:r>
            <w:r>
              <w:rPr>
                <w:lang w:val="nl-NL"/>
              </w:rPr>
              <w:t xml:space="preserve"> </w:t>
            </w:r>
            <w:r w:rsidRPr="002A4A9B">
              <w:rPr>
                <w:lang w:val="nl-NL"/>
              </w:rPr>
              <w:t>geval openbaar.</w:t>
            </w:r>
          </w:p>
          <w:p w14:paraId="061E1D81" w14:textId="77777777" w:rsidR="00A10224" w:rsidRDefault="00A10224" w:rsidP="00A10224">
            <w:pPr>
              <w:spacing w:line="300" w:lineRule="exact"/>
              <w:jc w:val="both"/>
              <w:rPr>
                <w:lang w:val="nl-NL"/>
              </w:rPr>
            </w:pPr>
          </w:p>
          <w:p w14:paraId="4C5EA3C5" w14:textId="77777777" w:rsidR="00A10224" w:rsidRPr="002A4A9B" w:rsidRDefault="00A10224" w:rsidP="00A10224">
            <w:pPr>
              <w:spacing w:line="300" w:lineRule="exact"/>
              <w:jc w:val="both"/>
              <w:rPr>
                <w:b/>
                <w:lang w:val="nl-NL"/>
              </w:rPr>
            </w:pPr>
            <w:r w:rsidRPr="002A4A9B">
              <w:rPr>
                <w:i/>
                <w:sz w:val="16"/>
                <w:szCs w:val="16"/>
                <w:lang w:val="nl-NL"/>
              </w:rPr>
              <w:t>(art.</w:t>
            </w:r>
            <w:r>
              <w:rPr>
                <w:i/>
                <w:sz w:val="16"/>
                <w:szCs w:val="16"/>
                <w:lang w:val="nl-NL"/>
              </w:rPr>
              <w:t xml:space="preserve"> </w:t>
            </w:r>
            <w:r w:rsidRPr="002A4A9B">
              <w:rPr>
                <w:i/>
                <w:sz w:val="16"/>
                <w:szCs w:val="16"/>
                <w:lang w:val="nl-NL"/>
              </w:rPr>
              <w:t>249 DLB)</w:t>
            </w:r>
          </w:p>
        </w:tc>
        <w:tc>
          <w:tcPr>
            <w:tcW w:w="6798" w:type="dxa"/>
          </w:tcPr>
          <w:p w14:paraId="65BDA876" w14:textId="77777777" w:rsidR="00A10224" w:rsidRDefault="00A10224" w:rsidP="00A10224">
            <w:pPr>
              <w:spacing w:line="300" w:lineRule="exact"/>
              <w:jc w:val="both"/>
              <w:rPr>
                <w:lang w:val="nl-NL"/>
              </w:rPr>
            </w:pPr>
            <w:r w:rsidRPr="002A4A9B">
              <w:rPr>
                <w:lang w:val="nl-NL"/>
              </w:rPr>
              <w:t>De vergaderingen over de</w:t>
            </w:r>
            <w:r>
              <w:rPr>
                <w:lang w:val="nl-NL"/>
              </w:rPr>
              <w:t xml:space="preserve"> beleidsrapporten</w:t>
            </w:r>
            <w:r w:rsidRPr="002A4A9B">
              <w:rPr>
                <w:lang w:val="nl-NL"/>
              </w:rPr>
              <w:t xml:space="preserve"> </w:t>
            </w:r>
            <w:r>
              <w:rPr>
                <w:lang w:val="nl-NL"/>
              </w:rPr>
              <w:t>(=het meerjarenplan, de aanpassingen van het meerjarenplan en de jaarrekening)</w:t>
            </w:r>
            <w:r w:rsidRPr="002A4A9B">
              <w:rPr>
                <w:lang w:val="nl-NL"/>
              </w:rPr>
              <w:t xml:space="preserve"> zijn in elk</w:t>
            </w:r>
            <w:r>
              <w:rPr>
                <w:lang w:val="nl-NL"/>
              </w:rPr>
              <w:t xml:space="preserve"> </w:t>
            </w:r>
            <w:r w:rsidRPr="002A4A9B">
              <w:rPr>
                <w:lang w:val="nl-NL"/>
              </w:rPr>
              <w:t>geval openbaar.</w:t>
            </w:r>
          </w:p>
          <w:p w14:paraId="37F4A649" w14:textId="77777777" w:rsidR="00A10224" w:rsidRDefault="00A10224" w:rsidP="00A10224">
            <w:pPr>
              <w:spacing w:line="300" w:lineRule="exact"/>
              <w:jc w:val="both"/>
              <w:rPr>
                <w:lang w:val="nl-NL"/>
              </w:rPr>
            </w:pPr>
          </w:p>
          <w:p w14:paraId="3F9C1C2E" w14:textId="77777777" w:rsidR="00A10224" w:rsidRPr="002A4A9B" w:rsidRDefault="00A10224" w:rsidP="00A10224">
            <w:pPr>
              <w:spacing w:line="300" w:lineRule="exact"/>
              <w:jc w:val="both"/>
              <w:rPr>
                <w:b/>
                <w:lang w:val="nl-NL"/>
              </w:rPr>
            </w:pPr>
            <w:r w:rsidRPr="002A4A9B">
              <w:rPr>
                <w:i/>
                <w:sz w:val="16"/>
                <w:szCs w:val="16"/>
                <w:lang w:val="nl-NL"/>
              </w:rPr>
              <w:t>(art.</w:t>
            </w:r>
            <w:r>
              <w:rPr>
                <w:i/>
                <w:sz w:val="16"/>
                <w:szCs w:val="16"/>
                <w:lang w:val="nl-NL"/>
              </w:rPr>
              <w:t xml:space="preserve"> </w:t>
            </w:r>
            <w:r w:rsidRPr="002A4A9B">
              <w:rPr>
                <w:i/>
                <w:sz w:val="16"/>
                <w:szCs w:val="16"/>
                <w:lang w:val="nl-NL"/>
              </w:rPr>
              <w:t>249 DLB)</w:t>
            </w:r>
          </w:p>
        </w:tc>
      </w:tr>
      <w:tr w:rsidR="00A10224" w14:paraId="60705BC3" w14:textId="77777777" w:rsidTr="00A10224">
        <w:tc>
          <w:tcPr>
            <w:tcW w:w="579" w:type="dxa"/>
            <w:tcFitText/>
            <w:vAlign w:val="center"/>
          </w:tcPr>
          <w:p w14:paraId="760AB187" w14:textId="77777777" w:rsidR="00A10224" w:rsidRDefault="00A10224" w:rsidP="00A10224">
            <w:pPr>
              <w:spacing w:line="300" w:lineRule="exact"/>
              <w:jc w:val="center"/>
              <w:rPr>
                <w:lang w:val="nl-NL"/>
              </w:rPr>
            </w:pPr>
          </w:p>
        </w:tc>
        <w:tc>
          <w:tcPr>
            <w:tcW w:w="6798" w:type="dxa"/>
          </w:tcPr>
          <w:p w14:paraId="13498FBE" w14:textId="77777777" w:rsidR="00A10224" w:rsidRPr="008E015C" w:rsidRDefault="00A10224" w:rsidP="00A10224">
            <w:pPr>
              <w:spacing w:line="300" w:lineRule="exact"/>
              <w:jc w:val="both"/>
              <w:rPr>
                <w:b/>
                <w:lang w:val="nl-NL"/>
              </w:rPr>
            </w:pPr>
            <w:r w:rsidRPr="008E015C">
              <w:rPr>
                <w:b/>
                <w:lang w:val="nl-NL"/>
              </w:rPr>
              <w:t xml:space="preserve">Art. </w:t>
            </w:r>
            <w:r>
              <w:rPr>
                <w:b/>
                <w:lang w:val="nl-NL"/>
              </w:rPr>
              <w:t>5.</w:t>
            </w:r>
          </w:p>
          <w:p w14:paraId="081C1DB4" w14:textId="77777777" w:rsidR="00A10224" w:rsidRPr="005E64F1" w:rsidRDefault="00A10224" w:rsidP="00A10224">
            <w:pPr>
              <w:spacing w:line="300" w:lineRule="exact"/>
              <w:jc w:val="both"/>
              <w:rPr>
                <w:lang w:val="nl-NL"/>
              </w:rPr>
            </w:pPr>
            <w:r w:rsidRPr="005E64F1">
              <w:rPr>
                <w:lang w:val="nl-NL"/>
              </w:rPr>
              <w:t xml:space="preserve">De besloten vergadering kan enkel plaatsvinden na de openbare vergadering, uitgezonderd in tuchtzaken. </w:t>
            </w:r>
          </w:p>
          <w:p w14:paraId="39AC4647" w14:textId="77777777" w:rsidR="00A10224" w:rsidRPr="005E64F1" w:rsidRDefault="00A10224" w:rsidP="00A10224">
            <w:pPr>
              <w:spacing w:line="300" w:lineRule="exact"/>
              <w:jc w:val="both"/>
              <w:rPr>
                <w:i/>
                <w:sz w:val="16"/>
                <w:szCs w:val="16"/>
                <w:lang w:val="nl-NL"/>
              </w:rPr>
            </w:pPr>
          </w:p>
          <w:p w14:paraId="2110DB00" w14:textId="77777777" w:rsidR="00A10224" w:rsidRPr="00161242" w:rsidRDefault="00A10224" w:rsidP="00A10224">
            <w:pPr>
              <w:spacing w:line="300" w:lineRule="exact"/>
              <w:jc w:val="both"/>
              <w:rPr>
                <w:lang w:val="nl-NL"/>
              </w:rPr>
            </w:pPr>
            <w:r w:rsidRPr="00161242">
              <w:rPr>
                <w:lang w:val="nl-NL"/>
              </w:rPr>
              <w:t xml:space="preserve">Bij een gezamenlijke oproeping opent de voorzitter eerst de openbare zitting van de gemeenteraad, waarbij hij de vergadering van de gemeenteraad schorst nadat de agenda van het openbare deel afgewerkt is. Tijdens deze schorsing van de gemeenteraad opent de voorzitter de OCMW-raad waarna de agenda van de OCMW-raad volledig afgewerkt wordt. Na het sluiten van de vergadering van de OCMW-raad, opent de voorzitter het besloten deel van de gemeenteraad. </w:t>
            </w:r>
          </w:p>
          <w:p w14:paraId="1EAE543C" w14:textId="77777777" w:rsidR="00A10224" w:rsidRPr="00BC27B8" w:rsidRDefault="00A10224" w:rsidP="00A10224">
            <w:pPr>
              <w:spacing w:line="300" w:lineRule="exact"/>
              <w:jc w:val="both"/>
              <w:rPr>
                <w:i/>
                <w:sz w:val="16"/>
                <w:szCs w:val="16"/>
                <w:lang w:val="nl-NL"/>
              </w:rPr>
            </w:pPr>
          </w:p>
          <w:p w14:paraId="20E25558" w14:textId="77777777" w:rsidR="00A10224" w:rsidRPr="005E64F1" w:rsidRDefault="00A10224" w:rsidP="00A10224">
            <w:pPr>
              <w:spacing w:line="300" w:lineRule="exact"/>
              <w:jc w:val="both"/>
              <w:rPr>
                <w:lang w:val="nl-NL"/>
              </w:rPr>
            </w:pPr>
            <w:r w:rsidRPr="005E64F1">
              <w:rPr>
                <w:lang w:val="nl-NL"/>
              </w:rPr>
              <w:t>Als tijdens de openbare vergadering</w:t>
            </w:r>
            <w:r>
              <w:rPr>
                <w:lang w:val="nl-NL"/>
              </w:rPr>
              <w:t xml:space="preserve"> van de gemeenteraad</w:t>
            </w:r>
            <w:r w:rsidRPr="005E64F1">
              <w:rPr>
                <w:lang w:val="nl-NL"/>
              </w:rPr>
              <w:t xml:space="preserve"> blijkt dat de behandeling van een punt in besloten </w:t>
            </w:r>
            <w:r>
              <w:rPr>
                <w:lang w:val="nl-NL"/>
              </w:rPr>
              <w:t>zitting</w:t>
            </w:r>
            <w:r w:rsidRPr="005E64F1">
              <w:rPr>
                <w:lang w:val="nl-NL"/>
              </w:rPr>
              <w:t xml:space="preserve"> moet worden voortgezet, kan de openbare vergadering</w:t>
            </w:r>
            <w:r>
              <w:rPr>
                <w:lang w:val="nl-NL"/>
              </w:rPr>
              <w:t xml:space="preserve"> van de gemeenteraad</w:t>
            </w:r>
            <w:r w:rsidRPr="005E64F1">
              <w:rPr>
                <w:lang w:val="nl-NL"/>
              </w:rPr>
              <w:t xml:space="preserve">, enkel met dit doel, worden onderbroken. </w:t>
            </w:r>
          </w:p>
          <w:p w14:paraId="25F0D8C1" w14:textId="77777777" w:rsidR="00A10224" w:rsidRDefault="00A10224" w:rsidP="00A10224">
            <w:pPr>
              <w:spacing w:line="300" w:lineRule="exact"/>
              <w:jc w:val="both"/>
              <w:rPr>
                <w:i/>
                <w:sz w:val="16"/>
                <w:szCs w:val="16"/>
                <w:lang w:val="nl-NL"/>
              </w:rPr>
            </w:pPr>
          </w:p>
          <w:p w14:paraId="23B8180A" w14:textId="77777777" w:rsidR="00A10224" w:rsidRDefault="00A10224" w:rsidP="00A10224">
            <w:pPr>
              <w:spacing w:line="300" w:lineRule="exact"/>
              <w:jc w:val="both"/>
              <w:rPr>
                <w:lang w:val="nl-NL"/>
              </w:rPr>
            </w:pPr>
            <w:r w:rsidRPr="005E64F1">
              <w:rPr>
                <w:lang w:val="nl-NL"/>
              </w:rPr>
              <w:t>Als tijdens de besloten vergadering</w:t>
            </w:r>
            <w:r>
              <w:rPr>
                <w:lang w:val="nl-NL"/>
              </w:rPr>
              <w:t xml:space="preserve"> van de gemeenteraad</w:t>
            </w:r>
            <w:r w:rsidRPr="005E64F1">
              <w:rPr>
                <w:lang w:val="nl-NL"/>
              </w:rPr>
              <w:t xml:space="preserve"> blijkt dat de behandeling van een punt in openbare </w:t>
            </w:r>
            <w:r>
              <w:rPr>
                <w:lang w:val="nl-NL"/>
              </w:rPr>
              <w:t xml:space="preserve">zitting </w:t>
            </w:r>
            <w:r w:rsidRPr="005E64F1">
              <w:rPr>
                <w:lang w:val="nl-NL"/>
              </w:rPr>
              <w:t>moet gebeuren, dan wordt dat punt opgenomen op de agenda van de eerstvolgende gemeenteraad. In geval van dringende noodzakelijkheid van het punt</w:t>
            </w:r>
            <w:r>
              <w:rPr>
                <w:lang w:val="nl-NL"/>
              </w:rPr>
              <w:t>, of in geval van de eedaflegging van een personeelslid</w:t>
            </w:r>
            <w:r w:rsidRPr="005E64F1">
              <w:rPr>
                <w:lang w:val="nl-NL"/>
              </w:rPr>
              <w:t xml:space="preserve"> kan de besloten </w:t>
            </w:r>
            <w:r>
              <w:rPr>
                <w:lang w:val="nl-NL"/>
              </w:rPr>
              <w:t>zitting</w:t>
            </w:r>
            <w:r w:rsidRPr="005E64F1">
              <w:rPr>
                <w:lang w:val="nl-NL"/>
              </w:rPr>
              <w:t>, enkel met dat doel, worden onderbroken.</w:t>
            </w:r>
          </w:p>
          <w:p w14:paraId="687F0CC0" w14:textId="77777777" w:rsidR="00A10224" w:rsidRDefault="00A10224" w:rsidP="00A10224">
            <w:pPr>
              <w:spacing w:line="300" w:lineRule="exact"/>
              <w:jc w:val="both"/>
              <w:rPr>
                <w:b/>
                <w:lang w:val="nl-NL"/>
              </w:rPr>
            </w:pPr>
          </w:p>
          <w:p w14:paraId="6D1908C6" w14:textId="77777777" w:rsidR="00A10224" w:rsidRPr="005E64F1" w:rsidRDefault="00A10224" w:rsidP="00A10224">
            <w:pPr>
              <w:spacing w:line="300" w:lineRule="exact"/>
              <w:jc w:val="both"/>
              <w:rPr>
                <w:i/>
                <w:sz w:val="16"/>
                <w:szCs w:val="16"/>
                <w:lang w:val="nl-NL"/>
              </w:rPr>
            </w:pPr>
            <w:r w:rsidRPr="005E64F1">
              <w:rPr>
                <w:i/>
                <w:sz w:val="16"/>
                <w:szCs w:val="16"/>
                <w:lang w:val="nl-NL"/>
              </w:rPr>
              <w:t>(art. 28</w:t>
            </w:r>
            <w:r>
              <w:rPr>
                <w:i/>
                <w:sz w:val="16"/>
                <w:szCs w:val="16"/>
                <w:lang w:val="nl-NL"/>
              </w:rPr>
              <w:t>,</w:t>
            </w:r>
            <w:r w:rsidRPr="005E64F1">
              <w:rPr>
                <w:i/>
                <w:sz w:val="16"/>
                <w:szCs w:val="16"/>
                <w:lang w:val="nl-NL"/>
              </w:rPr>
              <w:t xml:space="preserve"> §2 DLB)</w:t>
            </w:r>
          </w:p>
        </w:tc>
        <w:tc>
          <w:tcPr>
            <w:tcW w:w="6798" w:type="dxa"/>
          </w:tcPr>
          <w:p w14:paraId="74728AC3" w14:textId="77777777" w:rsidR="00A10224" w:rsidRPr="008E015C" w:rsidRDefault="00A10224" w:rsidP="00A10224">
            <w:pPr>
              <w:spacing w:line="300" w:lineRule="exact"/>
              <w:jc w:val="both"/>
              <w:rPr>
                <w:b/>
                <w:lang w:val="nl-NL"/>
              </w:rPr>
            </w:pPr>
            <w:r w:rsidRPr="008E015C">
              <w:rPr>
                <w:b/>
                <w:lang w:val="nl-NL"/>
              </w:rPr>
              <w:lastRenderedPageBreak/>
              <w:t xml:space="preserve">Art. </w:t>
            </w:r>
            <w:r>
              <w:rPr>
                <w:b/>
                <w:lang w:val="nl-NL"/>
              </w:rPr>
              <w:t>5.</w:t>
            </w:r>
          </w:p>
          <w:p w14:paraId="69425E56" w14:textId="77777777" w:rsidR="00A10224" w:rsidRDefault="00A10224" w:rsidP="00A10224">
            <w:pPr>
              <w:spacing w:line="300" w:lineRule="exact"/>
              <w:jc w:val="both"/>
              <w:rPr>
                <w:lang w:val="nl-NL"/>
              </w:rPr>
            </w:pPr>
            <w:r w:rsidRPr="005E64F1">
              <w:rPr>
                <w:lang w:val="nl-NL"/>
              </w:rPr>
              <w:t xml:space="preserve">De besloten vergadering kan enkel plaatsvinden na de openbare vergadering, uitgezonderd in tuchtzaken. </w:t>
            </w:r>
          </w:p>
          <w:p w14:paraId="322A010E" w14:textId="77777777" w:rsidR="00A10224" w:rsidRPr="005E64F1" w:rsidRDefault="00A10224" w:rsidP="00A10224">
            <w:pPr>
              <w:spacing w:line="300" w:lineRule="exact"/>
              <w:jc w:val="both"/>
              <w:rPr>
                <w:lang w:val="nl-NL"/>
              </w:rPr>
            </w:pPr>
          </w:p>
          <w:p w14:paraId="10773A93" w14:textId="77777777" w:rsidR="00A10224" w:rsidRPr="00161242" w:rsidRDefault="00A10224" w:rsidP="00A10224">
            <w:pPr>
              <w:spacing w:line="300" w:lineRule="exact"/>
              <w:jc w:val="both"/>
              <w:rPr>
                <w:lang w:val="nl-NL"/>
              </w:rPr>
            </w:pPr>
            <w:r w:rsidRPr="00161242">
              <w:rPr>
                <w:lang w:val="nl-NL"/>
              </w:rPr>
              <w:t>Bij een gezamenlijke oproeping opent de voorzitter eerst de openbare zitting van de gemeenteraad, waarbij hij de vergadering van de gemeenteraad schorst nadat de agenda van het openbare deel afgewerkt is. Tijdens deze schorsing van de gemeenteraad opent de voorzitter de OCMW-raad waarna de agenda van de OCMW-raad volledig afgewerkt wordt. Na het sluiten van de vergadering van de OCMW-raad, opent de voorzitter het besloten deel van de gemeenteraad.</w:t>
            </w:r>
          </w:p>
          <w:p w14:paraId="490ECDA1" w14:textId="77777777" w:rsidR="00A10224" w:rsidRDefault="00A10224" w:rsidP="00A10224">
            <w:pPr>
              <w:spacing w:line="300" w:lineRule="exact"/>
              <w:jc w:val="both"/>
              <w:rPr>
                <w:lang w:val="nl-NL"/>
              </w:rPr>
            </w:pPr>
          </w:p>
          <w:p w14:paraId="57F3641E" w14:textId="77777777" w:rsidR="00A10224" w:rsidRPr="005E64F1" w:rsidRDefault="00A10224" w:rsidP="00A10224">
            <w:pPr>
              <w:spacing w:line="300" w:lineRule="exact"/>
              <w:jc w:val="both"/>
              <w:rPr>
                <w:lang w:val="nl-NL"/>
              </w:rPr>
            </w:pPr>
            <w:r w:rsidRPr="005E64F1">
              <w:rPr>
                <w:lang w:val="nl-NL"/>
              </w:rPr>
              <w:t xml:space="preserve">Als tijdens de openbare vergadering </w:t>
            </w:r>
            <w:r>
              <w:rPr>
                <w:lang w:val="nl-NL"/>
              </w:rPr>
              <w:t xml:space="preserve">van de OCMW-raad </w:t>
            </w:r>
            <w:r w:rsidRPr="005E64F1">
              <w:rPr>
                <w:lang w:val="nl-NL"/>
              </w:rPr>
              <w:t xml:space="preserve">blijkt dat de behandeling van een punt in besloten </w:t>
            </w:r>
            <w:r>
              <w:rPr>
                <w:lang w:val="nl-NL"/>
              </w:rPr>
              <w:t>zitting</w:t>
            </w:r>
            <w:r w:rsidRPr="005E64F1">
              <w:rPr>
                <w:lang w:val="nl-NL"/>
              </w:rPr>
              <w:t xml:space="preserve"> moet worden voortgezet, kan de openbare vergadering</w:t>
            </w:r>
            <w:r>
              <w:rPr>
                <w:lang w:val="nl-NL"/>
              </w:rPr>
              <w:t xml:space="preserve"> van de OCMW-raad</w:t>
            </w:r>
            <w:r w:rsidRPr="005E64F1">
              <w:rPr>
                <w:lang w:val="nl-NL"/>
              </w:rPr>
              <w:t xml:space="preserve">, enkel met dit doel, worden onderbroken. </w:t>
            </w:r>
          </w:p>
          <w:p w14:paraId="2F54A971" w14:textId="77777777" w:rsidR="00A10224" w:rsidRDefault="00A10224" w:rsidP="00A10224">
            <w:pPr>
              <w:spacing w:line="300" w:lineRule="exact"/>
              <w:jc w:val="both"/>
              <w:rPr>
                <w:i/>
                <w:sz w:val="16"/>
                <w:szCs w:val="16"/>
                <w:lang w:val="nl-NL"/>
              </w:rPr>
            </w:pPr>
          </w:p>
          <w:p w14:paraId="5DF52605" w14:textId="77777777" w:rsidR="00A10224" w:rsidRDefault="00A10224" w:rsidP="00A10224">
            <w:pPr>
              <w:spacing w:line="300" w:lineRule="exact"/>
              <w:jc w:val="both"/>
              <w:rPr>
                <w:lang w:val="nl-NL"/>
              </w:rPr>
            </w:pPr>
            <w:r w:rsidRPr="005E64F1">
              <w:rPr>
                <w:lang w:val="nl-NL"/>
              </w:rPr>
              <w:t>Als tijdens de besloten vergadering</w:t>
            </w:r>
            <w:r>
              <w:rPr>
                <w:lang w:val="nl-NL"/>
              </w:rPr>
              <w:t xml:space="preserve"> van de OCMW-raad</w:t>
            </w:r>
            <w:r w:rsidRPr="005E64F1">
              <w:rPr>
                <w:lang w:val="nl-NL"/>
              </w:rPr>
              <w:t xml:space="preserve"> blijkt dat de behandeling van een punt in openbare </w:t>
            </w:r>
            <w:r>
              <w:rPr>
                <w:lang w:val="nl-NL"/>
              </w:rPr>
              <w:t>zitting</w:t>
            </w:r>
            <w:r w:rsidRPr="005E64F1">
              <w:rPr>
                <w:lang w:val="nl-NL"/>
              </w:rPr>
              <w:t xml:space="preserve"> moet gebeuren, dan wordt dat punt opgenomen op de agenda van de eerstvolgende</w:t>
            </w:r>
            <w:r>
              <w:rPr>
                <w:lang w:val="nl-NL"/>
              </w:rPr>
              <w:t xml:space="preserve"> OCMW-raad</w:t>
            </w:r>
            <w:r w:rsidRPr="005E64F1">
              <w:rPr>
                <w:lang w:val="nl-NL"/>
              </w:rPr>
              <w:t>. In geval van dringende noodzakelijkheid van het punt</w:t>
            </w:r>
            <w:r>
              <w:rPr>
                <w:lang w:val="nl-NL"/>
              </w:rPr>
              <w:t>, of in geval van de eedaflegging van een personeelslid</w:t>
            </w:r>
            <w:r w:rsidRPr="005E64F1">
              <w:rPr>
                <w:lang w:val="nl-NL"/>
              </w:rPr>
              <w:t xml:space="preserve"> kan de besloten </w:t>
            </w:r>
            <w:r>
              <w:rPr>
                <w:lang w:val="nl-NL"/>
              </w:rPr>
              <w:t>zitting</w:t>
            </w:r>
            <w:r w:rsidRPr="005E64F1">
              <w:rPr>
                <w:lang w:val="nl-NL"/>
              </w:rPr>
              <w:t>, enkel met dat doel, worden onderbroken.</w:t>
            </w:r>
          </w:p>
          <w:p w14:paraId="20C08315" w14:textId="77777777" w:rsidR="00A10224" w:rsidRDefault="00A10224" w:rsidP="00A10224">
            <w:pPr>
              <w:spacing w:line="300" w:lineRule="exact"/>
              <w:jc w:val="both"/>
              <w:rPr>
                <w:b/>
                <w:lang w:val="nl-NL"/>
              </w:rPr>
            </w:pPr>
          </w:p>
          <w:p w14:paraId="14717A5F" w14:textId="77777777" w:rsidR="00A10224" w:rsidRDefault="00A10224" w:rsidP="00A10224">
            <w:pPr>
              <w:spacing w:line="300" w:lineRule="exact"/>
              <w:jc w:val="both"/>
              <w:rPr>
                <w:lang w:val="nl-NL"/>
              </w:rPr>
            </w:pPr>
            <w:r w:rsidRPr="005E64F1">
              <w:rPr>
                <w:i/>
                <w:sz w:val="16"/>
                <w:szCs w:val="16"/>
                <w:lang w:val="nl-NL"/>
              </w:rPr>
              <w:t>(art. 28</w:t>
            </w:r>
            <w:r>
              <w:rPr>
                <w:i/>
                <w:sz w:val="16"/>
                <w:szCs w:val="16"/>
                <w:lang w:val="nl-NL"/>
              </w:rPr>
              <w:t>,</w:t>
            </w:r>
            <w:r w:rsidRPr="005E64F1">
              <w:rPr>
                <w:i/>
                <w:sz w:val="16"/>
                <w:szCs w:val="16"/>
                <w:lang w:val="nl-NL"/>
              </w:rPr>
              <w:t xml:space="preserve"> §2 </w:t>
            </w:r>
            <w:r>
              <w:rPr>
                <w:i/>
                <w:sz w:val="16"/>
                <w:szCs w:val="16"/>
                <w:lang w:val="nl-NL"/>
              </w:rPr>
              <w:t>volgens art. 74</w:t>
            </w:r>
            <w:r w:rsidRPr="002A4A9B">
              <w:rPr>
                <w:i/>
                <w:sz w:val="16"/>
                <w:szCs w:val="16"/>
                <w:lang w:val="nl-NL"/>
              </w:rPr>
              <w:t xml:space="preserve"> DLB)</w:t>
            </w:r>
          </w:p>
        </w:tc>
      </w:tr>
      <w:tr w:rsidR="00A10224" w:rsidRPr="00C605BA" w14:paraId="32D56CEC" w14:textId="77777777" w:rsidTr="00A10224">
        <w:tc>
          <w:tcPr>
            <w:tcW w:w="579" w:type="dxa"/>
            <w:tcFitText/>
            <w:vAlign w:val="center"/>
          </w:tcPr>
          <w:p w14:paraId="517D2C18" w14:textId="77777777" w:rsidR="00A10224" w:rsidRDefault="00A10224" w:rsidP="00A10224">
            <w:pPr>
              <w:spacing w:line="300" w:lineRule="exact"/>
              <w:jc w:val="center"/>
              <w:rPr>
                <w:lang w:val="nl-NL"/>
              </w:rPr>
            </w:pPr>
          </w:p>
        </w:tc>
        <w:tc>
          <w:tcPr>
            <w:tcW w:w="6798" w:type="dxa"/>
          </w:tcPr>
          <w:p w14:paraId="4A116FE8" w14:textId="77777777" w:rsidR="00A10224" w:rsidRPr="005B2066" w:rsidRDefault="00A10224" w:rsidP="00A10224">
            <w:pPr>
              <w:spacing w:line="300" w:lineRule="exact"/>
              <w:jc w:val="both"/>
              <w:rPr>
                <w:b/>
                <w:lang w:val="nl-NL"/>
              </w:rPr>
            </w:pPr>
            <w:r w:rsidRPr="005B2066">
              <w:rPr>
                <w:b/>
                <w:lang w:val="nl-NL"/>
              </w:rPr>
              <w:t>Art. 6.</w:t>
            </w:r>
          </w:p>
          <w:p w14:paraId="19FEF34C" w14:textId="77777777" w:rsidR="00A10224" w:rsidRDefault="00A10224" w:rsidP="00A10224">
            <w:pPr>
              <w:spacing w:line="300" w:lineRule="exact"/>
              <w:jc w:val="both"/>
              <w:rPr>
                <w:lang w:val="nl-NL"/>
              </w:rPr>
            </w:pPr>
            <w:r w:rsidRPr="005B2066">
              <w:rPr>
                <w:lang w:val="nl-NL"/>
              </w:rPr>
              <w:t>De gemeenteraadsleden, alsmede alle andere personen die krachtens de wet of het decreet de besloten vergaderingen van de gemeenteraad bijwonen, zijn tot geheimhouding verplicht.</w:t>
            </w:r>
          </w:p>
          <w:p w14:paraId="64C8602E" w14:textId="77777777" w:rsidR="00A10224" w:rsidRPr="005B2066" w:rsidRDefault="00A10224" w:rsidP="00A10224">
            <w:pPr>
              <w:spacing w:line="300" w:lineRule="exact"/>
              <w:jc w:val="both"/>
              <w:rPr>
                <w:lang w:val="nl-NL"/>
              </w:rPr>
            </w:pPr>
          </w:p>
          <w:p w14:paraId="761EC00A" w14:textId="77777777" w:rsidR="00A10224" w:rsidRPr="005B2066" w:rsidRDefault="00A10224" w:rsidP="00A10224">
            <w:pPr>
              <w:spacing w:line="300" w:lineRule="exact"/>
              <w:jc w:val="both"/>
              <w:rPr>
                <w:i/>
                <w:sz w:val="16"/>
                <w:szCs w:val="16"/>
                <w:lang w:val="nl-NL"/>
              </w:rPr>
            </w:pPr>
            <w:r w:rsidRPr="005B2066">
              <w:rPr>
                <w:i/>
                <w:sz w:val="16"/>
                <w:szCs w:val="16"/>
                <w:lang w:val="nl-NL"/>
              </w:rPr>
              <w:t>(art. 29, §4 DLB)</w:t>
            </w:r>
          </w:p>
        </w:tc>
        <w:tc>
          <w:tcPr>
            <w:tcW w:w="6798" w:type="dxa"/>
          </w:tcPr>
          <w:p w14:paraId="14BA3F17" w14:textId="77777777" w:rsidR="00A10224" w:rsidRPr="005B2066" w:rsidRDefault="00A10224" w:rsidP="00A10224">
            <w:pPr>
              <w:spacing w:line="300" w:lineRule="exact"/>
              <w:jc w:val="both"/>
              <w:rPr>
                <w:b/>
                <w:lang w:val="nl-NL"/>
              </w:rPr>
            </w:pPr>
            <w:r w:rsidRPr="005B2066">
              <w:rPr>
                <w:b/>
                <w:lang w:val="nl-NL"/>
              </w:rPr>
              <w:t>Art. 6.</w:t>
            </w:r>
          </w:p>
          <w:p w14:paraId="481307C8" w14:textId="77777777" w:rsidR="00A10224" w:rsidRDefault="00A10224" w:rsidP="00A10224">
            <w:pPr>
              <w:spacing w:line="300" w:lineRule="exact"/>
              <w:jc w:val="both"/>
              <w:rPr>
                <w:lang w:val="nl-NL"/>
              </w:rPr>
            </w:pPr>
            <w:r w:rsidRPr="005B2066">
              <w:rPr>
                <w:lang w:val="nl-NL"/>
              </w:rPr>
              <w:t xml:space="preserve">De </w:t>
            </w:r>
            <w:r>
              <w:rPr>
                <w:lang w:val="nl-NL"/>
              </w:rPr>
              <w:t>OCMW-raadsleden</w:t>
            </w:r>
            <w:r w:rsidRPr="005B2066">
              <w:rPr>
                <w:lang w:val="nl-NL"/>
              </w:rPr>
              <w:t xml:space="preserve">, alsmede alle andere personen die krachtens de wet of het decreet de besloten vergaderingen van de </w:t>
            </w:r>
            <w:r>
              <w:rPr>
                <w:lang w:val="nl-NL"/>
              </w:rPr>
              <w:t>OCMW-raad</w:t>
            </w:r>
            <w:r w:rsidRPr="005B2066">
              <w:rPr>
                <w:lang w:val="nl-NL"/>
              </w:rPr>
              <w:t xml:space="preserve"> bijwonen, zijn tot geheimhouding verplicht.</w:t>
            </w:r>
          </w:p>
          <w:p w14:paraId="1D1E66DD" w14:textId="77777777" w:rsidR="00A10224" w:rsidRPr="005B2066" w:rsidRDefault="00A10224" w:rsidP="00A10224">
            <w:pPr>
              <w:spacing w:line="300" w:lineRule="exact"/>
              <w:jc w:val="both"/>
              <w:rPr>
                <w:lang w:val="nl-NL"/>
              </w:rPr>
            </w:pPr>
          </w:p>
          <w:p w14:paraId="325CF2A5" w14:textId="77777777" w:rsidR="00A10224" w:rsidRPr="00C605BA" w:rsidRDefault="00A10224" w:rsidP="00A10224">
            <w:pPr>
              <w:spacing w:line="300" w:lineRule="exact"/>
              <w:jc w:val="both"/>
              <w:rPr>
                <w:lang w:val="en-US"/>
              </w:rPr>
            </w:pPr>
            <w:r w:rsidRPr="00C605BA">
              <w:rPr>
                <w:i/>
                <w:sz w:val="16"/>
                <w:szCs w:val="16"/>
                <w:lang w:val="en-US"/>
              </w:rPr>
              <w:t xml:space="preserve">(art. 29, §4, </w:t>
            </w:r>
            <w:proofErr w:type="spellStart"/>
            <w:r w:rsidRPr="00C605BA">
              <w:rPr>
                <w:i/>
                <w:sz w:val="16"/>
                <w:szCs w:val="16"/>
                <w:lang w:val="en-US"/>
              </w:rPr>
              <w:t>volgens</w:t>
            </w:r>
            <w:proofErr w:type="spellEnd"/>
            <w:r w:rsidRPr="00C605BA">
              <w:rPr>
                <w:i/>
                <w:sz w:val="16"/>
                <w:szCs w:val="16"/>
                <w:lang w:val="en-US"/>
              </w:rPr>
              <w:t xml:space="preserve"> art. 74 DLB)</w:t>
            </w:r>
          </w:p>
        </w:tc>
      </w:tr>
      <w:tr w:rsidR="00A10224" w14:paraId="0F377F7D" w14:textId="77777777" w:rsidTr="00A10224">
        <w:tc>
          <w:tcPr>
            <w:tcW w:w="579" w:type="dxa"/>
            <w:shd w:val="clear" w:color="auto" w:fill="D0CECE" w:themeFill="background2" w:themeFillShade="E6"/>
            <w:tcFitText/>
            <w:vAlign w:val="center"/>
          </w:tcPr>
          <w:p w14:paraId="40C0706D" w14:textId="77777777" w:rsidR="00A10224" w:rsidRPr="00C605BA" w:rsidRDefault="00A10224" w:rsidP="00A10224">
            <w:pPr>
              <w:spacing w:line="300" w:lineRule="exact"/>
              <w:jc w:val="center"/>
              <w:rPr>
                <w:lang w:val="en-US"/>
              </w:rPr>
            </w:pPr>
          </w:p>
        </w:tc>
        <w:tc>
          <w:tcPr>
            <w:tcW w:w="6798" w:type="dxa"/>
            <w:shd w:val="clear" w:color="auto" w:fill="D0CECE" w:themeFill="background2" w:themeFillShade="E6"/>
          </w:tcPr>
          <w:tbl>
            <w:tblPr>
              <w:tblStyle w:val="Tabelraster"/>
              <w:tblW w:w="12716" w:type="dxa"/>
              <w:tblLayout w:type="fixed"/>
              <w:tblLook w:val="04A0" w:firstRow="1" w:lastRow="0" w:firstColumn="1" w:lastColumn="0" w:noHBand="0" w:noVBand="1"/>
            </w:tblPr>
            <w:tblGrid>
              <w:gridCol w:w="6358"/>
              <w:gridCol w:w="6358"/>
            </w:tblGrid>
            <w:tr w:rsidR="00A10224" w:rsidRPr="002A78DF" w14:paraId="0FDE2CF5" w14:textId="77777777" w:rsidTr="00A10224">
              <w:trPr>
                <w:cantSplit/>
              </w:trPr>
              <w:tc>
                <w:tcPr>
                  <w:tcW w:w="5297" w:type="dxa"/>
                  <w:shd w:val="clear" w:color="auto" w:fill="D0CECE" w:themeFill="background2" w:themeFillShade="E6"/>
                  <w:vAlign w:val="center"/>
                </w:tcPr>
                <w:p w14:paraId="31A5E582" w14:textId="77777777" w:rsidR="00A10224" w:rsidRPr="002A78DF" w:rsidRDefault="00A10224" w:rsidP="00A10224">
                  <w:pPr>
                    <w:spacing w:line="300" w:lineRule="exact"/>
                    <w:jc w:val="center"/>
                    <w:rPr>
                      <w:lang w:val="nl-NL"/>
                    </w:rPr>
                  </w:pPr>
                  <w:r w:rsidRPr="002A78DF">
                    <w:rPr>
                      <w:b/>
                      <w:lang w:val="nl-NL"/>
                    </w:rPr>
                    <w:t>INFORMATIE VOOR RAADSLEDEN EN PUBLIEK</w:t>
                  </w:r>
                </w:p>
              </w:tc>
              <w:tc>
                <w:tcPr>
                  <w:tcW w:w="5297" w:type="dxa"/>
                  <w:shd w:val="clear" w:color="auto" w:fill="D0CECE" w:themeFill="background2" w:themeFillShade="E6"/>
                  <w:vAlign w:val="center"/>
                </w:tcPr>
                <w:p w14:paraId="446272E2" w14:textId="77777777" w:rsidR="00A10224" w:rsidRPr="002A78DF" w:rsidRDefault="00A10224" w:rsidP="00A10224">
                  <w:pPr>
                    <w:spacing w:line="300" w:lineRule="exact"/>
                    <w:jc w:val="center"/>
                    <w:rPr>
                      <w:lang w:val="nl-NL"/>
                    </w:rPr>
                  </w:pPr>
                </w:p>
              </w:tc>
            </w:tr>
          </w:tbl>
          <w:p w14:paraId="596F7936" w14:textId="77777777" w:rsidR="00A10224" w:rsidRDefault="00A10224" w:rsidP="00A10224">
            <w:pPr>
              <w:spacing w:line="300" w:lineRule="exact"/>
              <w:jc w:val="center"/>
              <w:rPr>
                <w:lang w:val="nl-NL"/>
              </w:rPr>
            </w:pPr>
          </w:p>
        </w:tc>
        <w:tc>
          <w:tcPr>
            <w:tcW w:w="6798" w:type="dxa"/>
            <w:shd w:val="clear" w:color="auto" w:fill="D0CECE" w:themeFill="background2" w:themeFillShade="E6"/>
          </w:tcPr>
          <w:tbl>
            <w:tblPr>
              <w:tblStyle w:val="Tabelraster"/>
              <w:tblW w:w="12716" w:type="dxa"/>
              <w:tblLayout w:type="fixed"/>
              <w:tblLook w:val="04A0" w:firstRow="1" w:lastRow="0" w:firstColumn="1" w:lastColumn="0" w:noHBand="0" w:noVBand="1"/>
            </w:tblPr>
            <w:tblGrid>
              <w:gridCol w:w="6358"/>
              <w:gridCol w:w="6358"/>
            </w:tblGrid>
            <w:tr w:rsidR="00A10224" w:rsidRPr="002A78DF" w14:paraId="1151A6B2" w14:textId="77777777" w:rsidTr="00A10224">
              <w:trPr>
                <w:cantSplit/>
              </w:trPr>
              <w:tc>
                <w:tcPr>
                  <w:tcW w:w="5297" w:type="dxa"/>
                  <w:shd w:val="clear" w:color="auto" w:fill="D0CECE" w:themeFill="background2" w:themeFillShade="E6"/>
                  <w:vAlign w:val="center"/>
                </w:tcPr>
                <w:p w14:paraId="2489EE07" w14:textId="77777777" w:rsidR="00A10224" w:rsidRPr="002A78DF" w:rsidRDefault="00A10224" w:rsidP="00A10224">
                  <w:pPr>
                    <w:spacing w:line="300" w:lineRule="exact"/>
                    <w:jc w:val="center"/>
                    <w:rPr>
                      <w:lang w:val="nl-NL"/>
                    </w:rPr>
                  </w:pPr>
                  <w:r w:rsidRPr="002A78DF">
                    <w:rPr>
                      <w:b/>
                      <w:lang w:val="nl-NL"/>
                    </w:rPr>
                    <w:t>INFORMATIE VOOR RAADSLEDEN EN PUBLIEK</w:t>
                  </w:r>
                </w:p>
              </w:tc>
              <w:tc>
                <w:tcPr>
                  <w:tcW w:w="5297" w:type="dxa"/>
                  <w:shd w:val="clear" w:color="auto" w:fill="D0CECE" w:themeFill="background2" w:themeFillShade="E6"/>
                  <w:vAlign w:val="center"/>
                </w:tcPr>
                <w:p w14:paraId="5A7D3B1D" w14:textId="77777777" w:rsidR="00A10224" w:rsidRPr="002A78DF" w:rsidRDefault="00A10224" w:rsidP="00A10224">
                  <w:pPr>
                    <w:spacing w:line="300" w:lineRule="exact"/>
                    <w:jc w:val="center"/>
                    <w:rPr>
                      <w:lang w:val="nl-NL"/>
                    </w:rPr>
                  </w:pPr>
                </w:p>
              </w:tc>
            </w:tr>
          </w:tbl>
          <w:p w14:paraId="0474C85E" w14:textId="77777777" w:rsidR="00A10224" w:rsidRDefault="00A10224" w:rsidP="00A10224">
            <w:pPr>
              <w:spacing w:line="300" w:lineRule="exact"/>
              <w:jc w:val="center"/>
              <w:rPr>
                <w:lang w:val="nl-NL"/>
              </w:rPr>
            </w:pPr>
          </w:p>
        </w:tc>
      </w:tr>
      <w:tr w:rsidR="00A10224" w14:paraId="2EADFD72" w14:textId="77777777" w:rsidTr="00A10224">
        <w:tc>
          <w:tcPr>
            <w:tcW w:w="579" w:type="dxa"/>
            <w:tcFitText/>
            <w:vAlign w:val="center"/>
          </w:tcPr>
          <w:p w14:paraId="5F22A0DF" w14:textId="77777777" w:rsidR="00A10224" w:rsidRDefault="00A10224" w:rsidP="00A10224">
            <w:pPr>
              <w:spacing w:line="300" w:lineRule="exact"/>
              <w:jc w:val="center"/>
              <w:rPr>
                <w:lang w:val="nl-NL"/>
              </w:rPr>
            </w:pPr>
            <w:bookmarkStart w:id="2" w:name="_Hlk524959357"/>
            <w:r w:rsidRPr="00974742">
              <w:rPr>
                <w:noProof/>
              </w:rPr>
              <w:drawing>
                <wp:anchor distT="0" distB="0" distL="114300" distR="114300" simplePos="0" relativeHeight="251661312" behindDoc="1" locked="0" layoutInCell="1" allowOverlap="1" wp14:anchorId="09F98B38" wp14:editId="455E9CF7">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4E826945" w14:textId="77777777" w:rsidR="00A10224" w:rsidRPr="00B15425" w:rsidRDefault="00A10224" w:rsidP="00A10224">
            <w:pPr>
              <w:spacing w:line="300" w:lineRule="exact"/>
              <w:jc w:val="both"/>
              <w:rPr>
                <w:b/>
                <w:lang w:val="nl-NL"/>
              </w:rPr>
            </w:pPr>
            <w:r w:rsidRPr="00B15425">
              <w:rPr>
                <w:b/>
                <w:lang w:val="nl-NL"/>
              </w:rPr>
              <w:t xml:space="preserve">Art. </w:t>
            </w:r>
            <w:r>
              <w:rPr>
                <w:b/>
                <w:lang w:val="nl-NL"/>
              </w:rPr>
              <w:t>7</w:t>
            </w:r>
            <w:r w:rsidRPr="00B15425">
              <w:rPr>
                <w:b/>
                <w:lang w:val="nl-NL"/>
              </w:rPr>
              <w:t>, § 1.</w:t>
            </w:r>
          </w:p>
          <w:p w14:paraId="7C0D693C" w14:textId="77777777" w:rsidR="00A10224" w:rsidRPr="00161242" w:rsidRDefault="00A10224" w:rsidP="00A10224">
            <w:pPr>
              <w:spacing w:line="300" w:lineRule="exact"/>
              <w:jc w:val="both"/>
              <w:rPr>
                <w:lang w:val="nl-NL"/>
              </w:rPr>
            </w:pPr>
            <w:r w:rsidRPr="00161242">
              <w:rPr>
                <w:lang w:val="nl-NL"/>
              </w:rPr>
              <w:t xml:space="preserve">Plaats, dag en uur van de gemeenteraadsvergadering en de agenda worden openbaar bekend gemaakt door publicatie op de webstek van de gemeente. Dit gebeurt uiterlijk acht dagen voor de vergadering. </w:t>
            </w:r>
          </w:p>
        </w:tc>
        <w:tc>
          <w:tcPr>
            <w:tcW w:w="6798" w:type="dxa"/>
          </w:tcPr>
          <w:p w14:paraId="298B1597" w14:textId="77777777" w:rsidR="00A10224" w:rsidRPr="00B15425" w:rsidRDefault="00A10224" w:rsidP="00A10224">
            <w:pPr>
              <w:spacing w:line="300" w:lineRule="exact"/>
              <w:jc w:val="both"/>
              <w:rPr>
                <w:b/>
                <w:lang w:val="nl-NL"/>
              </w:rPr>
            </w:pPr>
            <w:r w:rsidRPr="00B15425">
              <w:rPr>
                <w:b/>
                <w:lang w:val="nl-NL"/>
              </w:rPr>
              <w:t xml:space="preserve">Art. </w:t>
            </w:r>
            <w:r>
              <w:rPr>
                <w:b/>
                <w:lang w:val="nl-NL"/>
              </w:rPr>
              <w:t>7</w:t>
            </w:r>
            <w:r w:rsidRPr="00B15425">
              <w:rPr>
                <w:b/>
                <w:lang w:val="nl-NL"/>
              </w:rPr>
              <w:t>, § 1.</w:t>
            </w:r>
          </w:p>
          <w:p w14:paraId="57C7FFD2" w14:textId="77777777" w:rsidR="00A10224" w:rsidRPr="00161242" w:rsidRDefault="00A10224" w:rsidP="00A10224">
            <w:pPr>
              <w:spacing w:line="300" w:lineRule="exact"/>
              <w:jc w:val="both"/>
              <w:rPr>
                <w:lang w:val="nl-NL"/>
              </w:rPr>
            </w:pPr>
            <w:r w:rsidRPr="00161242">
              <w:rPr>
                <w:lang w:val="nl-NL"/>
              </w:rPr>
              <w:t>Plaats, dag en uur van de vergaderingen van de OCMW-raad en de agenda worden openbaar bekend gemaakt door publicatie op de webstek van de gemeente. Dit gebeurt uiterlijk acht dagen voor de vergadering.</w:t>
            </w:r>
          </w:p>
        </w:tc>
      </w:tr>
      <w:bookmarkEnd w:id="2"/>
      <w:tr w:rsidR="00A10224" w14:paraId="6634157F" w14:textId="77777777" w:rsidTr="00A10224">
        <w:tc>
          <w:tcPr>
            <w:tcW w:w="579" w:type="dxa"/>
            <w:tcFitText/>
            <w:vAlign w:val="center"/>
          </w:tcPr>
          <w:p w14:paraId="63E0D64E" w14:textId="77777777" w:rsidR="00A10224" w:rsidRDefault="00A10224" w:rsidP="00A10224">
            <w:pPr>
              <w:spacing w:line="300" w:lineRule="exact"/>
              <w:jc w:val="center"/>
              <w:rPr>
                <w:lang w:val="nl-NL"/>
              </w:rPr>
            </w:pPr>
          </w:p>
        </w:tc>
        <w:tc>
          <w:tcPr>
            <w:tcW w:w="6798" w:type="dxa"/>
            <w:shd w:val="clear" w:color="auto" w:fill="auto"/>
          </w:tcPr>
          <w:p w14:paraId="438A4AA6" w14:textId="77777777" w:rsidR="00A10224" w:rsidRPr="005B67C9" w:rsidRDefault="00A10224" w:rsidP="00A10224">
            <w:pPr>
              <w:spacing w:line="300" w:lineRule="exact"/>
              <w:jc w:val="both"/>
              <w:rPr>
                <w:lang w:val="nl-NL"/>
              </w:rPr>
            </w:pPr>
            <w:r w:rsidRPr="005B67C9">
              <w:rPr>
                <w:lang w:val="nl-NL"/>
              </w:rPr>
              <w:t>Indien raadsleden punten aan agenda toevoegen, wordt de aangepaste agenda binnen de 24 uur nadat hij is vastgesteld, op dezelfde wijze bekendgemaakt</w:t>
            </w:r>
          </w:p>
          <w:p w14:paraId="2B5E93C1" w14:textId="77777777" w:rsidR="00A10224" w:rsidRPr="005B67C9" w:rsidRDefault="00A10224" w:rsidP="00A10224">
            <w:pPr>
              <w:spacing w:line="300" w:lineRule="exact"/>
              <w:jc w:val="both"/>
              <w:rPr>
                <w:lang w:val="nl-NL"/>
              </w:rPr>
            </w:pPr>
          </w:p>
          <w:p w14:paraId="66571799" w14:textId="77777777" w:rsidR="00A10224" w:rsidRPr="005B67C9" w:rsidRDefault="00A10224" w:rsidP="00A10224">
            <w:pPr>
              <w:spacing w:line="300" w:lineRule="exact"/>
              <w:jc w:val="both"/>
              <w:rPr>
                <w:lang w:val="nl-NL"/>
              </w:rPr>
            </w:pPr>
            <w:r w:rsidRPr="005B67C9">
              <w:rPr>
                <w:lang w:val="nl-NL"/>
              </w:rPr>
              <w:t>In spoedeisende gevallen wordt de agenda uiterlijk 24 uur nadat hij is vastgesteld, en uiterlijk vóór de aanvang van de vergadering, op dezelfde wijze bekendgemaakt.</w:t>
            </w:r>
          </w:p>
          <w:p w14:paraId="3631232C" w14:textId="77777777" w:rsidR="00A10224" w:rsidRPr="005B67C9" w:rsidRDefault="00A10224" w:rsidP="00A10224">
            <w:pPr>
              <w:spacing w:line="300" w:lineRule="exact"/>
              <w:jc w:val="both"/>
              <w:rPr>
                <w:sz w:val="16"/>
                <w:szCs w:val="16"/>
                <w:lang w:val="nl-NL"/>
              </w:rPr>
            </w:pPr>
          </w:p>
          <w:p w14:paraId="161F199E" w14:textId="77777777" w:rsidR="00A10224" w:rsidRPr="00211BF6" w:rsidRDefault="00A10224" w:rsidP="00A10224">
            <w:pPr>
              <w:spacing w:line="300" w:lineRule="exact"/>
              <w:jc w:val="both"/>
              <w:rPr>
                <w:lang w:val="nl-NL"/>
              </w:rPr>
            </w:pPr>
            <w:r w:rsidRPr="00B15425">
              <w:rPr>
                <w:i/>
                <w:sz w:val="16"/>
                <w:szCs w:val="16"/>
                <w:lang w:val="nl-NL"/>
              </w:rPr>
              <w:lastRenderedPageBreak/>
              <w:t>(art. 22 DLB)</w:t>
            </w:r>
          </w:p>
        </w:tc>
        <w:tc>
          <w:tcPr>
            <w:tcW w:w="6798" w:type="dxa"/>
            <w:shd w:val="clear" w:color="auto" w:fill="auto"/>
          </w:tcPr>
          <w:p w14:paraId="42267294" w14:textId="77777777" w:rsidR="00A10224" w:rsidRPr="005B67C9" w:rsidRDefault="00A10224" w:rsidP="00A10224">
            <w:pPr>
              <w:spacing w:line="300" w:lineRule="exact"/>
              <w:jc w:val="both"/>
              <w:rPr>
                <w:lang w:val="nl-NL"/>
              </w:rPr>
            </w:pPr>
            <w:r w:rsidRPr="005B67C9">
              <w:rPr>
                <w:lang w:val="nl-NL"/>
              </w:rPr>
              <w:lastRenderedPageBreak/>
              <w:t>Indien raadsleden punten aan agenda toevoegen, wordt de aangepaste agenda binnen de 24 uur nadat hij is vastgesteld, op dezelfde wijze bekendgemaakt</w:t>
            </w:r>
          </w:p>
          <w:p w14:paraId="580669BC" w14:textId="77777777" w:rsidR="00A10224" w:rsidRPr="005B67C9" w:rsidRDefault="00A10224" w:rsidP="00A10224">
            <w:pPr>
              <w:spacing w:line="300" w:lineRule="exact"/>
              <w:jc w:val="both"/>
              <w:rPr>
                <w:lang w:val="nl-NL"/>
              </w:rPr>
            </w:pPr>
          </w:p>
          <w:p w14:paraId="09134690" w14:textId="77777777" w:rsidR="00A10224" w:rsidRPr="005B67C9" w:rsidRDefault="00A10224" w:rsidP="00A10224">
            <w:pPr>
              <w:spacing w:line="300" w:lineRule="exact"/>
              <w:jc w:val="both"/>
              <w:rPr>
                <w:lang w:val="nl-NL"/>
              </w:rPr>
            </w:pPr>
            <w:r w:rsidRPr="005B67C9">
              <w:rPr>
                <w:lang w:val="nl-NL"/>
              </w:rPr>
              <w:t>In spoedeisende gevallen wordt de agenda uiterlijk 24 uur nadat hij is vastgesteld, en uiterlijk vóór de aanvang van de vergadering, op dezelfde wijze bekendgemaakt.</w:t>
            </w:r>
          </w:p>
          <w:p w14:paraId="4386C00E" w14:textId="77777777" w:rsidR="00A10224" w:rsidRPr="005B67C9" w:rsidRDefault="00A10224" w:rsidP="00A10224">
            <w:pPr>
              <w:spacing w:line="300" w:lineRule="exact"/>
              <w:jc w:val="both"/>
              <w:rPr>
                <w:sz w:val="16"/>
                <w:szCs w:val="16"/>
                <w:lang w:val="nl-NL"/>
              </w:rPr>
            </w:pPr>
          </w:p>
          <w:p w14:paraId="2382A657" w14:textId="77777777" w:rsidR="00A10224" w:rsidRPr="00B15425" w:rsidRDefault="00A10224" w:rsidP="00A10224">
            <w:pPr>
              <w:spacing w:line="300" w:lineRule="exact"/>
              <w:jc w:val="both"/>
              <w:rPr>
                <w:b/>
                <w:lang w:val="nl-NL"/>
              </w:rPr>
            </w:pPr>
            <w:r w:rsidRPr="00C605BA">
              <w:rPr>
                <w:i/>
                <w:sz w:val="16"/>
                <w:szCs w:val="16"/>
                <w:lang w:val="en-US"/>
              </w:rPr>
              <w:lastRenderedPageBreak/>
              <w:t>(art. 22</w:t>
            </w:r>
            <w:r>
              <w:rPr>
                <w:i/>
                <w:sz w:val="16"/>
                <w:szCs w:val="16"/>
                <w:lang w:val="en-US"/>
              </w:rPr>
              <w:t>,</w:t>
            </w:r>
            <w:r w:rsidRPr="00C605BA">
              <w:rPr>
                <w:i/>
                <w:sz w:val="16"/>
                <w:szCs w:val="16"/>
                <w:lang w:val="en-US"/>
              </w:rPr>
              <w:t xml:space="preserve"> </w:t>
            </w:r>
            <w:proofErr w:type="spellStart"/>
            <w:r w:rsidRPr="00C605BA">
              <w:rPr>
                <w:i/>
                <w:sz w:val="16"/>
                <w:szCs w:val="16"/>
                <w:lang w:val="en-US"/>
              </w:rPr>
              <w:t>volgens</w:t>
            </w:r>
            <w:proofErr w:type="spellEnd"/>
            <w:r w:rsidRPr="00C605BA">
              <w:rPr>
                <w:i/>
                <w:sz w:val="16"/>
                <w:szCs w:val="16"/>
                <w:lang w:val="en-US"/>
              </w:rPr>
              <w:t xml:space="preserve"> art. 74 DLB)</w:t>
            </w:r>
          </w:p>
        </w:tc>
      </w:tr>
      <w:tr w:rsidR="00A10224" w:rsidRPr="000F5DFD" w14:paraId="421682D7" w14:textId="77777777" w:rsidTr="00A10224">
        <w:tc>
          <w:tcPr>
            <w:tcW w:w="579" w:type="dxa"/>
            <w:tcFitText/>
            <w:vAlign w:val="center"/>
          </w:tcPr>
          <w:p w14:paraId="77298452" w14:textId="77777777" w:rsidR="00A10224" w:rsidRPr="009B3A24" w:rsidRDefault="00A10224" w:rsidP="00A10224">
            <w:pPr>
              <w:spacing w:line="300" w:lineRule="exact"/>
              <w:jc w:val="center"/>
            </w:pPr>
          </w:p>
        </w:tc>
        <w:tc>
          <w:tcPr>
            <w:tcW w:w="6798" w:type="dxa"/>
          </w:tcPr>
          <w:p w14:paraId="0EC6402B" w14:textId="77777777" w:rsidR="00A10224" w:rsidRPr="005B67C9" w:rsidRDefault="00A10224" w:rsidP="00A10224">
            <w:pPr>
              <w:spacing w:line="300" w:lineRule="exact"/>
              <w:jc w:val="both"/>
              <w:rPr>
                <w:b/>
              </w:rPr>
            </w:pPr>
            <w:bookmarkStart w:id="3" w:name="_Hlk525633139"/>
            <w:r w:rsidRPr="005B67C9">
              <w:rPr>
                <w:b/>
              </w:rPr>
              <w:t>§ 2.</w:t>
            </w:r>
          </w:p>
          <w:p w14:paraId="66986731" w14:textId="6D2A8E8B" w:rsidR="00A10224" w:rsidRPr="005B67C9" w:rsidRDefault="00A10224" w:rsidP="00A10224">
            <w:pPr>
              <w:spacing w:line="300" w:lineRule="exact"/>
              <w:jc w:val="both"/>
            </w:pPr>
            <w:r w:rsidRPr="005B67C9">
              <w:t xml:space="preserve">De agenda van de vergadering van de raad worden bezorgd aan </w:t>
            </w:r>
            <w:r w:rsidR="002D2A2E">
              <w:t>de</w:t>
            </w:r>
            <w:r w:rsidRPr="005B67C9">
              <w:t xml:space="preserve"> lokale perscorrespondenten.</w:t>
            </w:r>
            <w:bookmarkEnd w:id="3"/>
          </w:p>
        </w:tc>
        <w:tc>
          <w:tcPr>
            <w:tcW w:w="6798" w:type="dxa"/>
          </w:tcPr>
          <w:p w14:paraId="7FBBBE21" w14:textId="77777777" w:rsidR="00A10224" w:rsidRPr="005B67C9" w:rsidRDefault="00A10224" w:rsidP="00A10224">
            <w:pPr>
              <w:spacing w:line="300" w:lineRule="exact"/>
              <w:jc w:val="both"/>
              <w:rPr>
                <w:b/>
              </w:rPr>
            </w:pPr>
            <w:r w:rsidRPr="005B67C9">
              <w:rPr>
                <w:b/>
              </w:rPr>
              <w:t>§ 2.</w:t>
            </w:r>
          </w:p>
          <w:p w14:paraId="6079F771" w14:textId="17B18690" w:rsidR="00A10224" w:rsidRPr="005B67C9" w:rsidRDefault="00A10224" w:rsidP="00A10224">
            <w:pPr>
              <w:spacing w:line="300" w:lineRule="exact"/>
              <w:jc w:val="both"/>
              <w:rPr>
                <w:b/>
              </w:rPr>
            </w:pPr>
            <w:r w:rsidRPr="005B67C9">
              <w:t xml:space="preserve">De agenda van de vergadering van de raad worden bezorgd aan </w:t>
            </w:r>
            <w:r w:rsidR="002D2A2E">
              <w:t>de</w:t>
            </w:r>
            <w:r w:rsidRPr="005B67C9">
              <w:t xml:space="preserve"> lokale perscorrespondenten.</w:t>
            </w:r>
          </w:p>
        </w:tc>
      </w:tr>
      <w:tr w:rsidR="00A10224" w:rsidRPr="000F5DFD" w14:paraId="3D895B3E" w14:textId="77777777" w:rsidTr="00A10224">
        <w:tc>
          <w:tcPr>
            <w:tcW w:w="579" w:type="dxa"/>
            <w:tcFitText/>
            <w:vAlign w:val="center"/>
          </w:tcPr>
          <w:p w14:paraId="74A6554F" w14:textId="77777777" w:rsidR="00A10224" w:rsidRPr="009B3A24" w:rsidRDefault="00A10224" w:rsidP="00A10224">
            <w:pPr>
              <w:spacing w:line="300" w:lineRule="exact"/>
              <w:jc w:val="center"/>
            </w:pPr>
          </w:p>
        </w:tc>
        <w:tc>
          <w:tcPr>
            <w:tcW w:w="6798" w:type="dxa"/>
          </w:tcPr>
          <w:p w14:paraId="2C23A46C" w14:textId="77777777" w:rsidR="00A10224" w:rsidRPr="000F5DFD" w:rsidRDefault="00A10224" w:rsidP="00A10224">
            <w:pPr>
              <w:spacing w:line="300" w:lineRule="exact"/>
              <w:jc w:val="both"/>
              <w:rPr>
                <w:b/>
              </w:rPr>
            </w:pPr>
            <w:r w:rsidRPr="000F5DFD">
              <w:rPr>
                <w:b/>
              </w:rPr>
              <w:t xml:space="preserve">Art. </w:t>
            </w:r>
            <w:r>
              <w:rPr>
                <w:b/>
              </w:rPr>
              <w:t>8</w:t>
            </w:r>
            <w:r w:rsidRPr="000F5DFD">
              <w:rPr>
                <w:b/>
              </w:rPr>
              <w:t>, § 1.</w:t>
            </w:r>
          </w:p>
          <w:p w14:paraId="6E678C49" w14:textId="3D2DDA05" w:rsidR="00A10224" w:rsidRPr="001F13CC" w:rsidRDefault="00A10224" w:rsidP="00A10224">
            <w:pPr>
              <w:spacing w:line="300" w:lineRule="exact"/>
              <w:jc w:val="both"/>
            </w:pPr>
            <w:r w:rsidRPr="001F13CC">
              <w:t>De gemeente maakt, aan iedere natuurlijke persoon en aan iedere rechtspersoon of groepering die erom verzoekt, de agenda van de gemeenteraad, openbaar door er inzage in te verlenen, er uitleg over te verschaffen of er een afschrift van te overhandigen overeenkomstig de regels in verband met openbaarheid van bestuur.</w:t>
            </w:r>
          </w:p>
          <w:p w14:paraId="2D792CEE" w14:textId="44D588A7" w:rsidR="002D2A2E" w:rsidRDefault="002D2A2E" w:rsidP="002D2A2E">
            <w:pPr>
              <w:spacing w:line="300" w:lineRule="exact"/>
              <w:jc w:val="both"/>
            </w:pPr>
            <w:r>
              <w:t>Indien de agenda niet elektronisch kan bezorgd worden, wordt er betaling gevraagd voor de verstrekte kopieën.</w:t>
            </w:r>
          </w:p>
          <w:p w14:paraId="4EE849EE" w14:textId="0AFC737D" w:rsidR="007856D5" w:rsidRPr="002D2A2E" w:rsidRDefault="007856D5" w:rsidP="002D2A2E">
            <w:pPr>
              <w:spacing w:line="300" w:lineRule="exact"/>
              <w:jc w:val="both"/>
            </w:pPr>
            <w:r>
              <w:t xml:space="preserve">In geval van gemotiveerde aanvraag tot kopie en mits toelating verstrekt door het college van burgemeester en schepenen kunnen dossierstukken bezorgd worden aan geïnteresseerde </w:t>
            </w:r>
            <w:r w:rsidR="00EB2EBD">
              <w:t>burgers</w:t>
            </w:r>
            <w:r>
              <w:t>/</w:t>
            </w:r>
            <w:r w:rsidR="00EB2EBD">
              <w:t>groeperingen/</w:t>
            </w:r>
            <w:r>
              <w:t>organisaties/verenigingen</w:t>
            </w:r>
            <w:r w:rsidR="00EB2EBD">
              <w:t>/medewerkers lokale pers</w:t>
            </w:r>
            <w:r>
              <w:t>, doch steeds mits betaling voor de verstrekte kopieën.</w:t>
            </w:r>
          </w:p>
          <w:p w14:paraId="16B64070" w14:textId="74DF16C3" w:rsidR="00A10224" w:rsidRPr="00C2766A" w:rsidRDefault="00A10224" w:rsidP="00A10224">
            <w:pPr>
              <w:spacing w:line="300" w:lineRule="exact"/>
              <w:jc w:val="both"/>
              <w:rPr>
                <w:i/>
                <w:color w:val="0070C0"/>
                <w:sz w:val="16"/>
                <w:szCs w:val="16"/>
              </w:rPr>
            </w:pPr>
          </w:p>
        </w:tc>
        <w:tc>
          <w:tcPr>
            <w:tcW w:w="6798" w:type="dxa"/>
          </w:tcPr>
          <w:p w14:paraId="68D2B74A" w14:textId="77777777" w:rsidR="00A10224" w:rsidRPr="000F5DFD" w:rsidRDefault="00A10224" w:rsidP="00A10224">
            <w:pPr>
              <w:spacing w:line="300" w:lineRule="exact"/>
              <w:jc w:val="both"/>
              <w:rPr>
                <w:b/>
              </w:rPr>
            </w:pPr>
            <w:r w:rsidRPr="000F5DFD">
              <w:rPr>
                <w:b/>
              </w:rPr>
              <w:t xml:space="preserve">Art. </w:t>
            </w:r>
            <w:r>
              <w:rPr>
                <w:b/>
              </w:rPr>
              <w:t>8</w:t>
            </w:r>
            <w:r w:rsidRPr="000F5DFD">
              <w:rPr>
                <w:b/>
              </w:rPr>
              <w:t>, § 1.</w:t>
            </w:r>
          </w:p>
          <w:p w14:paraId="76CE9155" w14:textId="633488CF" w:rsidR="00A10224" w:rsidRDefault="00A10224" w:rsidP="00A10224">
            <w:pPr>
              <w:spacing w:line="300" w:lineRule="exact"/>
              <w:jc w:val="both"/>
            </w:pPr>
            <w:r w:rsidRPr="002D2A2E">
              <w:t>Het OCMW maakt, aan iedere natuurlijke persoon en aan iedere rechtspersoon of groepering die erom verzoekt, de agenda van de OCMW-raad, openbaar door er inzage in te verlenen, er uitleg over te verschaffen of er een afschrift van te overhandigen overeenkomstig de regels in verband met openbaarheid van bestuur.</w:t>
            </w:r>
            <w:r w:rsidR="002D2A2E">
              <w:t xml:space="preserve"> Indien de agenda niet elektronisch kan bezorgd worden, wordt er betaling gevraagd voor de verstrekte kopieën.</w:t>
            </w:r>
          </w:p>
          <w:p w14:paraId="246E1D66" w14:textId="6901F40D" w:rsidR="007856D5" w:rsidRPr="002D2A2E" w:rsidRDefault="007856D5" w:rsidP="007856D5">
            <w:pPr>
              <w:spacing w:line="300" w:lineRule="exact"/>
              <w:jc w:val="both"/>
            </w:pPr>
            <w:r>
              <w:t xml:space="preserve">In geval van gemotiveerde aanvraag tot kopie en mits toelating verstrekt door het vast bureau  kunnen dossierstukken bezorgd worden aan geïnteresseerde </w:t>
            </w:r>
            <w:r w:rsidR="00EB2EBD">
              <w:t>burgers/groeperingen</w:t>
            </w:r>
            <w:r>
              <w:t>/organisaties/verenigingen</w:t>
            </w:r>
            <w:r w:rsidR="00EB2EBD">
              <w:t>/medewerkers lokale pers</w:t>
            </w:r>
            <w:r>
              <w:t>, doch steeds mits betaling voor de verstrekte kopieën.</w:t>
            </w:r>
          </w:p>
          <w:p w14:paraId="717158F2" w14:textId="77777777" w:rsidR="007856D5" w:rsidRPr="002D2A2E" w:rsidRDefault="007856D5" w:rsidP="00A10224">
            <w:pPr>
              <w:spacing w:line="300" w:lineRule="exact"/>
              <w:jc w:val="both"/>
            </w:pPr>
          </w:p>
          <w:p w14:paraId="6DAA68F4" w14:textId="77777777" w:rsidR="00A10224" w:rsidRPr="000F5DFD" w:rsidRDefault="00A10224" w:rsidP="00A10224">
            <w:pPr>
              <w:spacing w:line="300" w:lineRule="exact"/>
              <w:jc w:val="both"/>
            </w:pPr>
          </w:p>
        </w:tc>
      </w:tr>
      <w:tr w:rsidR="00A10224" w:rsidRPr="000F5DFD" w14:paraId="39A27D30" w14:textId="77777777" w:rsidTr="00A10224">
        <w:tc>
          <w:tcPr>
            <w:tcW w:w="579" w:type="dxa"/>
            <w:tcFitText/>
            <w:vAlign w:val="center"/>
          </w:tcPr>
          <w:p w14:paraId="597E2413" w14:textId="77777777" w:rsidR="00A10224" w:rsidRPr="000F5DFD" w:rsidRDefault="00A10224" w:rsidP="00A10224">
            <w:pPr>
              <w:spacing w:line="300" w:lineRule="exact"/>
              <w:jc w:val="center"/>
            </w:pPr>
          </w:p>
        </w:tc>
        <w:tc>
          <w:tcPr>
            <w:tcW w:w="6798" w:type="dxa"/>
          </w:tcPr>
          <w:p w14:paraId="573AE2D7" w14:textId="77777777" w:rsidR="00A10224" w:rsidRPr="00482FDF" w:rsidRDefault="00A10224" w:rsidP="00A10224">
            <w:pPr>
              <w:spacing w:line="300" w:lineRule="exact"/>
              <w:jc w:val="both"/>
              <w:rPr>
                <w:b/>
              </w:rPr>
            </w:pPr>
            <w:r w:rsidRPr="00482FDF">
              <w:rPr>
                <w:b/>
              </w:rPr>
              <w:t xml:space="preserve">§ </w:t>
            </w:r>
            <w:r>
              <w:rPr>
                <w:b/>
              </w:rPr>
              <w:t>2.</w:t>
            </w:r>
            <w:r w:rsidRPr="00482FDF">
              <w:rPr>
                <w:b/>
              </w:rPr>
              <w:t xml:space="preserve"> </w:t>
            </w:r>
          </w:p>
          <w:p w14:paraId="091D2834" w14:textId="77777777" w:rsidR="00A10224" w:rsidRPr="008346AD" w:rsidRDefault="00A10224" w:rsidP="00A10224">
            <w:pPr>
              <w:spacing w:line="300" w:lineRule="exact"/>
              <w:jc w:val="both"/>
            </w:pPr>
            <w:r>
              <w:t>D</w:t>
            </w:r>
            <w:r w:rsidRPr="00482FDF">
              <w:t xml:space="preserve">e beslissingen van de gemeenteraad </w:t>
            </w:r>
            <w:r>
              <w:t>worden door de burgemeester bekendgemaakt op de webstek van de gemeente zoals bepaald in art. 285 tot 287 van het decreet over het lokaal bestuur.</w:t>
            </w:r>
            <w:r w:rsidRPr="00482FDF">
              <w:t xml:space="preserve"> </w:t>
            </w:r>
          </w:p>
        </w:tc>
        <w:tc>
          <w:tcPr>
            <w:tcW w:w="6798" w:type="dxa"/>
          </w:tcPr>
          <w:p w14:paraId="3E9BFB0D" w14:textId="77777777" w:rsidR="00A10224" w:rsidRPr="00482FDF" w:rsidRDefault="00A10224" w:rsidP="00A10224">
            <w:pPr>
              <w:spacing w:line="300" w:lineRule="exact"/>
              <w:jc w:val="both"/>
              <w:rPr>
                <w:b/>
              </w:rPr>
            </w:pPr>
            <w:r w:rsidRPr="00482FDF">
              <w:rPr>
                <w:b/>
              </w:rPr>
              <w:t xml:space="preserve">§ </w:t>
            </w:r>
            <w:r>
              <w:rPr>
                <w:b/>
              </w:rPr>
              <w:t>2</w:t>
            </w:r>
            <w:r w:rsidRPr="00482FDF">
              <w:rPr>
                <w:b/>
              </w:rPr>
              <w:t xml:space="preserve">. </w:t>
            </w:r>
          </w:p>
          <w:p w14:paraId="00FB095A" w14:textId="77777777" w:rsidR="00A10224" w:rsidRPr="007127C4" w:rsidRDefault="00A10224" w:rsidP="00A10224">
            <w:pPr>
              <w:spacing w:line="300" w:lineRule="exact"/>
              <w:jc w:val="both"/>
              <w:rPr>
                <w:i/>
                <w:sz w:val="16"/>
                <w:szCs w:val="16"/>
              </w:rPr>
            </w:pPr>
            <w:r>
              <w:t>D</w:t>
            </w:r>
            <w:r w:rsidRPr="00482FDF">
              <w:t xml:space="preserve">e beslissingen van de </w:t>
            </w:r>
            <w:r>
              <w:t>OCMW-raad</w:t>
            </w:r>
            <w:r w:rsidRPr="00482FDF">
              <w:t xml:space="preserve"> </w:t>
            </w:r>
            <w:r>
              <w:t>worden door de voorzitter van het vast bureau bekendgemaakt op de webstek van de gemeente zoals bepaald in art. 285 tot 287 van het decreet over het lokaal bestuur.</w:t>
            </w:r>
          </w:p>
        </w:tc>
      </w:tr>
      <w:tr w:rsidR="00A10224" w:rsidRPr="000F5DFD" w14:paraId="705AAEEC" w14:textId="77777777" w:rsidTr="00A10224">
        <w:tc>
          <w:tcPr>
            <w:tcW w:w="579" w:type="dxa"/>
            <w:tcFitText/>
            <w:vAlign w:val="center"/>
          </w:tcPr>
          <w:p w14:paraId="29A97CD2" w14:textId="77777777" w:rsidR="00A10224" w:rsidRPr="000F5DFD" w:rsidRDefault="00A10224" w:rsidP="00A10224">
            <w:pPr>
              <w:spacing w:line="300" w:lineRule="exact"/>
              <w:jc w:val="center"/>
            </w:pPr>
            <w:r w:rsidRPr="00974742">
              <w:rPr>
                <w:noProof/>
              </w:rPr>
              <w:drawing>
                <wp:anchor distT="0" distB="0" distL="114300" distR="114300" simplePos="0" relativeHeight="251662336" behindDoc="1" locked="0" layoutInCell="1" allowOverlap="1" wp14:anchorId="59B87D5B" wp14:editId="15ADECCB">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244" name="Afbeelding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6626562F" w14:textId="77777777" w:rsidR="00A10224" w:rsidRPr="002A5D62" w:rsidRDefault="00A10224" w:rsidP="00A10224">
            <w:pPr>
              <w:spacing w:line="300" w:lineRule="exact"/>
              <w:jc w:val="both"/>
              <w:rPr>
                <w:b/>
                <w:lang w:val="nl-NL"/>
              </w:rPr>
            </w:pPr>
            <w:r w:rsidRPr="002A5D62">
              <w:rPr>
                <w:b/>
                <w:lang w:val="nl-NL"/>
              </w:rPr>
              <w:t xml:space="preserve">Art. </w:t>
            </w:r>
            <w:r>
              <w:rPr>
                <w:b/>
                <w:lang w:val="nl-NL"/>
              </w:rPr>
              <w:t>9</w:t>
            </w:r>
            <w:r w:rsidRPr="002A5D62">
              <w:rPr>
                <w:b/>
                <w:lang w:val="nl-NL"/>
              </w:rPr>
              <w:t>, §1.</w:t>
            </w:r>
          </w:p>
          <w:p w14:paraId="67C5375E" w14:textId="62B2CBFB" w:rsidR="00A10224" w:rsidRPr="002D2A2E" w:rsidRDefault="00A10224" w:rsidP="00A10224">
            <w:pPr>
              <w:spacing w:line="300" w:lineRule="exact"/>
              <w:jc w:val="both"/>
              <w:rPr>
                <w:lang w:val="nl-NL"/>
              </w:rPr>
            </w:pPr>
            <w:r w:rsidRPr="002D2A2E">
              <w:rPr>
                <w:lang w:val="nl-NL"/>
              </w:rPr>
              <w:t xml:space="preserve">Voor elk agendapunt worden de dossiers, in het bijzonder de verklarende nota's, de feitelijke gegevens, de eventueel verleende adviezen en de ontwerpen van beslissing betreffende de op de agenda ingeschreven zaken, vanaf de verzending van de oproeping, op het </w:t>
            </w:r>
            <w:r w:rsidR="003E008F" w:rsidRPr="002D2A2E">
              <w:rPr>
                <w:lang w:val="nl-NL"/>
              </w:rPr>
              <w:t>ext</w:t>
            </w:r>
            <w:r w:rsidRPr="002D2A2E">
              <w:rPr>
                <w:lang w:val="nl-NL"/>
              </w:rPr>
              <w:t>ranet</w:t>
            </w:r>
            <w:r w:rsidR="00130DA5" w:rsidRPr="002D2A2E">
              <w:rPr>
                <w:lang w:val="nl-NL"/>
              </w:rPr>
              <w:t xml:space="preserve"> (toelichting en ontwerp notulen) en op papier (adviezen en andere verklarende nota’s, plannen </w:t>
            </w:r>
            <w:proofErr w:type="spellStart"/>
            <w:r w:rsidR="00130DA5" w:rsidRPr="002D2A2E">
              <w:rPr>
                <w:lang w:val="nl-NL"/>
              </w:rPr>
              <w:t>edm</w:t>
            </w:r>
            <w:proofErr w:type="spellEnd"/>
            <w:r w:rsidR="00130DA5" w:rsidRPr="002D2A2E">
              <w:rPr>
                <w:lang w:val="nl-NL"/>
              </w:rPr>
              <w:t>)</w:t>
            </w:r>
            <w:r w:rsidRPr="002D2A2E">
              <w:rPr>
                <w:lang w:val="nl-NL"/>
              </w:rPr>
              <w:t xml:space="preserve"> ter beschikking gehouden van de raadsleden.</w:t>
            </w:r>
          </w:p>
          <w:p w14:paraId="13E9F960" w14:textId="60862B70" w:rsidR="003E008F" w:rsidRPr="002D2A2E" w:rsidRDefault="003E008F" w:rsidP="00A10224">
            <w:pPr>
              <w:spacing w:line="300" w:lineRule="exact"/>
              <w:jc w:val="both"/>
              <w:rPr>
                <w:lang w:val="nl-NL"/>
              </w:rPr>
            </w:pPr>
            <w:r w:rsidRPr="002D2A2E">
              <w:rPr>
                <w:lang w:val="nl-NL"/>
              </w:rPr>
              <w:lastRenderedPageBreak/>
              <w:t xml:space="preserve">Van zodra de raadsleden toegang hebben tot het notuleringspakket e-notulen, worden deze stukken </w:t>
            </w:r>
            <w:r w:rsidR="004B4FA2" w:rsidRPr="00ED1CFB">
              <w:rPr>
                <w:lang w:val="nl-NL"/>
              </w:rPr>
              <w:t>enkel</w:t>
            </w:r>
            <w:r w:rsidR="004B4FA2">
              <w:rPr>
                <w:lang w:val="nl-NL"/>
              </w:rPr>
              <w:t xml:space="preserve"> </w:t>
            </w:r>
            <w:r w:rsidRPr="002D2A2E">
              <w:rPr>
                <w:lang w:val="nl-NL"/>
              </w:rPr>
              <w:t>via deze weg ter beschikking gehouden.</w:t>
            </w:r>
          </w:p>
          <w:p w14:paraId="1210A4C1" w14:textId="77777777" w:rsidR="00A10224" w:rsidRPr="002D2A2E" w:rsidRDefault="00A10224" w:rsidP="00A10224">
            <w:pPr>
              <w:spacing w:line="300" w:lineRule="exact"/>
              <w:jc w:val="both"/>
              <w:rPr>
                <w:lang w:val="nl-NL"/>
              </w:rPr>
            </w:pPr>
          </w:p>
          <w:p w14:paraId="238D4187" w14:textId="68766D92" w:rsidR="00A10224" w:rsidRPr="00BD73DA" w:rsidRDefault="00A10224" w:rsidP="00A10224">
            <w:pPr>
              <w:spacing w:line="300" w:lineRule="exact"/>
              <w:jc w:val="both"/>
              <w:rPr>
                <w:lang w:val="nl-NL"/>
              </w:rPr>
            </w:pPr>
          </w:p>
        </w:tc>
        <w:tc>
          <w:tcPr>
            <w:tcW w:w="6798" w:type="dxa"/>
          </w:tcPr>
          <w:p w14:paraId="7D17A178" w14:textId="77777777" w:rsidR="00A10224" w:rsidRPr="002A5D62" w:rsidRDefault="00A10224" w:rsidP="00A10224">
            <w:pPr>
              <w:spacing w:line="300" w:lineRule="exact"/>
              <w:jc w:val="both"/>
              <w:rPr>
                <w:b/>
                <w:lang w:val="nl-NL"/>
              </w:rPr>
            </w:pPr>
            <w:r w:rsidRPr="002A5D62">
              <w:rPr>
                <w:b/>
                <w:lang w:val="nl-NL"/>
              </w:rPr>
              <w:lastRenderedPageBreak/>
              <w:t xml:space="preserve">Art. </w:t>
            </w:r>
            <w:r>
              <w:rPr>
                <w:b/>
                <w:lang w:val="nl-NL"/>
              </w:rPr>
              <w:t>9</w:t>
            </w:r>
            <w:r w:rsidRPr="002A5D62">
              <w:rPr>
                <w:b/>
                <w:lang w:val="nl-NL"/>
              </w:rPr>
              <w:t>, §1.</w:t>
            </w:r>
          </w:p>
          <w:p w14:paraId="0E9A7919" w14:textId="23900E04" w:rsidR="00A10224" w:rsidRPr="002D2A2E" w:rsidRDefault="00A10224" w:rsidP="00A10224">
            <w:pPr>
              <w:spacing w:line="300" w:lineRule="exact"/>
              <w:jc w:val="both"/>
              <w:rPr>
                <w:lang w:val="nl-NL"/>
              </w:rPr>
            </w:pPr>
            <w:r w:rsidRPr="002D2A2E">
              <w:rPr>
                <w:lang w:val="nl-NL"/>
              </w:rPr>
              <w:t xml:space="preserve">Voor elk agendapunt worden de dossiers, in het bijzonder de verklarende nota's, de feitelijke gegevens, de eventueel verleende adviezen en de ontwerpen van beslissing betreffende de op de agenda ingeschreven zaken, vanaf de verzending van de oproeping, op het </w:t>
            </w:r>
            <w:r w:rsidR="003E008F" w:rsidRPr="002D2A2E">
              <w:rPr>
                <w:lang w:val="nl-NL"/>
              </w:rPr>
              <w:t>ext</w:t>
            </w:r>
            <w:r w:rsidRPr="002D2A2E">
              <w:rPr>
                <w:lang w:val="nl-NL"/>
              </w:rPr>
              <w:t>ranet</w:t>
            </w:r>
            <w:r w:rsidR="002D2A2E" w:rsidRPr="002D2A2E">
              <w:rPr>
                <w:lang w:val="nl-NL"/>
              </w:rPr>
              <w:t xml:space="preserve"> (toelichting en ontwerp notulen) en op papier (adviezen en andere verklarende nota’s)</w:t>
            </w:r>
            <w:r w:rsidRPr="002D2A2E">
              <w:rPr>
                <w:lang w:val="nl-NL"/>
              </w:rPr>
              <w:t xml:space="preserve"> ter beschikking gehouden van de raadsleden.</w:t>
            </w:r>
          </w:p>
          <w:p w14:paraId="57247B56" w14:textId="36164B6A" w:rsidR="003E008F" w:rsidRPr="002D2A2E" w:rsidRDefault="003E008F" w:rsidP="003E008F">
            <w:pPr>
              <w:spacing w:line="300" w:lineRule="exact"/>
              <w:jc w:val="both"/>
              <w:rPr>
                <w:lang w:val="nl-NL"/>
              </w:rPr>
            </w:pPr>
            <w:r w:rsidRPr="002D2A2E">
              <w:rPr>
                <w:lang w:val="nl-NL"/>
              </w:rPr>
              <w:lastRenderedPageBreak/>
              <w:t xml:space="preserve">Van zodra de raadsleden toegang hebben tot het notuleringspakket e-notulen, worden deze stukken </w:t>
            </w:r>
            <w:r w:rsidR="004B4FA2" w:rsidRPr="00ED1CFB">
              <w:rPr>
                <w:lang w:val="nl-NL"/>
              </w:rPr>
              <w:t>enkel</w:t>
            </w:r>
            <w:r w:rsidR="004B4FA2">
              <w:rPr>
                <w:lang w:val="nl-NL"/>
              </w:rPr>
              <w:t xml:space="preserve"> </w:t>
            </w:r>
            <w:r w:rsidRPr="002D2A2E">
              <w:rPr>
                <w:lang w:val="nl-NL"/>
              </w:rPr>
              <w:t>via deze weg ter beschikking gehouden.</w:t>
            </w:r>
          </w:p>
          <w:p w14:paraId="2D9C887B" w14:textId="77777777" w:rsidR="00A10224" w:rsidRPr="002D2A2E" w:rsidRDefault="00A10224" w:rsidP="00A10224">
            <w:pPr>
              <w:spacing w:line="300" w:lineRule="exact"/>
              <w:jc w:val="both"/>
              <w:rPr>
                <w:lang w:val="nl-NL"/>
              </w:rPr>
            </w:pPr>
          </w:p>
          <w:p w14:paraId="692CA249" w14:textId="77777777" w:rsidR="00A10224" w:rsidRPr="00BD73DA" w:rsidRDefault="00A10224" w:rsidP="00A10224">
            <w:pPr>
              <w:spacing w:line="300" w:lineRule="exact"/>
              <w:jc w:val="both"/>
              <w:rPr>
                <w:lang w:val="nl-NL"/>
              </w:rPr>
            </w:pPr>
          </w:p>
        </w:tc>
      </w:tr>
      <w:tr w:rsidR="00A10224" w:rsidRPr="000F5DFD" w14:paraId="31575CC5" w14:textId="77777777" w:rsidTr="00A10224">
        <w:tc>
          <w:tcPr>
            <w:tcW w:w="579" w:type="dxa"/>
            <w:tcFitText/>
            <w:vAlign w:val="center"/>
          </w:tcPr>
          <w:p w14:paraId="61F57CDB" w14:textId="77777777" w:rsidR="00A10224" w:rsidRPr="000F5DFD" w:rsidRDefault="00A10224" w:rsidP="00A10224">
            <w:pPr>
              <w:spacing w:line="300" w:lineRule="exact"/>
              <w:jc w:val="center"/>
            </w:pPr>
          </w:p>
        </w:tc>
        <w:tc>
          <w:tcPr>
            <w:tcW w:w="6798" w:type="dxa"/>
          </w:tcPr>
          <w:p w14:paraId="4204FCB5" w14:textId="50E92501" w:rsidR="00B1789B" w:rsidRDefault="00A10224" w:rsidP="00A10224">
            <w:pPr>
              <w:spacing w:line="300" w:lineRule="exact"/>
              <w:jc w:val="both"/>
            </w:pPr>
            <w:r w:rsidRPr="001C10E8">
              <w:rPr>
                <w:b/>
              </w:rPr>
              <w:t>§2.</w:t>
            </w:r>
            <w:r w:rsidRPr="001C10E8">
              <w:rPr>
                <w:b/>
              </w:rPr>
              <w:br/>
            </w:r>
            <w:r w:rsidR="00B1789B">
              <w:t>In werking tot 31/12/2019</w:t>
            </w:r>
          </w:p>
          <w:p w14:paraId="1B3D7686" w14:textId="345AFCB6" w:rsidR="00B1789B" w:rsidRDefault="00B1789B" w:rsidP="00A10224">
            <w:pPr>
              <w:spacing w:line="300" w:lineRule="exact"/>
              <w:jc w:val="both"/>
            </w:pPr>
            <w:r>
              <w:t xml:space="preserve">Uiterlijk 14 dagen vóór de vergadering gedurende dewelke de gemeenteraad dient te beraadslagen over het budget, over een budgetwijziging, het meerjarenplan, de wijziging van het meerjarenplan of over de rekeningen, doet de voorzitter van de raad aan elk gemeenteraadslid een </w:t>
            </w:r>
            <w:r w:rsidR="00343525">
              <w:t xml:space="preserve">papieren </w:t>
            </w:r>
            <w:r>
              <w:t>exemplaar toekomen van het ontwerp van budget met inbegrip van de beleidsnota en de financiële nota, het ontwerp van budgetwijziging of van de rekeningen.</w:t>
            </w:r>
          </w:p>
          <w:p w14:paraId="72922FA9" w14:textId="00BCBC14" w:rsidR="00B1789B" w:rsidRDefault="00B1789B" w:rsidP="00A10224">
            <w:pPr>
              <w:spacing w:line="300" w:lineRule="exact"/>
              <w:jc w:val="both"/>
            </w:pPr>
            <w:r>
              <w:t>Het ontwerp wordt overgemaakt zoals het zal onderworpen worden aan de beraadslagingen van de raad, in de voorgeschreven vorm en vergezeld van de bijlagen die vereist zijn voor zijn definitieve vaststelling, met uitzondering van de bewijsstukken, wat de rekeningen betreft.</w:t>
            </w:r>
          </w:p>
          <w:p w14:paraId="0D678B41" w14:textId="32E37226" w:rsidR="00343525" w:rsidRDefault="00343525" w:rsidP="00343525">
            <w:pPr>
              <w:spacing w:line="300" w:lineRule="exact"/>
              <w:jc w:val="both"/>
            </w:pPr>
            <w:bookmarkStart w:id="4" w:name="_Hlk9350027"/>
            <w:r>
              <w:t>De beleidsrapporten omvatten tevens:</w:t>
            </w:r>
          </w:p>
          <w:p w14:paraId="5855EE5D" w14:textId="77777777" w:rsidR="00343525" w:rsidRDefault="00343525" w:rsidP="00343525">
            <w:pPr>
              <w:pStyle w:val="Lijstalinea"/>
              <w:numPr>
                <w:ilvl w:val="0"/>
                <w:numId w:val="42"/>
              </w:numPr>
              <w:spacing w:line="300" w:lineRule="exact"/>
              <w:jc w:val="both"/>
              <w:rPr>
                <w:szCs w:val="20"/>
                <w:lang w:eastAsia="nl-BE"/>
              </w:rPr>
            </w:pPr>
            <w:r>
              <w:rPr>
                <w:szCs w:val="20"/>
                <w:lang w:eastAsia="nl-BE"/>
              </w:rPr>
              <w:t>Een lijst van de investeringsuitgaven, gerangschikt per actie, per beleidsitem en per algemene rekening</w:t>
            </w:r>
          </w:p>
          <w:p w14:paraId="73A65700" w14:textId="77777777" w:rsidR="00343525" w:rsidRDefault="00343525" w:rsidP="00343525">
            <w:pPr>
              <w:pStyle w:val="Lijstalinea"/>
              <w:numPr>
                <w:ilvl w:val="0"/>
                <w:numId w:val="42"/>
              </w:numPr>
              <w:spacing w:line="300" w:lineRule="exact"/>
              <w:jc w:val="both"/>
              <w:rPr>
                <w:szCs w:val="20"/>
                <w:lang w:eastAsia="nl-BE"/>
              </w:rPr>
            </w:pPr>
            <w:r>
              <w:rPr>
                <w:szCs w:val="20"/>
                <w:lang w:eastAsia="nl-BE"/>
              </w:rPr>
              <w:t>Een lijst van de investeringsontvangsten, gerangschikt per actie, per beleidsitem en per algemene rekening</w:t>
            </w:r>
          </w:p>
          <w:p w14:paraId="4F648672" w14:textId="77777777" w:rsidR="00343525" w:rsidRPr="00343525" w:rsidRDefault="00343525" w:rsidP="00343525">
            <w:pPr>
              <w:pStyle w:val="Lijstalinea"/>
              <w:numPr>
                <w:ilvl w:val="0"/>
                <w:numId w:val="42"/>
              </w:numPr>
              <w:spacing w:line="300" w:lineRule="exact"/>
              <w:jc w:val="both"/>
              <w:rPr>
                <w:szCs w:val="20"/>
                <w:lang w:eastAsia="nl-BE"/>
              </w:rPr>
            </w:pPr>
            <w:r>
              <w:rPr>
                <w:szCs w:val="20"/>
                <w:lang w:eastAsia="nl-BE"/>
              </w:rPr>
              <w:t>Een lijst van de exploitatiebewegingen, gerangschikt per actie, per beleidsitem en per algemene rekening</w:t>
            </w:r>
          </w:p>
          <w:bookmarkEnd w:id="4"/>
          <w:p w14:paraId="5E86AF89" w14:textId="77777777" w:rsidR="00343525" w:rsidRDefault="00343525" w:rsidP="00343525">
            <w:pPr>
              <w:spacing w:line="300" w:lineRule="exact"/>
              <w:jc w:val="both"/>
            </w:pPr>
          </w:p>
          <w:p w14:paraId="6387FCA4" w14:textId="77777777" w:rsidR="00B1789B" w:rsidRDefault="00B1789B" w:rsidP="00A10224">
            <w:pPr>
              <w:spacing w:line="300" w:lineRule="exact"/>
              <w:jc w:val="both"/>
            </w:pPr>
          </w:p>
          <w:p w14:paraId="71E50F3F" w14:textId="77777777" w:rsidR="00B1789B" w:rsidRDefault="00B1789B" w:rsidP="00A10224">
            <w:pPr>
              <w:spacing w:line="300" w:lineRule="exact"/>
              <w:jc w:val="both"/>
            </w:pPr>
          </w:p>
          <w:p w14:paraId="2B1AE671" w14:textId="545F9507" w:rsidR="00B1789B" w:rsidRDefault="00B1789B" w:rsidP="00A10224">
            <w:pPr>
              <w:spacing w:line="300" w:lineRule="exact"/>
              <w:jc w:val="both"/>
            </w:pPr>
            <w:r>
              <w:t>In werking vanaf 01/01/2020</w:t>
            </w:r>
          </w:p>
          <w:p w14:paraId="21C3D7C5" w14:textId="001C303D" w:rsidR="00A10224" w:rsidRPr="005E4845" w:rsidRDefault="00A10224" w:rsidP="00A10224">
            <w:pPr>
              <w:spacing w:line="300" w:lineRule="exact"/>
              <w:jc w:val="both"/>
            </w:pPr>
            <w:r>
              <w:lastRenderedPageBreak/>
              <w:t>Elk ontwerp van meerjarenplan, aanpassingen van het meerjarenplan en jaarrekening</w:t>
            </w:r>
            <w:r w:rsidRPr="005E4845">
              <w:t>, worden</w:t>
            </w:r>
            <w:r w:rsidR="00343525">
              <w:t xml:space="preserve"> op papier en</w:t>
            </w:r>
            <w:r w:rsidRPr="005E4845">
              <w:t xml:space="preserve"> op zijn minst veertien dagen vóór de vergadering waarop het ontwerp besproken wordt aan ieder lid van de </w:t>
            </w:r>
            <w:r>
              <w:t>gemeente</w:t>
            </w:r>
            <w:r w:rsidRPr="005E4845">
              <w:t>raad bezorgd.</w:t>
            </w:r>
          </w:p>
          <w:p w14:paraId="71395DDB" w14:textId="0B920556" w:rsidR="00A10224" w:rsidRDefault="00B1789B" w:rsidP="00A10224">
            <w:pPr>
              <w:spacing w:line="300" w:lineRule="exact"/>
              <w:jc w:val="both"/>
            </w:pPr>
            <w:r>
              <w:t>De beleidsrapporten  van gemeente en OCMW vormen een geïntegreerd geheel. De beleidsrapporten omvatten het meerjarenplan, de aanpassingen aan het meerjarenplan en de jaarrekening</w:t>
            </w:r>
            <w:r w:rsidR="00343525">
              <w:t xml:space="preserve"> en tevens:</w:t>
            </w:r>
          </w:p>
          <w:p w14:paraId="7BE37A86" w14:textId="669193AC" w:rsidR="00343525" w:rsidRDefault="00343525" w:rsidP="00343525">
            <w:pPr>
              <w:pStyle w:val="Lijstalinea"/>
              <w:numPr>
                <w:ilvl w:val="0"/>
                <w:numId w:val="42"/>
              </w:numPr>
              <w:spacing w:line="300" w:lineRule="exact"/>
              <w:jc w:val="both"/>
              <w:rPr>
                <w:szCs w:val="20"/>
                <w:lang w:eastAsia="nl-BE"/>
              </w:rPr>
            </w:pPr>
            <w:r>
              <w:rPr>
                <w:szCs w:val="20"/>
                <w:lang w:eastAsia="nl-BE"/>
              </w:rPr>
              <w:t>Een lijst van de investeringsuitgaven, gerangschikt per actie, per beleidsitem en per algemene rekening</w:t>
            </w:r>
          </w:p>
          <w:p w14:paraId="79DB0FF0" w14:textId="6C7FF0CE" w:rsidR="00343525" w:rsidRDefault="00343525" w:rsidP="00343525">
            <w:pPr>
              <w:pStyle w:val="Lijstalinea"/>
              <w:numPr>
                <w:ilvl w:val="0"/>
                <w:numId w:val="42"/>
              </w:numPr>
              <w:spacing w:line="300" w:lineRule="exact"/>
              <w:jc w:val="both"/>
              <w:rPr>
                <w:szCs w:val="20"/>
                <w:lang w:eastAsia="nl-BE"/>
              </w:rPr>
            </w:pPr>
            <w:r>
              <w:rPr>
                <w:szCs w:val="20"/>
                <w:lang w:eastAsia="nl-BE"/>
              </w:rPr>
              <w:t>Een lijst van de investeringsontvangsten, gerangschikt per actie, per beleidsitem en per algemene rekening</w:t>
            </w:r>
          </w:p>
          <w:p w14:paraId="034602FB" w14:textId="40C2F44D" w:rsidR="00343525" w:rsidRPr="00343525" w:rsidRDefault="00343525" w:rsidP="00343525">
            <w:pPr>
              <w:pStyle w:val="Lijstalinea"/>
              <w:numPr>
                <w:ilvl w:val="0"/>
                <w:numId w:val="42"/>
              </w:numPr>
              <w:spacing w:line="300" w:lineRule="exact"/>
              <w:jc w:val="both"/>
              <w:rPr>
                <w:szCs w:val="20"/>
                <w:lang w:eastAsia="nl-BE"/>
              </w:rPr>
            </w:pPr>
            <w:r>
              <w:rPr>
                <w:szCs w:val="20"/>
                <w:lang w:eastAsia="nl-BE"/>
              </w:rPr>
              <w:t>Een lijst van de exploitatiebewegingen, gerangschikt per actie, per beleidsitem en per algemene rekening</w:t>
            </w:r>
          </w:p>
          <w:p w14:paraId="67DA6F81" w14:textId="154CB28F" w:rsidR="00343525" w:rsidRDefault="00343525" w:rsidP="00A10224">
            <w:pPr>
              <w:spacing w:line="300" w:lineRule="exact"/>
              <w:jc w:val="both"/>
            </w:pPr>
          </w:p>
          <w:p w14:paraId="62370DAE" w14:textId="77777777" w:rsidR="00B1789B" w:rsidRDefault="00B1789B" w:rsidP="00A10224">
            <w:pPr>
              <w:spacing w:line="300" w:lineRule="exact"/>
              <w:jc w:val="both"/>
            </w:pPr>
          </w:p>
          <w:p w14:paraId="40D28ABA" w14:textId="77777777" w:rsidR="00A10224" w:rsidRPr="006E0E5F" w:rsidRDefault="00A10224" w:rsidP="00A10224">
            <w:pPr>
              <w:spacing w:line="300" w:lineRule="exact"/>
              <w:jc w:val="both"/>
            </w:pPr>
            <w:r w:rsidRPr="006E0E5F">
              <w:t>Vanaf het ogenblik dat het ontwerp van het beleidsrapport bezorgd is aan de raadsleden, wordt aan hen ook de bijbehorende documentatie ter beschikking gesteld.</w:t>
            </w:r>
          </w:p>
          <w:p w14:paraId="6820D843" w14:textId="77777777" w:rsidR="00A10224" w:rsidRPr="006E0E5F" w:rsidRDefault="00A10224" w:rsidP="00A10224">
            <w:pPr>
              <w:spacing w:line="300" w:lineRule="exact"/>
              <w:jc w:val="both"/>
              <w:rPr>
                <w:b/>
              </w:rPr>
            </w:pPr>
          </w:p>
          <w:p w14:paraId="4F15623F" w14:textId="3741CBDC" w:rsidR="00A10224" w:rsidRPr="002D2A2E" w:rsidRDefault="00A10224" w:rsidP="00A10224">
            <w:pPr>
              <w:spacing w:line="300" w:lineRule="exact"/>
              <w:jc w:val="both"/>
            </w:pPr>
            <w:r w:rsidRPr="002D2A2E">
              <w:t>Deze stukken worden op dezelfde wijze bezorgd aan de raadsleden zoals de oproeping in art. 1, §3 van dit reglement.</w:t>
            </w:r>
            <w:r w:rsidR="00130DA5" w:rsidRPr="002D2A2E">
              <w:t xml:space="preserve"> Van zodra e-notulen geïmplementeerd is, worden deze stukken </w:t>
            </w:r>
            <w:r w:rsidR="00343525">
              <w:t xml:space="preserve">ook </w:t>
            </w:r>
            <w:r w:rsidR="00130DA5" w:rsidRPr="002D2A2E">
              <w:t>via deze weg ter beschikking gehouden.</w:t>
            </w:r>
          </w:p>
          <w:p w14:paraId="0266F7E9" w14:textId="77777777" w:rsidR="00A10224" w:rsidRPr="002D2A2E" w:rsidRDefault="00A10224" w:rsidP="00A10224">
            <w:pPr>
              <w:spacing w:line="300" w:lineRule="exact"/>
              <w:jc w:val="both"/>
            </w:pPr>
          </w:p>
          <w:p w14:paraId="43416423" w14:textId="77777777" w:rsidR="00A10224" w:rsidRPr="000F5DFD" w:rsidRDefault="00A10224" w:rsidP="00A10224">
            <w:pPr>
              <w:spacing w:line="300" w:lineRule="exact"/>
              <w:jc w:val="both"/>
            </w:pPr>
            <w:r w:rsidRPr="00A9180B">
              <w:rPr>
                <w:i/>
                <w:sz w:val="16"/>
                <w:szCs w:val="16"/>
              </w:rPr>
              <w:t>(art. 24</w:t>
            </w:r>
            <w:r>
              <w:rPr>
                <w:i/>
                <w:sz w:val="16"/>
                <w:szCs w:val="16"/>
              </w:rPr>
              <w:t xml:space="preserve">9 </w:t>
            </w:r>
            <w:r w:rsidRPr="00A9180B">
              <w:rPr>
                <w:i/>
                <w:sz w:val="16"/>
                <w:szCs w:val="16"/>
              </w:rPr>
              <w:t>DLB)</w:t>
            </w:r>
          </w:p>
        </w:tc>
        <w:tc>
          <w:tcPr>
            <w:tcW w:w="6798" w:type="dxa"/>
          </w:tcPr>
          <w:p w14:paraId="2E73C454" w14:textId="77777777" w:rsidR="00B1789B" w:rsidRDefault="00A10224" w:rsidP="00B1789B">
            <w:pPr>
              <w:spacing w:line="300" w:lineRule="exact"/>
              <w:jc w:val="both"/>
            </w:pPr>
            <w:r w:rsidRPr="001C10E8">
              <w:rPr>
                <w:b/>
              </w:rPr>
              <w:lastRenderedPageBreak/>
              <w:t>§2.</w:t>
            </w:r>
            <w:r w:rsidRPr="001C10E8">
              <w:rPr>
                <w:b/>
              </w:rPr>
              <w:br/>
            </w:r>
            <w:r w:rsidR="00B1789B">
              <w:t>In werking tot 31/12/2019</w:t>
            </w:r>
          </w:p>
          <w:p w14:paraId="2A3F9C57" w14:textId="07C9FBFB" w:rsidR="00B1789B" w:rsidRDefault="00B1789B" w:rsidP="00B1789B">
            <w:pPr>
              <w:spacing w:line="300" w:lineRule="exact"/>
              <w:jc w:val="both"/>
            </w:pPr>
            <w:r>
              <w:t xml:space="preserve">Uiterlijk 14 dagen vóór de vergadering gedurende dewelke de OCMW-raad dient te beraadslagen over het budget, over een budgetwijziging, het meerjarenplan, de wijziging van het meerjarenplan of over de rekeningen, doet de voorzitter van de raad aan elk OCMW-raadslid een </w:t>
            </w:r>
            <w:r w:rsidR="00343525">
              <w:t xml:space="preserve">papieren </w:t>
            </w:r>
            <w:r>
              <w:t>exemplaar toekomen van het ontwerp van budget met inbegrip van de beleidsnota en de financiële nota, het ontwerp van budgetwijziging of van de rekeningen.</w:t>
            </w:r>
          </w:p>
          <w:p w14:paraId="001A216B" w14:textId="655D7691" w:rsidR="00B1789B" w:rsidRDefault="00B1789B" w:rsidP="00B1789B">
            <w:pPr>
              <w:spacing w:line="300" w:lineRule="exact"/>
              <w:jc w:val="both"/>
            </w:pPr>
            <w:r>
              <w:t>Het ontwerp wordt overgemaakt zoals het zal onderworpen worden aan de beraadslagingen van de raad, in de voorgeschreven vorm en vergezeld van de bijlagen die vereist zijn voor zijn definitieve vaststelling, met uitzondering van de bewijsstukken, wat de rekeningen betreft</w:t>
            </w:r>
          </w:p>
          <w:p w14:paraId="78CB1C25" w14:textId="77777777" w:rsidR="00343525" w:rsidRDefault="00343525" w:rsidP="00343525">
            <w:pPr>
              <w:spacing w:line="300" w:lineRule="exact"/>
              <w:jc w:val="both"/>
            </w:pPr>
            <w:r>
              <w:t>De beleidsrapporten omvatten tevens:</w:t>
            </w:r>
          </w:p>
          <w:p w14:paraId="2303C1E9" w14:textId="3B0A8699" w:rsidR="00343525" w:rsidRDefault="00343525" w:rsidP="00343525">
            <w:pPr>
              <w:pStyle w:val="Lijstalinea"/>
              <w:numPr>
                <w:ilvl w:val="0"/>
                <w:numId w:val="44"/>
              </w:numPr>
              <w:spacing w:line="300" w:lineRule="exact"/>
              <w:ind w:left="738"/>
              <w:jc w:val="both"/>
              <w:rPr>
                <w:szCs w:val="20"/>
                <w:lang w:eastAsia="nl-BE"/>
              </w:rPr>
            </w:pPr>
            <w:r>
              <w:rPr>
                <w:szCs w:val="20"/>
                <w:lang w:eastAsia="nl-BE"/>
              </w:rPr>
              <w:t>Een lijst van de investeringsuitgaven, gerangschikt per actie, per beleidsitem en per algemene rekening</w:t>
            </w:r>
          </w:p>
          <w:p w14:paraId="6232D4E5" w14:textId="77777777" w:rsidR="00343525" w:rsidRDefault="00343525" w:rsidP="00343525">
            <w:pPr>
              <w:pStyle w:val="Lijstalinea"/>
              <w:numPr>
                <w:ilvl w:val="0"/>
                <w:numId w:val="44"/>
              </w:numPr>
              <w:spacing w:line="300" w:lineRule="exact"/>
              <w:ind w:left="738" w:hanging="284"/>
              <w:jc w:val="both"/>
              <w:rPr>
                <w:szCs w:val="20"/>
                <w:lang w:eastAsia="nl-BE"/>
              </w:rPr>
            </w:pPr>
            <w:r>
              <w:rPr>
                <w:szCs w:val="20"/>
                <w:lang w:eastAsia="nl-BE"/>
              </w:rPr>
              <w:t>Een lijst van de investeringsontvangsten, gerangschikt per actie, per beleidsitem en per algemene rekening</w:t>
            </w:r>
          </w:p>
          <w:p w14:paraId="531E3972" w14:textId="77777777" w:rsidR="00343525" w:rsidRPr="00343525" w:rsidRDefault="00343525" w:rsidP="00343525">
            <w:pPr>
              <w:pStyle w:val="Lijstalinea"/>
              <w:numPr>
                <w:ilvl w:val="0"/>
                <w:numId w:val="44"/>
              </w:numPr>
              <w:spacing w:line="300" w:lineRule="exact"/>
              <w:ind w:left="738" w:hanging="284"/>
              <w:jc w:val="both"/>
              <w:rPr>
                <w:szCs w:val="20"/>
                <w:lang w:eastAsia="nl-BE"/>
              </w:rPr>
            </w:pPr>
            <w:r>
              <w:rPr>
                <w:szCs w:val="20"/>
                <w:lang w:eastAsia="nl-BE"/>
              </w:rPr>
              <w:t>Een lijst van de exploitatiebewegingen, gerangschikt per actie, per beleidsitem en per algemene rekening</w:t>
            </w:r>
          </w:p>
          <w:p w14:paraId="498EA59A" w14:textId="77777777" w:rsidR="00343525" w:rsidRDefault="00343525" w:rsidP="00343525">
            <w:pPr>
              <w:spacing w:line="300" w:lineRule="exact"/>
              <w:jc w:val="both"/>
            </w:pPr>
          </w:p>
          <w:p w14:paraId="35C96337" w14:textId="75232194" w:rsidR="00B1789B" w:rsidRDefault="00B1789B" w:rsidP="00A10224">
            <w:pPr>
              <w:spacing w:line="300" w:lineRule="exact"/>
              <w:jc w:val="both"/>
            </w:pPr>
          </w:p>
          <w:p w14:paraId="5FCC1889" w14:textId="77777777" w:rsidR="00343525" w:rsidRDefault="00343525" w:rsidP="00A10224">
            <w:pPr>
              <w:spacing w:line="300" w:lineRule="exact"/>
              <w:jc w:val="both"/>
            </w:pPr>
          </w:p>
          <w:p w14:paraId="1D01B369" w14:textId="3F74987E" w:rsidR="00B1789B" w:rsidRDefault="00B1789B" w:rsidP="00A10224">
            <w:pPr>
              <w:spacing w:line="300" w:lineRule="exact"/>
              <w:jc w:val="both"/>
            </w:pPr>
            <w:r>
              <w:t>In werking vanaf 01/01/2020</w:t>
            </w:r>
          </w:p>
          <w:p w14:paraId="3EAB58ED" w14:textId="67C476DF" w:rsidR="00A10224" w:rsidRPr="005E4845" w:rsidRDefault="00A10224" w:rsidP="00A10224">
            <w:pPr>
              <w:spacing w:line="300" w:lineRule="exact"/>
              <w:jc w:val="both"/>
            </w:pPr>
            <w:r>
              <w:lastRenderedPageBreak/>
              <w:t>Elk ontwerp van meerjarenplan, aanpassingen van het meerjarenplan en jaarrekening</w:t>
            </w:r>
            <w:r w:rsidRPr="005E4845">
              <w:t xml:space="preserve">, worden </w:t>
            </w:r>
            <w:r w:rsidR="00343525">
              <w:t xml:space="preserve">op papier </w:t>
            </w:r>
            <w:r w:rsidRPr="005E4845">
              <w:t xml:space="preserve">op zijn minst veertien dagen vóór de vergadering waarop het ontwerp besproken wordt aan ieder lid van de </w:t>
            </w:r>
            <w:r>
              <w:t>OCMW-raad</w:t>
            </w:r>
            <w:r w:rsidRPr="005E4845">
              <w:t xml:space="preserve"> bezorgd.</w:t>
            </w:r>
          </w:p>
          <w:p w14:paraId="6494F942" w14:textId="77777777" w:rsidR="00343525" w:rsidRDefault="00B1789B" w:rsidP="00343525">
            <w:pPr>
              <w:spacing w:line="300" w:lineRule="exact"/>
              <w:jc w:val="both"/>
            </w:pPr>
            <w:r>
              <w:t>De beleidsrapporten  van gemeente en OCMW vormen een geïntegreerd geheel. De beleidsrapporten omvatten het meerjarenplan, de aanpassingen aan het meerjarenplan en de jaarrekening</w:t>
            </w:r>
            <w:r w:rsidR="00343525">
              <w:t xml:space="preserve"> en tevens:</w:t>
            </w:r>
          </w:p>
          <w:p w14:paraId="422B39A2" w14:textId="77777777" w:rsidR="00343525" w:rsidRDefault="00343525" w:rsidP="00343525">
            <w:pPr>
              <w:pStyle w:val="Lijstalinea"/>
              <w:numPr>
                <w:ilvl w:val="0"/>
                <w:numId w:val="45"/>
              </w:numPr>
              <w:spacing w:line="300" w:lineRule="exact"/>
              <w:jc w:val="both"/>
              <w:rPr>
                <w:szCs w:val="20"/>
                <w:lang w:eastAsia="nl-BE"/>
              </w:rPr>
            </w:pPr>
            <w:r>
              <w:rPr>
                <w:szCs w:val="20"/>
                <w:lang w:eastAsia="nl-BE"/>
              </w:rPr>
              <w:t>Een lijst van de investeringsuitgaven, gerangschikt per actie, per beleidsitem en per algemene rekening</w:t>
            </w:r>
          </w:p>
          <w:p w14:paraId="0F4EE1D5" w14:textId="77777777" w:rsidR="00343525" w:rsidRDefault="00343525" w:rsidP="00343525">
            <w:pPr>
              <w:pStyle w:val="Lijstalinea"/>
              <w:numPr>
                <w:ilvl w:val="0"/>
                <w:numId w:val="45"/>
              </w:numPr>
              <w:spacing w:line="300" w:lineRule="exact"/>
              <w:jc w:val="both"/>
              <w:rPr>
                <w:szCs w:val="20"/>
                <w:lang w:eastAsia="nl-BE"/>
              </w:rPr>
            </w:pPr>
            <w:r>
              <w:rPr>
                <w:szCs w:val="20"/>
                <w:lang w:eastAsia="nl-BE"/>
              </w:rPr>
              <w:t>Een lijst van de investeringsontvangsten, gerangschikt per actie, per beleidsitem en per algemene rekening</w:t>
            </w:r>
          </w:p>
          <w:p w14:paraId="603A6405" w14:textId="77777777" w:rsidR="00343525" w:rsidRPr="00343525" w:rsidRDefault="00343525" w:rsidP="00343525">
            <w:pPr>
              <w:pStyle w:val="Lijstalinea"/>
              <w:numPr>
                <w:ilvl w:val="0"/>
                <w:numId w:val="45"/>
              </w:numPr>
              <w:spacing w:line="300" w:lineRule="exact"/>
              <w:jc w:val="both"/>
              <w:rPr>
                <w:szCs w:val="20"/>
                <w:lang w:eastAsia="nl-BE"/>
              </w:rPr>
            </w:pPr>
            <w:r>
              <w:rPr>
                <w:szCs w:val="20"/>
                <w:lang w:eastAsia="nl-BE"/>
              </w:rPr>
              <w:t>Een lijst van de exploitatiebewegingen, gerangschikt per actie, per beleidsitem en per algemene rekening</w:t>
            </w:r>
          </w:p>
          <w:p w14:paraId="1FA7F130" w14:textId="301344FB" w:rsidR="00B1789B" w:rsidRDefault="00B1789B" w:rsidP="00B1789B">
            <w:pPr>
              <w:spacing w:line="300" w:lineRule="exact"/>
              <w:jc w:val="both"/>
            </w:pPr>
          </w:p>
          <w:p w14:paraId="4E7F4E25" w14:textId="77777777" w:rsidR="00A10224" w:rsidRPr="005E4845" w:rsidRDefault="00A10224" w:rsidP="00A10224">
            <w:pPr>
              <w:spacing w:line="300" w:lineRule="exact"/>
              <w:jc w:val="both"/>
            </w:pPr>
          </w:p>
          <w:p w14:paraId="04E5B750" w14:textId="77777777" w:rsidR="00A10224" w:rsidRDefault="00A10224" w:rsidP="00A10224">
            <w:pPr>
              <w:spacing w:line="300" w:lineRule="exact"/>
              <w:jc w:val="both"/>
            </w:pPr>
            <w:r w:rsidRPr="006554BF">
              <w:t>Vanaf het ogenblik dat het ontwerp van het beleidsrapport bezorgd is aan de raadsleden, wordt aan hen ook de bijbehorende documentatie ter beschikking gesteld.</w:t>
            </w:r>
          </w:p>
          <w:p w14:paraId="7BB631AE" w14:textId="77777777" w:rsidR="00A10224" w:rsidRPr="001C10E8" w:rsidRDefault="00A10224" w:rsidP="00A10224">
            <w:pPr>
              <w:spacing w:line="300" w:lineRule="exact"/>
              <w:jc w:val="both"/>
              <w:rPr>
                <w:b/>
              </w:rPr>
            </w:pPr>
          </w:p>
          <w:p w14:paraId="22B6937A" w14:textId="0A00CD7F" w:rsidR="002D2A2E" w:rsidRPr="002D2A2E" w:rsidRDefault="00A10224" w:rsidP="002D2A2E">
            <w:pPr>
              <w:spacing w:line="300" w:lineRule="exact"/>
              <w:jc w:val="both"/>
            </w:pPr>
            <w:r w:rsidRPr="002D2A2E">
              <w:t>Deze stukken worden op dezelfde wijze bezorgd aan de raadsleden zoals de oproeping in art. 1, §3 van dit reglement.</w:t>
            </w:r>
            <w:r w:rsidR="002D2A2E" w:rsidRPr="002D2A2E">
              <w:t xml:space="preserve"> Van zodra e-notulen geïmplementeerd is, worden deze stukken</w:t>
            </w:r>
            <w:r w:rsidR="00343525">
              <w:t xml:space="preserve"> ook</w:t>
            </w:r>
            <w:r w:rsidR="002D2A2E" w:rsidRPr="002D2A2E">
              <w:t xml:space="preserve"> via deze weg ter beschikking gehouden.</w:t>
            </w:r>
          </w:p>
          <w:p w14:paraId="179CD434" w14:textId="65E52483" w:rsidR="00A10224" w:rsidRPr="0052075F" w:rsidRDefault="00A10224" w:rsidP="00A10224">
            <w:pPr>
              <w:spacing w:line="300" w:lineRule="exact"/>
              <w:jc w:val="both"/>
              <w:rPr>
                <w:i/>
              </w:rPr>
            </w:pPr>
          </w:p>
          <w:p w14:paraId="76858942" w14:textId="77777777" w:rsidR="00A10224" w:rsidRDefault="00A10224" w:rsidP="00A10224">
            <w:pPr>
              <w:spacing w:line="300" w:lineRule="exact"/>
              <w:jc w:val="both"/>
              <w:rPr>
                <w:i/>
                <w:sz w:val="16"/>
                <w:szCs w:val="16"/>
              </w:rPr>
            </w:pPr>
          </w:p>
          <w:p w14:paraId="7BEF95EB" w14:textId="77777777" w:rsidR="00A10224" w:rsidRPr="00A9180B" w:rsidRDefault="00A10224" w:rsidP="00A10224">
            <w:pPr>
              <w:spacing w:line="300" w:lineRule="exact"/>
              <w:jc w:val="both"/>
              <w:rPr>
                <w:i/>
                <w:sz w:val="16"/>
                <w:szCs w:val="16"/>
              </w:rPr>
            </w:pPr>
            <w:r w:rsidRPr="00A9180B">
              <w:rPr>
                <w:i/>
                <w:sz w:val="16"/>
                <w:szCs w:val="16"/>
              </w:rPr>
              <w:t>(art. 24</w:t>
            </w:r>
            <w:r>
              <w:rPr>
                <w:i/>
                <w:sz w:val="16"/>
                <w:szCs w:val="16"/>
              </w:rPr>
              <w:t xml:space="preserve">9 </w:t>
            </w:r>
            <w:r w:rsidRPr="00A9180B">
              <w:rPr>
                <w:i/>
                <w:sz w:val="16"/>
                <w:szCs w:val="16"/>
              </w:rPr>
              <w:t>DLB)</w:t>
            </w:r>
          </w:p>
        </w:tc>
      </w:tr>
      <w:tr w:rsidR="00A10224" w:rsidRPr="000F5DFD" w14:paraId="29D0D92E" w14:textId="77777777" w:rsidTr="00A10224">
        <w:tc>
          <w:tcPr>
            <w:tcW w:w="579" w:type="dxa"/>
            <w:tcFitText/>
            <w:vAlign w:val="center"/>
          </w:tcPr>
          <w:p w14:paraId="7F8EC9E7" w14:textId="77777777" w:rsidR="00A10224" w:rsidRPr="000F5DFD" w:rsidRDefault="00A10224" w:rsidP="00A10224">
            <w:pPr>
              <w:spacing w:line="300" w:lineRule="exact"/>
              <w:jc w:val="center"/>
            </w:pPr>
            <w:r w:rsidRPr="00974742">
              <w:rPr>
                <w:noProof/>
              </w:rPr>
              <w:lastRenderedPageBreak/>
              <w:drawing>
                <wp:anchor distT="0" distB="0" distL="114300" distR="114300" simplePos="0" relativeHeight="251716608" behindDoc="1" locked="0" layoutInCell="1" allowOverlap="1" wp14:anchorId="4C61EE54" wp14:editId="6400EA66">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23E4A90B" w14:textId="77777777" w:rsidR="00A10224" w:rsidRPr="002D2A2E" w:rsidRDefault="00A10224" w:rsidP="00A10224">
            <w:pPr>
              <w:spacing w:line="300" w:lineRule="exact"/>
              <w:jc w:val="both"/>
              <w:rPr>
                <w:b/>
              </w:rPr>
            </w:pPr>
            <w:r w:rsidRPr="002D2A2E">
              <w:rPr>
                <w:b/>
              </w:rPr>
              <w:t xml:space="preserve">§ 3. </w:t>
            </w:r>
          </w:p>
          <w:p w14:paraId="1635C3DF" w14:textId="77777777" w:rsidR="00A10224" w:rsidRPr="002D2A2E" w:rsidRDefault="00A10224" w:rsidP="00A10224">
            <w:pPr>
              <w:spacing w:line="300" w:lineRule="exact"/>
              <w:jc w:val="both"/>
            </w:pPr>
            <w:r w:rsidRPr="002D2A2E">
              <w:t xml:space="preserve">Aan de raadsleden moet, op hun verzoek, door de algemeen directeur of de door hem aangewezen personeelsleden technische toelichting worden verstrekt over de stukken in de dossiers voor de vergadering van de gemeenteraad. </w:t>
            </w:r>
          </w:p>
          <w:p w14:paraId="27A7F052" w14:textId="77777777" w:rsidR="00A10224" w:rsidRPr="002D2A2E" w:rsidRDefault="00A10224" w:rsidP="00A10224">
            <w:pPr>
              <w:spacing w:line="300" w:lineRule="exact"/>
              <w:jc w:val="both"/>
            </w:pPr>
            <w:r w:rsidRPr="002D2A2E">
              <w:t>Onder technische toelichting wordt verstaan het verstrekken van inlichtingen ter verduidelijking van de feitelijke gegevens die in de dossiers voorkomen en van het verloop van de procedure.</w:t>
            </w:r>
          </w:p>
          <w:p w14:paraId="70BB3701" w14:textId="77777777" w:rsidR="00A10224" w:rsidRPr="002D2A2E" w:rsidRDefault="00A10224" w:rsidP="00A10224">
            <w:pPr>
              <w:spacing w:line="300" w:lineRule="exact"/>
              <w:jc w:val="both"/>
            </w:pPr>
          </w:p>
          <w:p w14:paraId="593A0A90" w14:textId="77777777" w:rsidR="00A10224" w:rsidRPr="002D2A2E" w:rsidRDefault="00A10224" w:rsidP="00A10224">
            <w:pPr>
              <w:spacing w:line="300" w:lineRule="exact"/>
              <w:jc w:val="both"/>
              <w:rPr>
                <w:color w:val="0070C0"/>
              </w:rPr>
            </w:pPr>
            <w:r w:rsidRPr="002D2A2E">
              <w:t xml:space="preserve">De raadsleden richten hun verzoek per e-mail aan de algemeen directeur </w:t>
            </w:r>
            <w:r w:rsidR="0052075F" w:rsidRPr="002D2A2E">
              <w:t>en aan het clusterhoofd Personeel en Organisatie.</w:t>
            </w:r>
          </w:p>
          <w:p w14:paraId="22B4110E" w14:textId="77777777" w:rsidR="00A10224" w:rsidRPr="002D2A2E" w:rsidRDefault="00A10224" w:rsidP="00A10224">
            <w:pPr>
              <w:spacing w:line="300" w:lineRule="exact"/>
              <w:jc w:val="both"/>
            </w:pPr>
          </w:p>
          <w:p w14:paraId="70FEF849" w14:textId="77777777" w:rsidR="00A10224" w:rsidRPr="002D2A2E" w:rsidRDefault="00A10224" w:rsidP="00A10224">
            <w:pPr>
              <w:spacing w:line="300" w:lineRule="exact"/>
              <w:jc w:val="both"/>
            </w:pPr>
            <w:r w:rsidRPr="002D2A2E">
              <w:t xml:space="preserve">Op </w:t>
            </w:r>
            <w:r w:rsidR="0052075F" w:rsidRPr="002D2A2E">
              <w:t>deze</w:t>
            </w:r>
            <w:r w:rsidRPr="002D2A2E">
              <w:t xml:space="preserve"> vraag wordt schriftelijk geantwoord tenzij het raadslid een mondelinge toelichting wenst. De mondelinge toelichting gebeurt tijdens de kantooruren tenzij anders wordt overeengekomen.</w:t>
            </w:r>
          </w:p>
          <w:p w14:paraId="0087FD30" w14:textId="77777777" w:rsidR="00A10224" w:rsidRPr="002D2A2E" w:rsidRDefault="00A10224" w:rsidP="00A10224">
            <w:pPr>
              <w:spacing w:line="300" w:lineRule="exact"/>
              <w:jc w:val="both"/>
            </w:pPr>
          </w:p>
          <w:p w14:paraId="7C08C6DE" w14:textId="77777777" w:rsidR="00A10224" w:rsidRPr="002D2A2E" w:rsidRDefault="00A10224" w:rsidP="00A10224">
            <w:pPr>
              <w:spacing w:line="300" w:lineRule="exact"/>
              <w:jc w:val="both"/>
            </w:pPr>
            <w:r w:rsidRPr="002D2A2E">
              <w:rPr>
                <w:sz w:val="16"/>
                <w:szCs w:val="16"/>
                <w:lang w:val="nl-NL"/>
              </w:rPr>
              <w:t>(art. 20 DLB)</w:t>
            </w:r>
          </w:p>
        </w:tc>
        <w:tc>
          <w:tcPr>
            <w:tcW w:w="6798" w:type="dxa"/>
          </w:tcPr>
          <w:p w14:paraId="77C227D6" w14:textId="77777777" w:rsidR="00A10224" w:rsidRPr="002D2A2E" w:rsidRDefault="00A10224" w:rsidP="00A10224">
            <w:pPr>
              <w:spacing w:line="300" w:lineRule="exact"/>
              <w:jc w:val="both"/>
              <w:rPr>
                <w:b/>
              </w:rPr>
            </w:pPr>
            <w:r w:rsidRPr="002D2A2E">
              <w:rPr>
                <w:b/>
              </w:rPr>
              <w:t xml:space="preserve">§ 3. </w:t>
            </w:r>
          </w:p>
          <w:p w14:paraId="6E7F256A" w14:textId="77777777" w:rsidR="00A10224" w:rsidRPr="002D2A2E" w:rsidRDefault="00A10224" w:rsidP="00A10224">
            <w:pPr>
              <w:spacing w:line="300" w:lineRule="exact"/>
              <w:jc w:val="both"/>
            </w:pPr>
            <w:r w:rsidRPr="002D2A2E">
              <w:t xml:space="preserve">Aan de raadsleden moet, op hun verzoek, door de algemeen directeur of de door hem aangewezen personeelsleden technische toelichting worden verstrekt over de stukken in de dossiers voor de vergadering van de OCMW-raad. </w:t>
            </w:r>
          </w:p>
          <w:p w14:paraId="1ECB4A46" w14:textId="77777777" w:rsidR="00A10224" w:rsidRPr="002D2A2E" w:rsidRDefault="00A10224" w:rsidP="00A10224">
            <w:pPr>
              <w:spacing w:line="300" w:lineRule="exact"/>
              <w:jc w:val="both"/>
            </w:pPr>
            <w:r w:rsidRPr="002D2A2E">
              <w:t>Onder technische toelichting wordt verstaan het verstrekken van inlichtingen ter verduidelijking van de feitelijke gegevens die in de dossiers voorkomen en van het verloop van de procedure.</w:t>
            </w:r>
          </w:p>
          <w:p w14:paraId="77ED0F28" w14:textId="77777777" w:rsidR="00A10224" w:rsidRPr="002D2A2E" w:rsidRDefault="00A10224" w:rsidP="00A10224">
            <w:pPr>
              <w:spacing w:line="300" w:lineRule="exact"/>
              <w:jc w:val="both"/>
            </w:pPr>
          </w:p>
          <w:p w14:paraId="5C6B666B" w14:textId="77777777" w:rsidR="0052075F" w:rsidRPr="002D2A2E" w:rsidRDefault="0052075F" w:rsidP="0052075F">
            <w:pPr>
              <w:spacing w:line="300" w:lineRule="exact"/>
              <w:jc w:val="both"/>
              <w:rPr>
                <w:color w:val="0070C0"/>
              </w:rPr>
            </w:pPr>
            <w:r w:rsidRPr="002D2A2E">
              <w:t>De raadsleden richten hun verzoek per e-mail aan de algemeen directeur en aan het clusterhoofd Personeel en Organisatie.</w:t>
            </w:r>
          </w:p>
          <w:p w14:paraId="1F44FE80" w14:textId="77777777" w:rsidR="0052075F" w:rsidRPr="002D2A2E" w:rsidRDefault="0052075F" w:rsidP="0052075F">
            <w:pPr>
              <w:spacing w:line="300" w:lineRule="exact"/>
              <w:jc w:val="both"/>
            </w:pPr>
          </w:p>
          <w:p w14:paraId="34E42FFE" w14:textId="77777777" w:rsidR="00A10224" w:rsidRPr="002D2A2E" w:rsidRDefault="00A10224" w:rsidP="00A10224">
            <w:pPr>
              <w:spacing w:line="300" w:lineRule="exact"/>
              <w:jc w:val="both"/>
            </w:pPr>
            <w:r w:rsidRPr="002D2A2E">
              <w:t xml:space="preserve">Op </w:t>
            </w:r>
            <w:r w:rsidR="0052075F" w:rsidRPr="002D2A2E">
              <w:t>deze</w:t>
            </w:r>
            <w:r w:rsidRPr="002D2A2E">
              <w:t xml:space="preserve"> vraag wordt schriftelijk geantwoord tenzij het raadslid een mondelinge toelichting wenst. De mondelinge toelichting gebeurt tijdens de kantooruren tenzij anders wordt overeengekomen.</w:t>
            </w:r>
          </w:p>
          <w:p w14:paraId="311205A8" w14:textId="77777777" w:rsidR="00A10224" w:rsidRPr="002D2A2E" w:rsidRDefault="00A10224" w:rsidP="00A10224">
            <w:pPr>
              <w:spacing w:line="300" w:lineRule="exact"/>
              <w:jc w:val="both"/>
            </w:pPr>
          </w:p>
          <w:p w14:paraId="1B6FC477" w14:textId="77777777" w:rsidR="00A10224" w:rsidRPr="002D2A2E" w:rsidRDefault="00A10224" w:rsidP="00A10224">
            <w:pPr>
              <w:spacing w:line="300" w:lineRule="exact"/>
              <w:jc w:val="both"/>
              <w:rPr>
                <w:sz w:val="16"/>
                <w:szCs w:val="16"/>
              </w:rPr>
            </w:pPr>
            <w:r w:rsidRPr="002D2A2E">
              <w:rPr>
                <w:sz w:val="16"/>
                <w:szCs w:val="16"/>
                <w:lang w:val="nl-NL"/>
              </w:rPr>
              <w:t>(art. 20, volgens art. 74 DLB)</w:t>
            </w:r>
          </w:p>
        </w:tc>
      </w:tr>
      <w:tr w:rsidR="00A10224" w:rsidRPr="000F5DFD" w14:paraId="28ACDCC7" w14:textId="77777777" w:rsidTr="00A10224">
        <w:tc>
          <w:tcPr>
            <w:tcW w:w="579" w:type="dxa"/>
            <w:tcFitText/>
            <w:vAlign w:val="center"/>
          </w:tcPr>
          <w:p w14:paraId="4C288C48" w14:textId="77777777" w:rsidR="00A10224" w:rsidRPr="000F5DFD" w:rsidRDefault="00A10224" w:rsidP="00A10224">
            <w:pPr>
              <w:spacing w:line="300" w:lineRule="exact"/>
              <w:jc w:val="center"/>
            </w:pPr>
            <w:r w:rsidRPr="00974742">
              <w:rPr>
                <w:noProof/>
              </w:rPr>
              <w:drawing>
                <wp:anchor distT="0" distB="0" distL="114300" distR="114300" simplePos="0" relativeHeight="251663360" behindDoc="1" locked="0" layoutInCell="1" allowOverlap="1" wp14:anchorId="122D3BC0" wp14:editId="6C59EF6B">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202" name="Afbeelding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4A9A8670" w14:textId="77777777" w:rsidR="00A10224" w:rsidRDefault="00A10224" w:rsidP="00A10224">
            <w:pPr>
              <w:spacing w:line="300" w:lineRule="exact"/>
              <w:jc w:val="both"/>
              <w:rPr>
                <w:b/>
              </w:rPr>
            </w:pPr>
            <w:r w:rsidRPr="005D0050">
              <w:rPr>
                <w:b/>
              </w:rPr>
              <w:t>Art. 1</w:t>
            </w:r>
            <w:r>
              <w:rPr>
                <w:b/>
              </w:rPr>
              <w:t>0</w:t>
            </w:r>
            <w:r w:rsidRPr="005D0050">
              <w:rPr>
                <w:b/>
              </w:rPr>
              <w:t>, §1.</w:t>
            </w:r>
          </w:p>
          <w:p w14:paraId="25246030" w14:textId="77777777" w:rsidR="00A10224" w:rsidRDefault="00A10224" w:rsidP="00A10224">
            <w:pPr>
              <w:spacing w:line="300" w:lineRule="exact"/>
              <w:jc w:val="both"/>
            </w:pPr>
            <w:r>
              <w:t>De gemeenteraadsleden hebben het recht van inzage in alle dossiers, stukken en akten, ongeacht de drager, die het bestuur van de gemeente betreffen.</w:t>
            </w:r>
          </w:p>
          <w:p w14:paraId="7F8AE1AF" w14:textId="77777777" w:rsidR="00A10224" w:rsidRDefault="00A10224" w:rsidP="00A10224">
            <w:pPr>
              <w:spacing w:line="300" w:lineRule="exact"/>
              <w:jc w:val="both"/>
            </w:pPr>
          </w:p>
          <w:p w14:paraId="0E00E506" w14:textId="77777777" w:rsidR="00A10224" w:rsidRDefault="00A10224" w:rsidP="00A10224">
            <w:pPr>
              <w:spacing w:line="300" w:lineRule="exact"/>
              <w:jc w:val="both"/>
              <w:rPr>
                <w:i/>
                <w:sz w:val="16"/>
                <w:szCs w:val="16"/>
              </w:rPr>
            </w:pPr>
            <w:r>
              <w:rPr>
                <w:i/>
                <w:sz w:val="16"/>
                <w:szCs w:val="16"/>
              </w:rPr>
              <w:t>(art. 29, §1 DLB)</w:t>
            </w:r>
          </w:p>
          <w:p w14:paraId="535EC0C4" w14:textId="77777777" w:rsidR="00A10224" w:rsidRPr="007601EF" w:rsidRDefault="00A10224" w:rsidP="00A10224">
            <w:pPr>
              <w:spacing w:line="300" w:lineRule="exact"/>
              <w:jc w:val="both"/>
              <w:rPr>
                <w:i/>
                <w:color w:val="0070C0"/>
                <w:sz w:val="16"/>
                <w:szCs w:val="16"/>
              </w:rPr>
            </w:pPr>
          </w:p>
        </w:tc>
        <w:tc>
          <w:tcPr>
            <w:tcW w:w="6798" w:type="dxa"/>
          </w:tcPr>
          <w:p w14:paraId="7515F1C5" w14:textId="77777777" w:rsidR="00A10224" w:rsidRDefault="00A10224" w:rsidP="00A10224">
            <w:pPr>
              <w:spacing w:line="300" w:lineRule="exact"/>
              <w:jc w:val="both"/>
              <w:rPr>
                <w:b/>
              </w:rPr>
            </w:pPr>
            <w:r>
              <w:rPr>
                <w:b/>
              </w:rPr>
              <w:t>Art. 10, §1.</w:t>
            </w:r>
          </w:p>
          <w:p w14:paraId="65E91936" w14:textId="77777777" w:rsidR="00A10224" w:rsidRDefault="00A10224" w:rsidP="00A10224">
            <w:pPr>
              <w:spacing w:line="300" w:lineRule="exact"/>
              <w:jc w:val="both"/>
            </w:pPr>
            <w:r>
              <w:t xml:space="preserve">De OCMW-raadsleden hebben het recht van inzage in dossiers, stukken en akten, ongeacht de drager die het bestuur van het OCMW betreffen. </w:t>
            </w:r>
          </w:p>
          <w:p w14:paraId="3A791631" w14:textId="77777777" w:rsidR="00A10224" w:rsidRDefault="00A10224" w:rsidP="00A10224">
            <w:pPr>
              <w:spacing w:line="300" w:lineRule="exact"/>
              <w:jc w:val="both"/>
            </w:pPr>
          </w:p>
          <w:p w14:paraId="52552D04" w14:textId="77777777" w:rsidR="00A10224" w:rsidRPr="00C051F0" w:rsidRDefault="00A10224" w:rsidP="00A10224">
            <w:pPr>
              <w:spacing w:line="300" w:lineRule="exact"/>
              <w:jc w:val="both"/>
              <w:rPr>
                <w:i/>
                <w:sz w:val="16"/>
                <w:szCs w:val="16"/>
              </w:rPr>
            </w:pPr>
            <w:r>
              <w:rPr>
                <w:i/>
                <w:sz w:val="16"/>
                <w:szCs w:val="16"/>
              </w:rPr>
              <w:t>(art. 75 DLB)</w:t>
            </w:r>
          </w:p>
        </w:tc>
      </w:tr>
      <w:tr w:rsidR="00A10224" w:rsidRPr="000F5DFD" w14:paraId="6C2CFC56" w14:textId="77777777" w:rsidTr="00A10224">
        <w:tc>
          <w:tcPr>
            <w:tcW w:w="579" w:type="dxa"/>
            <w:tcFitText/>
            <w:vAlign w:val="center"/>
          </w:tcPr>
          <w:p w14:paraId="0A9E8E78" w14:textId="77777777" w:rsidR="00A10224" w:rsidRPr="000F5DFD" w:rsidRDefault="00A10224" w:rsidP="00A10224">
            <w:pPr>
              <w:spacing w:line="300" w:lineRule="exact"/>
              <w:jc w:val="center"/>
            </w:pPr>
            <w:r w:rsidRPr="00974742">
              <w:rPr>
                <w:noProof/>
              </w:rPr>
              <w:drawing>
                <wp:anchor distT="0" distB="0" distL="114300" distR="114300" simplePos="0" relativeHeight="251666432" behindDoc="1" locked="0" layoutInCell="1" allowOverlap="1" wp14:anchorId="5142BE53" wp14:editId="088C6A12">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203" name="Afbeelding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7FCC52B4" w14:textId="77777777" w:rsidR="00A10224" w:rsidRPr="00610D94" w:rsidRDefault="00A10224" w:rsidP="00A10224">
            <w:pPr>
              <w:spacing w:line="300" w:lineRule="exact"/>
              <w:jc w:val="both"/>
              <w:rPr>
                <w:b/>
              </w:rPr>
            </w:pPr>
            <w:r w:rsidRPr="00610D94">
              <w:rPr>
                <w:b/>
              </w:rPr>
              <w:t xml:space="preserve">§2. </w:t>
            </w:r>
          </w:p>
          <w:p w14:paraId="5C8DBDAC" w14:textId="21E90D68" w:rsidR="00A10224" w:rsidRDefault="00A10224" w:rsidP="00A10224">
            <w:pPr>
              <w:spacing w:line="300" w:lineRule="exact"/>
              <w:jc w:val="both"/>
            </w:pPr>
            <w:r>
              <w:t xml:space="preserve">De notulen van het college van burgemeester en schepenen worden, uiterlijk op dezelfde dag als de vergadering van het college volgend op deze waarop de notulen werden goedgekeurd, </w:t>
            </w:r>
            <w:r w:rsidR="0052075F">
              <w:t xml:space="preserve">gepubliceerd op het digitaal platform </w:t>
            </w:r>
            <w:r w:rsidR="0052075F" w:rsidRPr="002D2A2E">
              <w:t xml:space="preserve">(aanvankelijk extranet </w:t>
            </w:r>
            <w:r w:rsidR="00AC00B7" w:rsidRPr="002D2A2E">
              <w:t xml:space="preserve"> via een e-mail</w:t>
            </w:r>
            <w:r w:rsidR="00A006DA" w:rsidRPr="002D2A2E">
              <w:t xml:space="preserve"> aan de gemeenteraadsleden</w:t>
            </w:r>
            <w:r w:rsidR="00AC00B7" w:rsidRPr="002D2A2E">
              <w:t xml:space="preserve"> met een link naar het</w:t>
            </w:r>
            <w:r w:rsidR="00A006DA" w:rsidRPr="002D2A2E">
              <w:t xml:space="preserve"> </w:t>
            </w:r>
            <w:r w:rsidR="00AC00B7" w:rsidRPr="002D2A2E">
              <w:t xml:space="preserve">extranet van de gemeente en OCMW </w:t>
            </w:r>
            <w:r w:rsidR="0052075F" w:rsidRPr="002D2A2E">
              <w:t xml:space="preserve">en </w:t>
            </w:r>
            <w:r w:rsidR="00A006DA" w:rsidRPr="002D2A2E">
              <w:t>later via e-</w:t>
            </w:r>
            <w:r w:rsidR="00A006DA" w:rsidRPr="002D2A2E">
              <w:lastRenderedPageBreak/>
              <w:t>notulen)</w:t>
            </w:r>
            <w:r w:rsidR="00D50E93" w:rsidRPr="002D2A2E">
              <w:t>. De besluitenlijst van het college wordt binnen de 10 dagen op de gemeentelijke website geplaatst.</w:t>
            </w:r>
          </w:p>
          <w:p w14:paraId="44B25A1B" w14:textId="77777777" w:rsidR="00A10224" w:rsidRDefault="00A10224" w:rsidP="00A10224">
            <w:pPr>
              <w:spacing w:line="300" w:lineRule="exact"/>
              <w:jc w:val="both"/>
            </w:pPr>
          </w:p>
          <w:p w14:paraId="0937A9DC" w14:textId="77777777" w:rsidR="00A10224" w:rsidRDefault="00A10224" w:rsidP="00A10224">
            <w:pPr>
              <w:spacing w:line="300" w:lineRule="exact"/>
              <w:jc w:val="both"/>
              <w:rPr>
                <w:i/>
                <w:sz w:val="16"/>
                <w:szCs w:val="16"/>
              </w:rPr>
            </w:pPr>
            <w:r>
              <w:rPr>
                <w:i/>
                <w:sz w:val="16"/>
                <w:szCs w:val="16"/>
              </w:rPr>
              <w:t>(art. 50 DLB)</w:t>
            </w:r>
          </w:p>
          <w:p w14:paraId="377C0D8D" w14:textId="77777777" w:rsidR="00A10224" w:rsidRDefault="00A10224" w:rsidP="00A10224">
            <w:pPr>
              <w:spacing w:line="300" w:lineRule="exact"/>
              <w:jc w:val="both"/>
              <w:rPr>
                <w:i/>
                <w:sz w:val="16"/>
                <w:szCs w:val="16"/>
              </w:rPr>
            </w:pPr>
          </w:p>
          <w:p w14:paraId="2D20AFA4" w14:textId="7498529B" w:rsidR="00A10224" w:rsidRPr="0000438B" w:rsidRDefault="00A10224" w:rsidP="00A10224">
            <w:pPr>
              <w:spacing w:line="300" w:lineRule="exact"/>
              <w:jc w:val="both"/>
              <w:rPr>
                <w:i/>
                <w:color w:val="0070C0"/>
                <w:sz w:val="16"/>
                <w:szCs w:val="16"/>
              </w:rPr>
            </w:pPr>
          </w:p>
        </w:tc>
        <w:tc>
          <w:tcPr>
            <w:tcW w:w="6798" w:type="dxa"/>
          </w:tcPr>
          <w:p w14:paraId="59FF031D" w14:textId="77777777" w:rsidR="00A10224" w:rsidRPr="00610D94" w:rsidRDefault="00A10224" w:rsidP="00A10224">
            <w:pPr>
              <w:spacing w:line="300" w:lineRule="exact"/>
              <w:jc w:val="both"/>
              <w:rPr>
                <w:b/>
              </w:rPr>
            </w:pPr>
            <w:r w:rsidRPr="00610D94">
              <w:rPr>
                <w:b/>
              </w:rPr>
              <w:lastRenderedPageBreak/>
              <w:t xml:space="preserve">§2. </w:t>
            </w:r>
          </w:p>
          <w:p w14:paraId="45C2176E" w14:textId="1DE1A58A" w:rsidR="002D2A2E" w:rsidRDefault="00A10224" w:rsidP="002D2A2E">
            <w:pPr>
              <w:spacing w:line="300" w:lineRule="exact"/>
              <w:jc w:val="both"/>
            </w:pPr>
            <w:r>
              <w:t xml:space="preserve">De notulen van het vast bureau worden, uiterlijk op dezelfde dag als de vergadering van het vast bureau volgend op deze waarop de notulen werden goedgekeurd, </w:t>
            </w:r>
            <w:r w:rsidR="002D2A2E">
              <w:t>gepubliceerd op het digitaal platform</w:t>
            </w:r>
            <w:r>
              <w:t xml:space="preserve"> </w:t>
            </w:r>
            <w:r w:rsidR="002D2A2E">
              <w:t>(</w:t>
            </w:r>
            <w:r w:rsidR="002D2A2E" w:rsidRPr="002D2A2E">
              <w:t xml:space="preserve">aanvankelijk extranet  via een e-mail aan de gemeenteraadsleden met een link naar het extranet van de gemeente en OCMW en later via e-notulen). De </w:t>
            </w:r>
            <w:r w:rsidR="002D2A2E" w:rsidRPr="002D2A2E">
              <w:lastRenderedPageBreak/>
              <w:t>besluitenlijst van het vast bureau wordt binnen de 10 dagen op de gemeentelijke website geplaatst.</w:t>
            </w:r>
          </w:p>
          <w:p w14:paraId="4209A2CA" w14:textId="77777777" w:rsidR="002D2A2E" w:rsidRDefault="002D2A2E" w:rsidP="002D2A2E">
            <w:pPr>
              <w:spacing w:line="300" w:lineRule="exact"/>
              <w:jc w:val="both"/>
            </w:pPr>
          </w:p>
          <w:p w14:paraId="23681CFE" w14:textId="77777777" w:rsidR="00A10224" w:rsidRPr="007A141C" w:rsidRDefault="00A10224" w:rsidP="00A10224">
            <w:pPr>
              <w:spacing w:line="300" w:lineRule="exact"/>
              <w:jc w:val="both"/>
              <w:rPr>
                <w:i/>
                <w:sz w:val="16"/>
                <w:szCs w:val="16"/>
              </w:rPr>
            </w:pPr>
            <w:r>
              <w:rPr>
                <w:i/>
                <w:sz w:val="16"/>
                <w:szCs w:val="16"/>
              </w:rPr>
              <w:t>(art. 83 DLB)</w:t>
            </w:r>
          </w:p>
        </w:tc>
      </w:tr>
      <w:tr w:rsidR="00A10224" w:rsidRPr="000F5DFD" w14:paraId="2B8CC9F1" w14:textId="77777777" w:rsidTr="00A10224">
        <w:tc>
          <w:tcPr>
            <w:tcW w:w="579" w:type="dxa"/>
            <w:tcFitText/>
            <w:vAlign w:val="center"/>
          </w:tcPr>
          <w:p w14:paraId="14D954B3" w14:textId="77777777" w:rsidR="00A10224" w:rsidRPr="000F5DFD" w:rsidRDefault="00A10224" w:rsidP="00A10224">
            <w:pPr>
              <w:spacing w:line="300" w:lineRule="exact"/>
              <w:jc w:val="center"/>
            </w:pPr>
            <w:r w:rsidRPr="00974742">
              <w:rPr>
                <w:noProof/>
              </w:rPr>
              <w:lastRenderedPageBreak/>
              <w:drawing>
                <wp:anchor distT="0" distB="0" distL="114300" distR="114300" simplePos="0" relativeHeight="251664384" behindDoc="1" locked="0" layoutInCell="1" allowOverlap="1" wp14:anchorId="0DCDE7F1" wp14:editId="2F47D341">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13" name="Afbeelding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70930867" w14:textId="77777777" w:rsidR="00A10224" w:rsidRPr="0089146D" w:rsidRDefault="00A10224" w:rsidP="00A10224">
            <w:pPr>
              <w:spacing w:line="300" w:lineRule="exact"/>
              <w:jc w:val="both"/>
              <w:rPr>
                <w:b/>
              </w:rPr>
            </w:pPr>
            <w:r>
              <w:rPr>
                <w:b/>
              </w:rPr>
              <w:t>§ 3.</w:t>
            </w:r>
          </w:p>
          <w:p w14:paraId="53B64C28" w14:textId="77777777" w:rsidR="00A10224" w:rsidRDefault="00A10224" w:rsidP="00A10224">
            <w:pPr>
              <w:spacing w:line="300" w:lineRule="exact"/>
              <w:jc w:val="both"/>
            </w:pPr>
            <w:r>
              <w:t>De briefwisseling gericht aan de voorzitter van de gemeenteraad en die bestemd is voor de gemeenteraad, wordt meegedeeld aan de gemeenteraadsleden.</w:t>
            </w:r>
          </w:p>
          <w:p w14:paraId="13947460" w14:textId="77777777" w:rsidR="00A10224" w:rsidRDefault="00A10224" w:rsidP="00A10224">
            <w:pPr>
              <w:spacing w:line="300" w:lineRule="exact"/>
              <w:jc w:val="both"/>
            </w:pPr>
          </w:p>
          <w:p w14:paraId="4141322F" w14:textId="77777777" w:rsidR="00A10224" w:rsidRPr="000F5DFD" w:rsidRDefault="00A10224" w:rsidP="00A10224">
            <w:pPr>
              <w:spacing w:line="300" w:lineRule="exact"/>
              <w:jc w:val="both"/>
            </w:pPr>
            <w:r>
              <w:rPr>
                <w:i/>
                <w:sz w:val="16"/>
                <w:szCs w:val="16"/>
              </w:rPr>
              <w:t>(art. 29, §1 DLB)</w:t>
            </w:r>
          </w:p>
        </w:tc>
        <w:tc>
          <w:tcPr>
            <w:tcW w:w="6798" w:type="dxa"/>
          </w:tcPr>
          <w:p w14:paraId="7D2F0E76" w14:textId="77777777" w:rsidR="00A10224" w:rsidRPr="00A4585F" w:rsidRDefault="00A10224" w:rsidP="00A10224">
            <w:pPr>
              <w:spacing w:line="300" w:lineRule="exact"/>
              <w:jc w:val="both"/>
              <w:rPr>
                <w:b/>
                <w:i/>
              </w:rPr>
            </w:pPr>
            <w:r w:rsidRPr="00A4585F">
              <w:rPr>
                <w:b/>
                <w:i/>
              </w:rPr>
              <w:t>§ 3.</w:t>
            </w:r>
          </w:p>
          <w:p w14:paraId="114AB975" w14:textId="77777777" w:rsidR="00A10224" w:rsidRPr="00A4585F" w:rsidRDefault="00A10224" w:rsidP="00A10224">
            <w:pPr>
              <w:spacing w:line="300" w:lineRule="exact"/>
              <w:jc w:val="both"/>
              <w:rPr>
                <w:i/>
              </w:rPr>
            </w:pPr>
            <w:r w:rsidRPr="00A4585F">
              <w:rPr>
                <w:i/>
              </w:rPr>
              <w:t>De briefwisseling gericht aan de voorzitter van de OCMW-raad en die bestemd is voor de OCMW-raad, wordt meegedeeld aan de OCMW-raadsleden.</w:t>
            </w:r>
          </w:p>
          <w:p w14:paraId="7AB98941" w14:textId="77777777" w:rsidR="00A10224" w:rsidRPr="001C543A" w:rsidRDefault="00A10224" w:rsidP="00A10224">
            <w:pPr>
              <w:spacing w:line="300" w:lineRule="exact"/>
              <w:jc w:val="both"/>
              <w:rPr>
                <w:i/>
                <w:color w:val="70AD47" w:themeColor="accent6"/>
              </w:rPr>
            </w:pPr>
          </w:p>
          <w:p w14:paraId="5D3A95AC" w14:textId="77777777" w:rsidR="00A10224" w:rsidRPr="000F5DFD" w:rsidRDefault="00A10224" w:rsidP="002D2A2E">
            <w:pPr>
              <w:spacing w:line="300" w:lineRule="exact"/>
              <w:jc w:val="both"/>
            </w:pPr>
          </w:p>
        </w:tc>
      </w:tr>
      <w:tr w:rsidR="00A10224" w:rsidRPr="000F5DFD" w14:paraId="74E17F34" w14:textId="77777777" w:rsidTr="00A10224">
        <w:tc>
          <w:tcPr>
            <w:tcW w:w="579" w:type="dxa"/>
            <w:tcFitText/>
            <w:vAlign w:val="center"/>
          </w:tcPr>
          <w:p w14:paraId="532BEFF3" w14:textId="77777777" w:rsidR="00A10224" w:rsidRPr="00D752AB" w:rsidRDefault="00A10224" w:rsidP="00A10224">
            <w:pPr>
              <w:spacing w:line="300" w:lineRule="exact"/>
              <w:jc w:val="center"/>
            </w:pPr>
            <w:r w:rsidRPr="00D752AB">
              <w:rPr>
                <w:noProof/>
              </w:rPr>
              <w:drawing>
                <wp:anchor distT="0" distB="0" distL="114300" distR="114300" simplePos="0" relativeHeight="251665408" behindDoc="1" locked="0" layoutInCell="1" allowOverlap="1" wp14:anchorId="7180421F" wp14:editId="60759379">
                  <wp:simplePos x="0" y="0"/>
                  <wp:positionH relativeFrom="column">
                    <wp:posOffset>6350</wp:posOffset>
                  </wp:positionH>
                  <wp:positionV relativeFrom="page">
                    <wp:posOffset>448945</wp:posOffset>
                  </wp:positionV>
                  <wp:extent cx="273050" cy="687070"/>
                  <wp:effectExtent l="0" t="0" r="0" b="0"/>
                  <wp:wrapTight wrapText="bothSides">
                    <wp:wrapPolygon edited="0">
                      <wp:start x="0" y="0"/>
                      <wp:lineTo x="0" y="20961"/>
                      <wp:lineTo x="19591" y="20961"/>
                      <wp:lineTo x="19591" y="0"/>
                      <wp:lineTo x="0" y="0"/>
                    </wp:wrapPolygon>
                  </wp:wrapTight>
                  <wp:docPr id="112" name="Afbeeld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p w14:paraId="57A12F78" w14:textId="77777777" w:rsidR="00A10224" w:rsidRPr="000F5DFD" w:rsidRDefault="00A10224" w:rsidP="00A10224">
            <w:pPr>
              <w:spacing w:line="300" w:lineRule="exact"/>
              <w:jc w:val="center"/>
            </w:pPr>
            <w:r w:rsidRPr="00D752AB">
              <w:rPr>
                <w:noProof/>
              </w:rPr>
              <w:drawing>
                <wp:inline distT="0" distB="0" distL="0" distR="0" wp14:anchorId="19A77EAC" wp14:editId="49B34DAC">
                  <wp:extent cx="292735" cy="633730"/>
                  <wp:effectExtent l="0" t="0" r="0" b="0"/>
                  <wp:docPr id="223" name="Afbeelding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35" cy="633730"/>
                          </a:xfrm>
                          <a:prstGeom prst="rect">
                            <a:avLst/>
                          </a:prstGeom>
                          <a:noFill/>
                        </pic:spPr>
                      </pic:pic>
                    </a:graphicData>
                  </a:graphic>
                </wp:inline>
              </w:drawing>
            </w:r>
          </w:p>
        </w:tc>
        <w:tc>
          <w:tcPr>
            <w:tcW w:w="6798" w:type="dxa"/>
            <w:shd w:val="clear" w:color="auto" w:fill="auto"/>
          </w:tcPr>
          <w:p w14:paraId="5DA6E18A" w14:textId="77777777" w:rsidR="00A10224" w:rsidRPr="00B504F5" w:rsidRDefault="00A10224" w:rsidP="00A10224">
            <w:pPr>
              <w:spacing w:line="300" w:lineRule="exact"/>
              <w:jc w:val="both"/>
              <w:rPr>
                <w:b/>
              </w:rPr>
            </w:pPr>
            <w:r w:rsidRPr="00B504F5">
              <w:rPr>
                <w:b/>
              </w:rPr>
              <w:t>§ 4.</w:t>
            </w:r>
          </w:p>
          <w:p w14:paraId="662747E4" w14:textId="77777777" w:rsidR="00A10224" w:rsidRPr="00B504F5" w:rsidRDefault="00A10224" w:rsidP="00A10224">
            <w:pPr>
              <w:spacing w:line="300" w:lineRule="exact"/>
              <w:jc w:val="both"/>
            </w:pPr>
            <w:r w:rsidRPr="00B504F5">
              <w:t xml:space="preserve">De raadsleden hebben via het </w:t>
            </w:r>
            <w:r w:rsidR="00A006DA" w:rsidRPr="00B504F5">
              <w:t>extranet</w:t>
            </w:r>
            <w:r w:rsidRPr="00B504F5">
              <w:t xml:space="preserve"> steeds toegang tot:</w:t>
            </w:r>
          </w:p>
          <w:p w14:paraId="0AB67AB5" w14:textId="33665E17" w:rsidR="00B1789B" w:rsidRPr="00B504F5" w:rsidRDefault="00B1789B" w:rsidP="00A10224">
            <w:pPr>
              <w:pStyle w:val="Lijstalinea"/>
              <w:numPr>
                <w:ilvl w:val="0"/>
                <w:numId w:val="26"/>
              </w:numPr>
              <w:spacing w:line="300" w:lineRule="exact"/>
              <w:contextualSpacing w:val="0"/>
              <w:jc w:val="both"/>
            </w:pPr>
            <w:r w:rsidRPr="00B504F5">
              <w:t>Agenda, toelichting, besluitenlijst, notulen en zittingsverslag van de gemeenteraad</w:t>
            </w:r>
          </w:p>
          <w:p w14:paraId="0C868A1F" w14:textId="0A9DAB35" w:rsidR="00B1789B" w:rsidRPr="00B504F5" w:rsidRDefault="00B1789B" w:rsidP="00B1789B">
            <w:pPr>
              <w:pStyle w:val="Lijstalinea"/>
              <w:numPr>
                <w:ilvl w:val="0"/>
                <w:numId w:val="26"/>
              </w:numPr>
              <w:spacing w:line="300" w:lineRule="exact"/>
              <w:contextualSpacing w:val="0"/>
              <w:jc w:val="both"/>
            </w:pPr>
            <w:r w:rsidRPr="00B504F5">
              <w:t>De agenda en de verslagen van de commissies</w:t>
            </w:r>
          </w:p>
          <w:p w14:paraId="5DBDC9DF" w14:textId="16C41DDB" w:rsidR="00B1789B" w:rsidRPr="00B504F5" w:rsidRDefault="00B1789B" w:rsidP="00B1789B">
            <w:pPr>
              <w:pStyle w:val="Lijstalinea"/>
              <w:numPr>
                <w:ilvl w:val="0"/>
                <w:numId w:val="26"/>
              </w:numPr>
              <w:spacing w:line="300" w:lineRule="exact"/>
              <w:contextualSpacing w:val="0"/>
              <w:jc w:val="both"/>
            </w:pPr>
            <w:r w:rsidRPr="00B504F5">
              <w:t>Besluitenlijst en notulen van het college van burgemeester en schepenen.</w:t>
            </w:r>
          </w:p>
          <w:p w14:paraId="7CBA0736" w14:textId="4256204F" w:rsidR="00B1789B" w:rsidRPr="00B504F5" w:rsidRDefault="00B1789B" w:rsidP="00B1789B">
            <w:pPr>
              <w:spacing w:line="300" w:lineRule="exact"/>
              <w:jc w:val="both"/>
            </w:pPr>
          </w:p>
          <w:p w14:paraId="7D225B70" w14:textId="4412847D" w:rsidR="00B1789B" w:rsidRPr="00B504F5" w:rsidRDefault="00B1789B" w:rsidP="00B1789B">
            <w:pPr>
              <w:spacing w:line="300" w:lineRule="exact"/>
              <w:jc w:val="both"/>
            </w:pPr>
            <w:r w:rsidRPr="00B504F5">
              <w:t xml:space="preserve">Van zodra e-notulen in gebruik is, worden deze documenten </w:t>
            </w:r>
            <w:r w:rsidR="008222AA" w:rsidRPr="00ED1CFB">
              <w:t>enkel</w:t>
            </w:r>
            <w:r w:rsidR="008222AA">
              <w:t xml:space="preserve"> </w:t>
            </w:r>
            <w:r w:rsidRPr="00B504F5">
              <w:t>op e-notulen geplaatst.</w:t>
            </w:r>
          </w:p>
          <w:p w14:paraId="06EAC282" w14:textId="6E6BE37E" w:rsidR="00130DA5" w:rsidRPr="00B504F5" w:rsidRDefault="00130DA5" w:rsidP="00B1789B">
            <w:pPr>
              <w:spacing w:line="300" w:lineRule="exact"/>
              <w:jc w:val="both"/>
            </w:pPr>
            <w:r w:rsidRPr="00B504F5">
              <w:t xml:space="preserve">Van zodra het zittingsverslag van de gemeenteraad enkel een audioverslag betreft, dan wordt dit binnen de 10 dagen na de gemeenteraad waarop dit verslag betrekking heeft, op de website van de gemeente gepubliceerd, samen  met de lijst van de besluiten. </w:t>
            </w:r>
          </w:p>
          <w:p w14:paraId="08AF5460" w14:textId="77777777" w:rsidR="00A10224" w:rsidRPr="00B504F5" w:rsidRDefault="00A10224" w:rsidP="00A10224">
            <w:pPr>
              <w:spacing w:line="300" w:lineRule="exact"/>
              <w:jc w:val="both"/>
              <w:rPr>
                <w:i/>
                <w:color w:val="0070C0"/>
                <w:sz w:val="16"/>
                <w:szCs w:val="16"/>
              </w:rPr>
            </w:pPr>
          </w:p>
          <w:p w14:paraId="49449C60" w14:textId="77777777" w:rsidR="00A006DA" w:rsidRPr="00B504F5" w:rsidRDefault="00A006DA" w:rsidP="00A10224">
            <w:pPr>
              <w:spacing w:line="300" w:lineRule="exact"/>
              <w:jc w:val="both"/>
              <w:rPr>
                <w:i/>
                <w:color w:val="0070C0"/>
                <w:sz w:val="16"/>
                <w:szCs w:val="16"/>
              </w:rPr>
            </w:pPr>
          </w:p>
        </w:tc>
        <w:tc>
          <w:tcPr>
            <w:tcW w:w="6798" w:type="dxa"/>
            <w:shd w:val="clear" w:color="auto" w:fill="auto"/>
          </w:tcPr>
          <w:p w14:paraId="682FDCE0" w14:textId="77777777" w:rsidR="00A10224" w:rsidRPr="00315EDD" w:rsidRDefault="00A10224" w:rsidP="00A10224">
            <w:pPr>
              <w:spacing w:line="300" w:lineRule="exact"/>
              <w:jc w:val="both"/>
              <w:rPr>
                <w:b/>
              </w:rPr>
            </w:pPr>
            <w:r w:rsidRPr="00315EDD">
              <w:rPr>
                <w:b/>
              </w:rPr>
              <w:t>§ 4.</w:t>
            </w:r>
          </w:p>
          <w:p w14:paraId="0F395A97" w14:textId="77777777" w:rsidR="00A10224" w:rsidRPr="00B504F5" w:rsidRDefault="00A10224" w:rsidP="00A10224">
            <w:pPr>
              <w:spacing w:line="300" w:lineRule="exact"/>
              <w:jc w:val="both"/>
            </w:pPr>
            <w:r w:rsidRPr="00B504F5">
              <w:t xml:space="preserve">De raadsleden hebben via het </w:t>
            </w:r>
            <w:r w:rsidR="00A006DA" w:rsidRPr="00B504F5">
              <w:t>extranet</w:t>
            </w:r>
            <w:r w:rsidRPr="00B504F5">
              <w:t xml:space="preserve"> steeds toegang tot:</w:t>
            </w:r>
          </w:p>
          <w:p w14:paraId="4241E34A" w14:textId="733B36B8" w:rsidR="00B1789B" w:rsidRPr="00B504F5" w:rsidRDefault="00B1789B" w:rsidP="00B1789B">
            <w:pPr>
              <w:pStyle w:val="Lijstalinea"/>
              <w:numPr>
                <w:ilvl w:val="0"/>
                <w:numId w:val="26"/>
              </w:numPr>
              <w:spacing w:line="300" w:lineRule="exact"/>
              <w:contextualSpacing w:val="0"/>
              <w:jc w:val="both"/>
            </w:pPr>
            <w:r w:rsidRPr="00B504F5">
              <w:t>Agenda, toelichting, besluitenlijst, notulen en zittingsverslag van de OCMW-raad</w:t>
            </w:r>
          </w:p>
          <w:p w14:paraId="06C481C8" w14:textId="68935975" w:rsidR="00B1789B" w:rsidRPr="00B504F5" w:rsidRDefault="00B1789B" w:rsidP="00B1789B">
            <w:pPr>
              <w:pStyle w:val="Lijstalinea"/>
              <w:numPr>
                <w:ilvl w:val="0"/>
                <w:numId w:val="26"/>
              </w:numPr>
              <w:spacing w:line="300" w:lineRule="exact"/>
              <w:contextualSpacing w:val="0"/>
              <w:jc w:val="both"/>
            </w:pPr>
            <w:r w:rsidRPr="00B504F5">
              <w:t>Besluitenlijst en notulen van het vast bureau.</w:t>
            </w:r>
          </w:p>
          <w:p w14:paraId="3BB38456" w14:textId="77777777" w:rsidR="00B1789B" w:rsidRPr="00B504F5" w:rsidRDefault="00B1789B" w:rsidP="00B1789B">
            <w:pPr>
              <w:spacing w:line="300" w:lineRule="exact"/>
              <w:jc w:val="both"/>
            </w:pPr>
          </w:p>
          <w:p w14:paraId="43D0543C" w14:textId="77777777" w:rsidR="00B1789B" w:rsidRPr="00B504F5" w:rsidRDefault="00B1789B" w:rsidP="00B1789B">
            <w:pPr>
              <w:pStyle w:val="Lijstalinea"/>
              <w:spacing w:line="300" w:lineRule="exact"/>
              <w:contextualSpacing w:val="0"/>
              <w:jc w:val="both"/>
            </w:pPr>
          </w:p>
          <w:p w14:paraId="689FCD5E" w14:textId="77777777" w:rsidR="00B1789B" w:rsidRPr="00B504F5" w:rsidRDefault="00B1789B" w:rsidP="00B1789B">
            <w:pPr>
              <w:pStyle w:val="Lijstalinea"/>
              <w:spacing w:line="300" w:lineRule="exact"/>
              <w:contextualSpacing w:val="0"/>
              <w:jc w:val="both"/>
            </w:pPr>
          </w:p>
          <w:p w14:paraId="044A7864" w14:textId="5C78AAA1" w:rsidR="00A10224" w:rsidRPr="00B504F5" w:rsidRDefault="00B1789B" w:rsidP="00B1789B">
            <w:pPr>
              <w:spacing w:line="300" w:lineRule="exact"/>
              <w:jc w:val="both"/>
            </w:pPr>
            <w:r w:rsidRPr="00B504F5">
              <w:t xml:space="preserve">Van zodra e-notulen in gebruik is, worden deze documenten </w:t>
            </w:r>
            <w:r w:rsidR="008222AA" w:rsidRPr="00ED1CFB">
              <w:t>enkel</w:t>
            </w:r>
            <w:r w:rsidR="008222AA">
              <w:t xml:space="preserve"> </w:t>
            </w:r>
            <w:r w:rsidRPr="00B504F5">
              <w:t>op e-notulen geplaatst</w:t>
            </w:r>
            <w:r w:rsidR="002D2A2E" w:rsidRPr="00B504F5">
              <w:t>.</w:t>
            </w:r>
          </w:p>
          <w:p w14:paraId="73AB9FD4" w14:textId="3D29FDD1" w:rsidR="002D2A2E" w:rsidRPr="00B504F5" w:rsidRDefault="002D2A2E" w:rsidP="002D2A2E">
            <w:pPr>
              <w:spacing w:line="300" w:lineRule="exact"/>
              <w:jc w:val="both"/>
            </w:pPr>
            <w:r w:rsidRPr="00B504F5">
              <w:t xml:space="preserve">Van zodra het zittingsverslag van de OCMW-raad enkel een audioverslag betreft, dan wordt dit binnen de 10 dagen na de gemeenteraad waarop dit verslag betrekking heeft, op de website van de gemeente gepubliceerd, samen  met de lijst van de besluiten. </w:t>
            </w:r>
          </w:p>
          <w:p w14:paraId="792E00CC" w14:textId="04CE9583" w:rsidR="002D2A2E" w:rsidRPr="00315EDD" w:rsidRDefault="002D2A2E" w:rsidP="00B1789B">
            <w:pPr>
              <w:spacing w:line="300" w:lineRule="exact"/>
              <w:jc w:val="both"/>
            </w:pPr>
          </w:p>
        </w:tc>
      </w:tr>
      <w:tr w:rsidR="00A10224" w:rsidRPr="000F5DFD" w14:paraId="57D5095A" w14:textId="77777777" w:rsidTr="00A10224">
        <w:tc>
          <w:tcPr>
            <w:tcW w:w="579" w:type="dxa"/>
            <w:tcFitText/>
            <w:vAlign w:val="center"/>
          </w:tcPr>
          <w:p w14:paraId="09D9D9B7" w14:textId="77777777" w:rsidR="00A10224" w:rsidRPr="000F5DFD" w:rsidRDefault="00A10224" w:rsidP="00A10224">
            <w:pPr>
              <w:spacing w:line="300" w:lineRule="exact"/>
              <w:jc w:val="center"/>
            </w:pPr>
            <w:r w:rsidRPr="00974742">
              <w:rPr>
                <w:noProof/>
              </w:rPr>
              <w:lastRenderedPageBreak/>
              <w:drawing>
                <wp:anchor distT="0" distB="0" distL="114300" distR="114300" simplePos="0" relativeHeight="251717632" behindDoc="1" locked="0" layoutInCell="1" allowOverlap="1" wp14:anchorId="7EB79A5E" wp14:editId="64AA1503">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058203A5" w14:textId="77777777" w:rsidR="00A10224" w:rsidRPr="00B504F5" w:rsidRDefault="00A10224" w:rsidP="00A10224">
            <w:pPr>
              <w:spacing w:line="300" w:lineRule="exact"/>
              <w:jc w:val="both"/>
              <w:rPr>
                <w:b/>
              </w:rPr>
            </w:pPr>
            <w:r w:rsidRPr="00B504F5">
              <w:rPr>
                <w:b/>
              </w:rPr>
              <w:t>§ 5.</w:t>
            </w:r>
          </w:p>
          <w:p w14:paraId="67D29353" w14:textId="77777777" w:rsidR="00A10224" w:rsidRPr="00B504F5" w:rsidRDefault="00A10224" w:rsidP="00A10224">
            <w:pPr>
              <w:spacing w:line="300" w:lineRule="exact"/>
              <w:jc w:val="both"/>
            </w:pPr>
            <w:r w:rsidRPr="00B504F5">
              <w:t>Alle andere documenten en dossiers dan die in art. 9 en art. 10, § 2 tot § 4, die betrekking hebben op het bestuur van de gemeente, kunnen door de raadsleden ter plaatse geraadpleegd worden.</w:t>
            </w:r>
          </w:p>
          <w:p w14:paraId="146AD4CF" w14:textId="77777777" w:rsidR="00A10224" w:rsidRPr="00B504F5" w:rsidRDefault="00A10224" w:rsidP="00A10224">
            <w:pPr>
              <w:spacing w:line="300" w:lineRule="exact"/>
              <w:jc w:val="both"/>
              <w:rPr>
                <w:color w:val="0070C0"/>
                <w:sz w:val="16"/>
                <w:szCs w:val="16"/>
              </w:rPr>
            </w:pPr>
          </w:p>
          <w:p w14:paraId="6172D420" w14:textId="77777777" w:rsidR="00A10224" w:rsidRPr="00B504F5" w:rsidRDefault="00A10224" w:rsidP="00A10224">
            <w:pPr>
              <w:spacing w:line="300" w:lineRule="exact"/>
              <w:jc w:val="both"/>
            </w:pPr>
            <w:r w:rsidRPr="00B504F5">
              <w:t xml:space="preserve">Het college </w:t>
            </w:r>
            <w:r w:rsidR="00EF645B" w:rsidRPr="00B504F5">
              <w:t xml:space="preserve">bepaalt de dagen en uren evenals de locatie </w:t>
            </w:r>
            <w:r w:rsidRPr="00B504F5">
              <w:t xml:space="preserve"> waarop de raadsleden deze andere documenten kunnen raadplegen.</w:t>
            </w:r>
          </w:p>
          <w:p w14:paraId="0D40C20B" w14:textId="77777777" w:rsidR="00A10224" w:rsidRPr="00B504F5" w:rsidRDefault="00A10224" w:rsidP="00A10224">
            <w:pPr>
              <w:spacing w:line="300" w:lineRule="exact"/>
              <w:jc w:val="both"/>
            </w:pPr>
          </w:p>
          <w:p w14:paraId="0860E17D" w14:textId="69CB2752" w:rsidR="00A10224" w:rsidRPr="00B504F5" w:rsidRDefault="00A10224" w:rsidP="005C0539">
            <w:pPr>
              <w:spacing w:line="300" w:lineRule="exact"/>
              <w:jc w:val="both"/>
            </w:pPr>
            <w:r w:rsidRPr="00B504F5">
              <w:t>Om het college in de mogelijkheid te stellen te onderzoeken of de gevraagde stukken of akten betrekking hebben op het bestuur van de gemeente, delen de raadsleden aan het college schriftelijk mee welke documenten zij wensen te raadplegen.</w:t>
            </w:r>
          </w:p>
          <w:p w14:paraId="31B076CA" w14:textId="77777777" w:rsidR="005C0539" w:rsidRPr="00B504F5" w:rsidRDefault="005C0539" w:rsidP="00A10224">
            <w:pPr>
              <w:spacing w:line="300" w:lineRule="exact"/>
              <w:jc w:val="both"/>
            </w:pPr>
          </w:p>
          <w:p w14:paraId="4E87796D" w14:textId="5B073431" w:rsidR="005C0539" w:rsidRPr="00B504F5" w:rsidRDefault="005C0539" w:rsidP="005C0539">
            <w:pPr>
              <w:pStyle w:val="Default"/>
              <w:spacing w:line="240" w:lineRule="exact"/>
              <w:rPr>
                <w:rFonts w:ascii="Arial" w:eastAsia="Times New Roman" w:hAnsi="Arial" w:cs="Times New Roman"/>
                <w:color w:val="auto"/>
                <w:sz w:val="20"/>
                <w:szCs w:val="20"/>
              </w:rPr>
            </w:pPr>
            <w:r w:rsidRPr="00B504F5">
              <w:rPr>
                <w:rFonts w:ascii="Arial" w:eastAsia="Times New Roman" w:hAnsi="Arial" w:cs="Times New Roman"/>
                <w:color w:val="auto"/>
                <w:sz w:val="20"/>
                <w:szCs w:val="20"/>
              </w:rPr>
              <w:t xml:space="preserve">De vraag  tot het inzien van  de </w:t>
            </w:r>
            <w:proofErr w:type="spellStart"/>
            <w:r w:rsidRPr="00B504F5">
              <w:rPr>
                <w:rFonts w:ascii="Arial" w:eastAsia="Times New Roman" w:hAnsi="Arial" w:cs="Times New Roman"/>
                <w:color w:val="auto"/>
                <w:sz w:val="20"/>
                <w:szCs w:val="20"/>
              </w:rPr>
              <w:t>bestuursdocumenten</w:t>
            </w:r>
            <w:proofErr w:type="spellEnd"/>
            <w:r w:rsidRPr="00B504F5">
              <w:rPr>
                <w:rFonts w:ascii="Arial" w:eastAsia="Times New Roman" w:hAnsi="Arial" w:cs="Times New Roman"/>
                <w:color w:val="auto"/>
                <w:sz w:val="20"/>
                <w:szCs w:val="20"/>
              </w:rPr>
              <w:t xml:space="preserve"> moet tegen de vrijdagmiddag 11u voorafgaand aan het college waarin de vraag behandeld wordt, ingediend zijn. Op dit moment wordt de agenda voor het college afgesloten.</w:t>
            </w:r>
          </w:p>
          <w:p w14:paraId="07B72273" w14:textId="77777777" w:rsidR="00A10224" w:rsidRPr="00B504F5" w:rsidRDefault="00A10224" w:rsidP="00A10224">
            <w:pPr>
              <w:spacing w:line="300" w:lineRule="exact"/>
              <w:jc w:val="both"/>
            </w:pPr>
          </w:p>
          <w:p w14:paraId="17B1456F" w14:textId="4FCB1DA5" w:rsidR="00A10224" w:rsidRPr="00B504F5" w:rsidRDefault="00EF645B" w:rsidP="00A10224">
            <w:pPr>
              <w:spacing w:line="300" w:lineRule="exact"/>
              <w:jc w:val="both"/>
            </w:pPr>
            <w:r w:rsidRPr="00B504F5">
              <w:t>D</w:t>
            </w:r>
            <w:r w:rsidR="00A10224" w:rsidRPr="00B504F5">
              <w:t xml:space="preserve">e raadsleden </w:t>
            </w:r>
            <w:r w:rsidRPr="00B504F5">
              <w:t>kunnen de stukken komen inzien op de dagen en uren en locatie die bepaald werden door het college en dit in de loop van de week die volgt op de vergadering van het college die de stukken aan het onderzoek onderwierp zoals voorzien in deze paragraaf.</w:t>
            </w:r>
            <w:r w:rsidR="005C0539" w:rsidRPr="00B504F5">
              <w:t xml:space="preserve"> Tot nader order is dit op donderdagmorgen tussen 9u en 12u</w:t>
            </w:r>
            <w:r w:rsidR="002E32B2" w:rsidRPr="00B504F5">
              <w:t xml:space="preserve"> of op afspraak</w:t>
            </w:r>
            <w:r w:rsidR="005C0539" w:rsidRPr="00B504F5">
              <w:t>. Hiervoor wordt de schepenvergaderzaal voorbehouden.</w:t>
            </w:r>
          </w:p>
          <w:p w14:paraId="06C17AE2" w14:textId="77777777" w:rsidR="00A10224" w:rsidRPr="00B504F5" w:rsidRDefault="00A10224" w:rsidP="00A10224">
            <w:pPr>
              <w:spacing w:line="300" w:lineRule="exact"/>
              <w:jc w:val="both"/>
            </w:pPr>
          </w:p>
          <w:p w14:paraId="2F75F4D1" w14:textId="77777777" w:rsidR="00482919" w:rsidRPr="00B504F5" w:rsidRDefault="00A10224" w:rsidP="00A10224">
            <w:pPr>
              <w:spacing w:line="300" w:lineRule="exact"/>
              <w:jc w:val="both"/>
            </w:pPr>
            <w:r w:rsidRPr="00B504F5">
              <w:t>Het raadslid, dat de in deze § bedoelde stukken niet is komen raadplegen tijdens de</w:t>
            </w:r>
            <w:r w:rsidR="00EF645B" w:rsidRPr="00B504F5">
              <w:t>ze</w:t>
            </w:r>
            <w:r w:rsidRPr="00B504F5">
              <w:t xml:space="preserve"> week, wordt geacht af te zien van inzage.</w:t>
            </w:r>
          </w:p>
          <w:p w14:paraId="6BC8D5D9" w14:textId="77777777" w:rsidR="00482919" w:rsidRPr="00B504F5" w:rsidRDefault="00482919" w:rsidP="00A10224">
            <w:pPr>
              <w:spacing w:line="300" w:lineRule="exact"/>
              <w:jc w:val="both"/>
            </w:pPr>
          </w:p>
          <w:p w14:paraId="4793F57C" w14:textId="63F8348E" w:rsidR="00482919" w:rsidRPr="00B504F5" w:rsidRDefault="00482919" w:rsidP="00A10224">
            <w:pPr>
              <w:spacing w:line="300" w:lineRule="exact"/>
              <w:jc w:val="both"/>
            </w:pPr>
            <w:r w:rsidRPr="00B504F5">
              <w:t>Zolang er geen postregistratiesysteem voorhanden is, wordt inzage gegeven op papier.</w:t>
            </w:r>
            <w:r w:rsidR="00930F3F" w:rsidRPr="00B504F5">
              <w:t xml:space="preserve"> </w:t>
            </w:r>
            <w:bookmarkStart w:id="5" w:name="_Hlk9348719"/>
            <w:r w:rsidR="00D60341">
              <w:t>Digitale o</w:t>
            </w:r>
            <w:r w:rsidR="00930F3F" w:rsidRPr="00B504F5">
              <w:t xml:space="preserve">mgevingsdossiers kunnen echter louter </w:t>
            </w:r>
            <w:r w:rsidR="00930F3F" w:rsidRPr="00B504F5">
              <w:lastRenderedPageBreak/>
              <w:t xml:space="preserve">digitaal worden geraadpleegd via het omgevingsloket. </w:t>
            </w:r>
            <w:r w:rsidR="007B61BD" w:rsidRPr="00B504F5">
              <w:t xml:space="preserve"> </w:t>
            </w:r>
            <w:r w:rsidR="00B504F5">
              <w:t xml:space="preserve"> </w:t>
            </w:r>
            <w:r w:rsidR="00AA4D2A">
              <w:t>Het gewenste onderdeel van het digitale dossier kan worden afgedrukt op papier mits voorafgaande aanvraag (om de gelegenheid te bieden eventuele privacy-clausules te onderzoeken).</w:t>
            </w:r>
            <w:bookmarkEnd w:id="5"/>
          </w:p>
        </w:tc>
        <w:tc>
          <w:tcPr>
            <w:tcW w:w="6798" w:type="dxa"/>
          </w:tcPr>
          <w:p w14:paraId="123D7788" w14:textId="77777777" w:rsidR="00A10224" w:rsidRPr="00B504F5" w:rsidRDefault="00A10224" w:rsidP="00A10224">
            <w:pPr>
              <w:spacing w:line="300" w:lineRule="exact"/>
              <w:jc w:val="both"/>
              <w:rPr>
                <w:b/>
              </w:rPr>
            </w:pPr>
            <w:r w:rsidRPr="00B504F5">
              <w:rPr>
                <w:b/>
              </w:rPr>
              <w:lastRenderedPageBreak/>
              <w:t>§ 5.</w:t>
            </w:r>
          </w:p>
          <w:p w14:paraId="5B1F5BF2" w14:textId="77777777" w:rsidR="00A10224" w:rsidRPr="00B504F5" w:rsidRDefault="00A10224" w:rsidP="00A10224">
            <w:pPr>
              <w:spacing w:line="300" w:lineRule="exact"/>
              <w:jc w:val="both"/>
            </w:pPr>
            <w:r w:rsidRPr="00B504F5">
              <w:t>Alle andere documenten en dossiers dan die in art. 9 en art. 10, § 2 tot § 4, die betrekking hebben op het bestuur van het OCMW, kunnen door de raadsleden ter plaatse geraadpleegd worden.</w:t>
            </w:r>
          </w:p>
          <w:p w14:paraId="5D172DF3" w14:textId="77777777" w:rsidR="00A10224" w:rsidRPr="00B504F5" w:rsidRDefault="00A10224" w:rsidP="00A10224">
            <w:pPr>
              <w:spacing w:line="300" w:lineRule="exact"/>
              <w:jc w:val="both"/>
            </w:pPr>
          </w:p>
          <w:p w14:paraId="5D4AB7B7" w14:textId="77777777" w:rsidR="00A10224" w:rsidRPr="00B504F5" w:rsidRDefault="00A10224" w:rsidP="00A10224">
            <w:pPr>
              <w:spacing w:line="300" w:lineRule="exact"/>
              <w:jc w:val="both"/>
            </w:pPr>
            <w:r w:rsidRPr="00B504F5">
              <w:t xml:space="preserve">Het vast bureau </w:t>
            </w:r>
            <w:r w:rsidR="00EF645B" w:rsidRPr="00B504F5">
              <w:t>bepaalt</w:t>
            </w:r>
            <w:r w:rsidRPr="00B504F5">
              <w:t xml:space="preserve"> de dagen en uren</w:t>
            </w:r>
            <w:r w:rsidR="00EF645B" w:rsidRPr="00B504F5">
              <w:t xml:space="preserve"> evenals de locatie</w:t>
            </w:r>
            <w:r w:rsidRPr="00B504F5">
              <w:t xml:space="preserve"> waarop de raadsleden deze andere documenten kunnen raadplegen.</w:t>
            </w:r>
          </w:p>
          <w:p w14:paraId="1676CBAA" w14:textId="77777777" w:rsidR="00A10224" w:rsidRPr="00B504F5" w:rsidRDefault="00A10224" w:rsidP="00A10224">
            <w:pPr>
              <w:spacing w:line="300" w:lineRule="exact"/>
              <w:jc w:val="both"/>
            </w:pPr>
          </w:p>
          <w:p w14:paraId="666FE69D" w14:textId="77777777" w:rsidR="00A10224" w:rsidRPr="00B504F5" w:rsidRDefault="00A10224" w:rsidP="00A10224">
            <w:pPr>
              <w:spacing w:line="300" w:lineRule="exact"/>
              <w:jc w:val="both"/>
            </w:pPr>
            <w:r w:rsidRPr="00B504F5">
              <w:t>Om het vast bureau in de mogelijkheid te stellen te onderzoeken of de gevraagde stukken of akten betrekking hebben op het bestuur van het OCMW, delen de raadsleden aan het vast bureau schriftelijk mee welke documenten zij wensen te raadplegen.</w:t>
            </w:r>
          </w:p>
          <w:p w14:paraId="6DEEF52A" w14:textId="77777777" w:rsidR="00A10224" w:rsidRPr="00B504F5" w:rsidRDefault="00A10224" w:rsidP="00A10224">
            <w:pPr>
              <w:spacing w:line="300" w:lineRule="exact"/>
              <w:jc w:val="both"/>
            </w:pPr>
          </w:p>
          <w:p w14:paraId="64CE60E0" w14:textId="68454D07" w:rsidR="005C0539" w:rsidRPr="00B504F5" w:rsidRDefault="005C0539" w:rsidP="005C0539">
            <w:pPr>
              <w:pStyle w:val="Default"/>
              <w:rPr>
                <w:rFonts w:ascii="Arial" w:hAnsi="Arial" w:cs="Arial"/>
                <w:color w:val="auto"/>
                <w:sz w:val="20"/>
                <w:szCs w:val="20"/>
              </w:rPr>
            </w:pPr>
            <w:r w:rsidRPr="00B504F5">
              <w:rPr>
                <w:rFonts w:ascii="Arial" w:hAnsi="Arial" w:cs="Arial"/>
                <w:color w:val="auto"/>
                <w:sz w:val="20"/>
                <w:szCs w:val="20"/>
              </w:rPr>
              <w:t xml:space="preserve">De vraag tot het inzien  van de </w:t>
            </w:r>
            <w:proofErr w:type="spellStart"/>
            <w:r w:rsidRPr="00B504F5">
              <w:rPr>
                <w:rFonts w:ascii="Arial" w:hAnsi="Arial" w:cs="Arial"/>
                <w:color w:val="auto"/>
                <w:sz w:val="20"/>
                <w:szCs w:val="20"/>
              </w:rPr>
              <w:t>bestuursdocumenten</w:t>
            </w:r>
            <w:proofErr w:type="spellEnd"/>
            <w:r w:rsidRPr="00B504F5">
              <w:rPr>
                <w:rFonts w:ascii="Arial" w:hAnsi="Arial" w:cs="Arial"/>
                <w:color w:val="auto"/>
                <w:sz w:val="20"/>
                <w:szCs w:val="20"/>
              </w:rPr>
              <w:t xml:space="preserve"> moet tegen de vrijdagmiddag 11u voorafgaand aan het vast bureau waarin de vraag behandeld wordt, ingediend zijn. Op dit moment wordt de agenda voor het college afgesloten.</w:t>
            </w:r>
          </w:p>
          <w:p w14:paraId="01C5EE45" w14:textId="77777777" w:rsidR="005C0539" w:rsidRPr="00B504F5" w:rsidRDefault="005C0539" w:rsidP="005C0539">
            <w:pPr>
              <w:pStyle w:val="Default"/>
              <w:rPr>
                <w:rFonts w:ascii="Arial" w:hAnsi="Arial" w:cs="Arial"/>
                <w:color w:val="auto"/>
                <w:sz w:val="20"/>
                <w:szCs w:val="20"/>
              </w:rPr>
            </w:pPr>
          </w:p>
          <w:p w14:paraId="03404E30" w14:textId="666F2498" w:rsidR="00E21B12" w:rsidRPr="00B504F5" w:rsidRDefault="00E21B12" w:rsidP="00E21B12">
            <w:pPr>
              <w:spacing w:line="300" w:lineRule="exact"/>
              <w:jc w:val="both"/>
            </w:pPr>
            <w:r w:rsidRPr="00B504F5">
              <w:t>De raadsleden kunnen de stukken komen inzien op de dagen en uren en locatie die bepaald werden door het vast bureau en dit in de loop van de week die volgt op de vergadering van het college die de stukken aan het onderzoek onderwierp zoals voorzien in deze paragraaf.</w:t>
            </w:r>
            <w:r w:rsidR="00542220" w:rsidRPr="00B504F5">
              <w:t xml:space="preserve"> Tot nader order is dit op donderdagmorgen tussen 9u en 12u of op afspraak.</w:t>
            </w:r>
          </w:p>
          <w:p w14:paraId="76D253C2" w14:textId="77777777" w:rsidR="005C0539" w:rsidRPr="00B504F5" w:rsidRDefault="005C0539" w:rsidP="005C0539">
            <w:pPr>
              <w:spacing w:line="300" w:lineRule="exact"/>
              <w:jc w:val="both"/>
            </w:pPr>
            <w:r w:rsidRPr="00B504F5">
              <w:t>Hiervoor wordt de schepenvergaderzaal voorbehouden.</w:t>
            </w:r>
          </w:p>
          <w:p w14:paraId="7527115F" w14:textId="7DE42931" w:rsidR="005C0539" w:rsidRPr="00B504F5" w:rsidRDefault="005C0539" w:rsidP="00E21B12">
            <w:pPr>
              <w:spacing w:line="300" w:lineRule="exact"/>
              <w:jc w:val="both"/>
            </w:pPr>
          </w:p>
          <w:p w14:paraId="0B4FA0EB" w14:textId="77777777" w:rsidR="00A10224" w:rsidRPr="00B504F5" w:rsidRDefault="00E21B12" w:rsidP="00E21B12">
            <w:pPr>
              <w:spacing w:line="300" w:lineRule="exact"/>
              <w:jc w:val="both"/>
            </w:pPr>
            <w:r w:rsidRPr="00B504F5">
              <w:t>Het raadslid, dat de in deze § bedoelde stukken niet is komen raadplegen tijdens deze week, wordt geacht af te zien van inzage.</w:t>
            </w:r>
          </w:p>
          <w:p w14:paraId="24436981" w14:textId="77777777" w:rsidR="005C0539" w:rsidRPr="00B504F5" w:rsidRDefault="005C0539" w:rsidP="00E21B12">
            <w:pPr>
              <w:spacing w:line="300" w:lineRule="exact"/>
              <w:jc w:val="both"/>
            </w:pPr>
          </w:p>
          <w:p w14:paraId="0E3E004A" w14:textId="77777777" w:rsidR="00D60341" w:rsidRDefault="00D60341" w:rsidP="00E21B12">
            <w:pPr>
              <w:spacing w:line="300" w:lineRule="exact"/>
              <w:jc w:val="both"/>
            </w:pPr>
          </w:p>
          <w:p w14:paraId="1E26F6C1" w14:textId="7A86537E" w:rsidR="005C0539" w:rsidRPr="00B504F5" w:rsidRDefault="005C0539" w:rsidP="00E21B12">
            <w:pPr>
              <w:spacing w:line="300" w:lineRule="exact"/>
              <w:jc w:val="both"/>
            </w:pPr>
            <w:r w:rsidRPr="00B504F5">
              <w:t>Zolang er geen postregistratiesysteem voorhanden is, wordt inzage gegeven op papier.</w:t>
            </w:r>
          </w:p>
        </w:tc>
      </w:tr>
      <w:tr w:rsidR="00A10224" w:rsidRPr="000F5DFD" w14:paraId="76C0B4D6" w14:textId="77777777" w:rsidTr="00A10224">
        <w:tc>
          <w:tcPr>
            <w:tcW w:w="579" w:type="dxa"/>
            <w:tcFitText/>
            <w:vAlign w:val="center"/>
          </w:tcPr>
          <w:p w14:paraId="22D4A73A" w14:textId="77777777" w:rsidR="00A10224" w:rsidRPr="00974742" w:rsidRDefault="00A10224" w:rsidP="00A10224">
            <w:pPr>
              <w:spacing w:line="300" w:lineRule="exact"/>
              <w:jc w:val="center"/>
            </w:pPr>
            <w:r w:rsidRPr="00974742">
              <w:rPr>
                <w:noProof/>
              </w:rPr>
              <w:drawing>
                <wp:anchor distT="0" distB="0" distL="114300" distR="114300" simplePos="0" relativeHeight="251719680" behindDoc="1" locked="0" layoutInCell="1" allowOverlap="1" wp14:anchorId="6BF50082" wp14:editId="31217510">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231" name="Afbeelding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53201444" w14:textId="77777777" w:rsidR="00A10224" w:rsidRPr="00974742" w:rsidRDefault="00A10224" w:rsidP="00A10224">
            <w:pPr>
              <w:spacing w:line="300" w:lineRule="exact"/>
              <w:jc w:val="center"/>
            </w:pPr>
            <w:r w:rsidRPr="00974742">
              <w:rPr>
                <w:noProof/>
              </w:rPr>
              <w:drawing>
                <wp:anchor distT="0" distB="0" distL="114300" distR="114300" simplePos="0" relativeHeight="251718656" behindDoc="1" locked="0" layoutInCell="1" allowOverlap="1" wp14:anchorId="6B94A7C6" wp14:editId="40F54347">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111" name="Afbeeldin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p w14:paraId="10B65763" w14:textId="77777777" w:rsidR="00A10224" w:rsidRPr="00974742" w:rsidRDefault="00A10224" w:rsidP="00A10224">
            <w:pPr>
              <w:spacing w:line="300" w:lineRule="exact"/>
              <w:jc w:val="center"/>
            </w:pPr>
          </w:p>
          <w:p w14:paraId="3E432CE8" w14:textId="77777777" w:rsidR="00A10224" w:rsidRPr="000F5DFD" w:rsidRDefault="00A10224" w:rsidP="00A10224">
            <w:pPr>
              <w:spacing w:line="300" w:lineRule="exact"/>
              <w:jc w:val="center"/>
            </w:pPr>
          </w:p>
        </w:tc>
        <w:tc>
          <w:tcPr>
            <w:tcW w:w="6798" w:type="dxa"/>
          </w:tcPr>
          <w:p w14:paraId="321EA61C" w14:textId="77777777" w:rsidR="00A10224" w:rsidRPr="00D635A9" w:rsidRDefault="00A10224" w:rsidP="00A10224">
            <w:pPr>
              <w:spacing w:line="300" w:lineRule="exact"/>
              <w:jc w:val="both"/>
              <w:rPr>
                <w:b/>
              </w:rPr>
            </w:pPr>
            <w:r w:rsidRPr="00D635A9">
              <w:rPr>
                <w:b/>
              </w:rPr>
              <w:t xml:space="preserve">§ </w:t>
            </w:r>
            <w:r>
              <w:rPr>
                <w:b/>
              </w:rPr>
              <w:t>6</w:t>
            </w:r>
            <w:r w:rsidRPr="00D635A9">
              <w:rPr>
                <w:b/>
              </w:rPr>
              <w:t>.</w:t>
            </w:r>
          </w:p>
          <w:p w14:paraId="5CD7543D" w14:textId="77777777" w:rsidR="00A10224" w:rsidRDefault="00A10224" w:rsidP="00A10224">
            <w:pPr>
              <w:spacing w:line="300" w:lineRule="exact"/>
              <w:jc w:val="both"/>
            </w:pPr>
            <w:r>
              <w:t xml:space="preserve">De gemeenteraadsleden kunnen een afschrift verkrijgen van die dossiers, stukken en akten. </w:t>
            </w:r>
            <w:r w:rsidRPr="00B504F5">
              <w:t>De vergoeding die eventueel wordt gevraagd voor het afschrift, mag in geen geval meer bedragen dan de kostprijs</w:t>
            </w:r>
            <w:r w:rsidR="00E21B12" w:rsidRPr="00B504F5">
              <w:t xml:space="preserve"> voor een kopie zoals bij retributie vastgelegd</w:t>
            </w:r>
            <w:r w:rsidRPr="00B504F5">
              <w:t>.</w:t>
            </w:r>
          </w:p>
          <w:p w14:paraId="4BC7A0B8" w14:textId="77777777" w:rsidR="00A10224" w:rsidRDefault="00A10224" w:rsidP="00A10224">
            <w:pPr>
              <w:spacing w:line="300" w:lineRule="exact"/>
              <w:jc w:val="both"/>
            </w:pPr>
          </w:p>
          <w:p w14:paraId="211C5DFD" w14:textId="56ED2C7D" w:rsidR="00A10224" w:rsidRDefault="005C0539" w:rsidP="00A10224">
            <w:pPr>
              <w:spacing w:line="300" w:lineRule="exact"/>
              <w:jc w:val="both"/>
            </w:pPr>
            <w:r>
              <w:rPr>
                <w:highlight w:val="yellow"/>
              </w:rPr>
              <w:t xml:space="preserve"> </w:t>
            </w:r>
          </w:p>
          <w:p w14:paraId="584E76A5" w14:textId="77777777" w:rsidR="00A10224" w:rsidRPr="00D56025" w:rsidRDefault="00A10224" w:rsidP="00A10224">
            <w:pPr>
              <w:spacing w:line="300" w:lineRule="exact"/>
              <w:jc w:val="both"/>
              <w:rPr>
                <w:i/>
                <w:sz w:val="16"/>
                <w:szCs w:val="16"/>
              </w:rPr>
            </w:pPr>
            <w:r>
              <w:rPr>
                <w:i/>
                <w:sz w:val="16"/>
                <w:szCs w:val="16"/>
              </w:rPr>
              <w:t>(art. 29, §1 DLB)</w:t>
            </w:r>
          </w:p>
        </w:tc>
        <w:tc>
          <w:tcPr>
            <w:tcW w:w="6798" w:type="dxa"/>
          </w:tcPr>
          <w:p w14:paraId="552A7992" w14:textId="77777777" w:rsidR="00A10224" w:rsidRPr="00D635A9" w:rsidRDefault="00A10224" w:rsidP="00A10224">
            <w:pPr>
              <w:spacing w:line="300" w:lineRule="exact"/>
              <w:jc w:val="both"/>
              <w:rPr>
                <w:b/>
              </w:rPr>
            </w:pPr>
            <w:r>
              <w:rPr>
                <w:b/>
              </w:rPr>
              <w:t>§ 6.</w:t>
            </w:r>
          </w:p>
          <w:p w14:paraId="5986C9E1" w14:textId="77777777" w:rsidR="00E21B12" w:rsidRPr="00B504F5" w:rsidRDefault="00A10224" w:rsidP="00E21B12">
            <w:pPr>
              <w:spacing w:line="300" w:lineRule="exact"/>
              <w:jc w:val="both"/>
            </w:pPr>
            <w:r>
              <w:t xml:space="preserve">De OCMW-raadsleden kunnen, behalve voor de dossiers die betrekking hebben op de persoonlijke levenssfeer van cliënten van het OCMW of hun onderhoudsplichtigen, een afschrift verkrijgen van die dossiers, stukken en akten. </w:t>
            </w:r>
            <w:r w:rsidR="00E21B12" w:rsidRPr="00B504F5">
              <w:t>De vergoeding die eventueel wordt gevraagd voor het afschrift, mag in geen geval meer bedragen dan de kostprijs voor een kopie zoals bij retributie vastgelegd.</w:t>
            </w:r>
          </w:p>
          <w:p w14:paraId="68B1596E" w14:textId="77777777" w:rsidR="00A10224" w:rsidRPr="00D05533" w:rsidRDefault="00A10224" w:rsidP="00A10224">
            <w:pPr>
              <w:spacing w:line="300" w:lineRule="exact"/>
              <w:jc w:val="both"/>
              <w:rPr>
                <w:i/>
                <w:sz w:val="16"/>
                <w:szCs w:val="16"/>
              </w:rPr>
            </w:pPr>
            <w:r>
              <w:rPr>
                <w:i/>
                <w:sz w:val="16"/>
                <w:szCs w:val="16"/>
              </w:rPr>
              <w:t xml:space="preserve"> (art. 75 DLB)</w:t>
            </w:r>
          </w:p>
        </w:tc>
      </w:tr>
      <w:tr w:rsidR="00A10224" w:rsidRPr="000F5DFD" w14:paraId="09CE8FD6" w14:textId="77777777" w:rsidTr="00A10224">
        <w:tc>
          <w:tcPr>
            <w:tcW w:w="579" w:type="dxa"/>
            <w:tcFitText/>
            <w:vAlign w:val="center"/>
          </w:tcPr>
          <w:p w14:paraId="59E67AD0" w14:textId="77777777" w:rsidR="00A10224" w:rsidRPr="00974742" w:rsidRDefault="00A10224" w:rsidP="00A10224">
            <w:pPr>
              <w:spacing w:line="300" w:lineRule="exact"/>
              <w:jc w:val="center"/>
            </w:pPr>
            <w:r w:rsidRPr="00974742">
              <w:rPr>
                <w:noProof/>
              </w:rPr>
              <w:drawing>
                <wp:anchor distT="0" distB="0" distL="114300" distR="114300" simplePos="0" relativeHeight="251720704" behindDoc="1" locked="0" layoutInCell="1" allowOverlap="1" wp14:anchorId="1C22C772" wp14:editId="7D4A3348">
                  <wp:simplePos x="0" y="0"/>
                  <wp:positionH relativeFrom="column">
                    <wp:posOffset>-10160</wp:posOffset>
                  </wp:positionH>
                  <wp:positionV relativeFrom="page">
                    <wp:posOffset>1149350</wp:posOffset>
                  </wp:positionV>
                  <wp:extent cx="273050" cy="687070"/>
                  <wp:effectExtent l="0" t="0" r="0" b="0"/>
                  <wp:wrapTight wrapText="bothSides">
                    <wp:wrapPolygon edited="0">
                      <wp:start x="0" y="0"/>
                      <wp:lineTo x="0" y="20961"/>
                      <wp:lineTo x="19591" y="20961"/>
                      <wp:lineTo x="19591" y="0"/>
                      <wp:lineTo x="0" y="0"/>
                    </wp:wrapPolygon>
                  </wp:wrapTight>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r w:rsidRPr="00974742">
              <w:rPr>
                <w:noProof/>
              </w:rPr>
              <w:drawing>
                <wp:anchor distT="0" distB="0" distL="114300" distR="114300" simplePos="0" relativeHeight="251721728" behindDoc="1" locked="0" layoutInCell="1" allowOverlap="1" wp14:anchorId="229E4D51" wp14:editId="2E08CF27">
                  <wp:simplePos x="0" y="0"/>
                  <wp:positionH relativeFrom="column">
                    <wp:posOffset>-19685</wp:posOffset>
                  </wp:positionH>
                  <wp:positionV relativeFrom="page">
                    <wp:posOffset>144145</wp:posOffset>
                  </wp:positionV>
                  <wp:extent cx="291465" cy="633095"/>
                  <wp:effectExtent l="0" t="0" r="0" b="0"/>
                  <wp:wrapTight wrapText="bothSides">
                    <wp:wrapPolygon edited="0">
                      <wp:start x="0" y="0"/>
                      <wp:lineTo x="0" y="20798"/>
                      <wp:lineTo x="19765" y="20798"/>
                      <wp:lineTo x="19765" y="0"/>
                      <wp:lineTo x="0" y="0"/>
                    </wp:wrapPolygon>
                  </wp:wrapTight>
                  <wp:docPr id="23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7A026E2D" w14:textId="77777777" w:rsidR="00A10224" w:rsidRPr="000F5DFD" w:rsidRDefault="00A10224" w:rsidP="00A10224">
            <w:pPr>
              <w:spacing w:line="300" w:lineRule="exact"/>
              <w:jc w:val="center"/>
            </w:pPr>
          </w:p>
        </w:tc>
        <w:tc>
          <w:tcPr>
            <w:tcW w:w="6798" w:type="dxa"/>
          </w:tcPr>
          <w:p w14:paraId="4A49B4C6" w14:textId="77777777" w:rsidR="00A10224" w:rsidRPr="00B504F5" w:rsidRDefault="00A10224" w:rsidP="00A10224">
            <w:pPr>
              <w:spacing w:line="300" w:lineRule="exact"/>
              <w:jc w:val="both"/>
              <w:rPr>
                <w:b/>
              </w:rPr>
            </w:pPr>
            <w:r w:rsidRPr="00B504F5">
              <w:rPr>
                <w:b/>
              </w:rPr>
              <w:t>§ 7.</w:t>
            </w:r>
          </w:p>
          <w:p w14:paraId="08A8F6A9" w14:textId="77777777" w:rsidR="00A10224" w:rsidRPr="00B504F5" w:rsidRDefault="00A10224" w:rsidP="00A10224">
            <w:pPr>
              <w:spacing w:line="300" w:lineRule="exact"/>
              <w:jc w:val="both"/>
            </w:pPr>
            <w:r w:rsidRPr="00B504F5">
              <w:t>De gemeenteraadsleden hebben het recht de gemeentelijke instellingen en diensten die de gemeente opricht en beheert te bezoeken, ook de autonome gemeentebedrijven.</w:t>
            </w:r>
          </w:p>
          <w:p w14:paraId="550B65FE" w14:textId="3850CB3F" w:rsidR="00A10224" w:rsidRPr="00B504F5" w:rsidRDefault="00A10224" w:rsidP="00A10224">
            <w:pPr>
              <w:spacing w:line="300" w:lineRule="exact"/>
              <w:jc w:val="both"/>
            </w:pPr>
          </w:p>
          <w:p w14:paraId="0E920289" w14:textId="4E600BCE" w:rsidR="005C0539" w:rsidRPr="00B504F5" w:rsidRDefault="005C0539" w:rsidP="00A10224">
            <w:pPr>
              <w:spacing w:line="300" w:lineRule="exact"/>
              <w:jc w:val="both"/>
            </w:pPr>
            <w:r w:rsidRPr="00B504F5">
              <w:t xml:space="preserve">De burelen </w:t>
            </w:r>
            <w:r w:rsidR="005F3200" w:rsidRPr="00B504F5">
              <w:t xml:space="preserve">van de medewerkers </w:t>
            </w:r>
            <w:r w:rsidRPr="00B504F5">
              <w:t xml:space="preserve">kunnen niet zonder toelating betreden worden door de raadsleden. Er moet minstens </w:t>
            </w:r>
            <w:r w:rsidR="005F3200" w:rsidRPr="00B504F5">
              <w:t xml:space="preserve">na het aankloppen, </w:t>
            </w:r>
            <w:r w:rsidRPr="00B504F5">
              <w:t>gewacht</w:t>
            </w:r>
            <w:r w:rsidR="005F3200" w:rsidRPr="00B504F5">
              <w:t xml:space="preserve"> worden</w:t>
            </w:r>
            <w:r w:rsidRPr="00B504F5">
              <w:t xml:space="preserve"> tot er een antwoord van de medewerker komt.</w:t>
            </w:r>
          </w:p>
          <w:p w14:paraId="56E5437E" w14:textId="77777777" w:rsidR="005C0539" w:rsidRPr="00B504F5" w:rsidRDefault="005C0539" w:rsidP="00A10224">
            <w:pPr>
              <w:spacing w:line="300" w:lineRule="exact"/>
              <w:jc w:val="both"/>
            </w:pPr>
          </w:p>
          <w:p w14:paraId="3154AEBF" w14:textId="56E6A9CF" w:rsidR="00A10224" w:rsidRPr="00B504F5" w:rsidRDefault="00A10224" w:rsidP="00A10224">
            <w:pPr>
              <w:spacing w:line="300" w:lineRule="exact"/>
              <w:jc w:val="both"/>
            </w:pPr>
            <w:r w:rsidRPr="00B504F5">
              <w:t xml:space="preserve">Om het college in de mogelijkheid te stellen het bezoekrecht </w:t>
            </w:r>
            <w:r w:rsidR="005F3200" w:rsidRPr="00B504F5">
              <w:t xml:space="preserve">van gemeentelijke diensten en instellingen </w:t>
            </w:r>
            <w:r w:rsidRPr="00B504F5">
              <w:t>praktisch te organiseren, delen de raadsleden minstens acht werkdagen vooraf schriftelijk mee welke instelling zij willen bezoeken en op welke dag en welk uur.</w:t>
            </w:r>
          </w:p>
          <w:p w14:paraId="18C09754" w14:textId="77777777" w:rsidR="00A10224" w:rsidRPr="00B504F5" w:rsidRDefault="00A10224" w:rsidP="00A10224">
            <w:pPr>
              <w:spacing w:line="300" w:lineRule="exact"/>
              <w:jc w:val="both"/>
            </w:pPr>
          </w:p>
          <w:p w14:paraId="2F7A1F00" w14:textId="0E80FD3A" w:rsidR="00A10224" w:rsidRPr="00B504F5" w:rsidRDefault="00A10224" w:rsidP="00A10224">
            <w:pPr>
              <w:spacing w:line="300" w:lineRule="exact"/>
              <w:jc w:val="both"/>
            </w:pPr>
            <w:r w:rsidRPr="00B504F5">
              <w:lastRenderedPageBreak/>
              <w:t>Tijdens het bezoek van een gemeentelijke inrichting mogen de raadsleden zich niet mengen in de werking. De raadsleden zijn op bezoek en gedragen zich als een bezoeker.</w:t>
            </w:r>
          </w:p>
          <w:p w14:paraId="00C03AAC" w14:textId="3974CFDD" w:rsidR="005F3200" w:rsidRPr="00B504F5" w:rsidRDefault="005F3200" w:rsidP="005F3200">
            <w:pPr>
              <w:spacing w:line="300" w:lineRule="exact"/>
              <w:jc w:val="both"/>
            </w:pPr>
            <w:r w:rsidRPr="00B504F5">
              <w:t>Het bezoekrecht van de raadsleden mag slechts een louter informatief karakter hebben. Het doel van het bezoekrecht is immers enkel de raadsleden de mogelijkheid te bieden zich te informeren omtrent de gemeentelijke diensten en instellingen. Raadsleden mogen zich dan ook bij gelegenheid van de uitoefening van hun bezoekrecht niet in de plaats stellen van het college van burgemeester en schepenen en/of de algemeen directeur die belast zijn met respectievelijk het beheer van de gemeentelijke inrichtingen en de leiding over het personeel.</w:t>
            </w:r>
          </w:p>
          <w:p w14:paraId="69978A9C" w14:textId="091B8FFC" w:rsidR="005F3200" w:rsidRPr="00B504F5" w:rsidRDefault="005F3200" w:rsidP="005F3200">
            <w:pPr>
              <w:spacing w:line="300" w:lineRule="exact"/>
              <w:jc w:val="both"/>
            </w:pPr>
            <w:r w:rsidRPr="00B504F5">
              <w:t xml:space="preserve">Daaruit volgt dat het de raadsleden wel is toegestaan de activiteiten van de gemeentelijke diensten en instellingen bij te wonen doch dat zij niet het recht hebben opmerkingen te maken aan het personeel, opdrachten of onderrichtingen te geven. Eventuele opmerkingen kunnen de raadsleden wel tijdens de vergadering van de gemeenteraad voorleggen </w:t>
            </w:r>
            <w:r w:rsidR="007B61BD" w:rsidRPr="00B504F5">
              <w:t xml:space="preserve"> of schriftelijk melden </w:t>
            </w:r>
            <w:r w:rsidRPr="00B504F5">
              <w:t>aan het college van burgemeester en schepenen</w:t>
            </w:r>
            <w:r w:rsidR="007B61BD" w:rsidRPr="00B504F5">
              <w:t xml:space="preserve"> </w:t>
            </w:r>
            <w:r w:rsidRPr="00B504F5">
              <w:t>.</w:t>
            </w:r>
          </w:p>
          <w:p w14:paraId="75AD705D" w14:textId="77777777" w:rsidR="005F3200" w:rsidRPr="00B504F5" w:rsidRDefault="005F3200" w:rsidP="005F3200">
            <w:pPr>
              <w:pStyle w:val="Default"/>
              <w:rPr>
                <w:rFonts w:ascii="Arial" w:hAnsi="Arial" w:cs="Arial"/>
                <w:color w:val="auto"/>
                <w:sz w:val="20"/>
                <w:szCs w:val="20"/>
              </w:rPr>
            </w:pPr>
          </w:p>
          <w:p w14:paraId="638C070C" w14:textId="77777777" w:rsidR="00A10224" w:rsidRPr="00B504F5" w:rsidRDefault="00A10224" w:rsidP="00A10224">
            <w:pPr>
              <w:spacing w:line="300" w:lineRule="exact"/>
              <w:jc w:val="both"/>
              <w:rPr>
                <w:i/>
                <w:color w:val="0070C0"/>
                <w:sz w:val="16"/>
                <w:szCs w:val="16"/>
              </w:rPr>
            </w:pPr>
            <w:r w:rsidRPr="00B504F5">
              <w:rPr>
                <w:i/>
                <w:sz w:val="16"/>
                <w:szCs w:val="16"/>
              </w:rPr>
              <w:t>(art. 29, §2, §3 en §5 DLB)</w:t>
            </w:r>
          </w:p>
        </w:tc>
        <w:tc>
          <w:tcPr>
            <w:tcW w:w="6798" w:type="dxa"/>
          </w:tcPr>
          <w:p w14:paraId="0DF7546B" w14:textId="77777777" w:rsidR="00A10224" w:rsidRPr="00B504F5" w:rsidRDefault="00A10224" w:rsidP="00A10224">
            <w:pPr>
              <w:spacing w:line="300" w:lineRule="exact"/>
              <w:jc w:val="both"/>
              <w:rPr>
                <w:b/>
              </w:rPr>
            </w:pPr>
            <w:r w:rsidRPr="00B504F5">
              <w:rPr>
                <w:b/>
              </w:rPr>
              <w:lastRenderedPageBreak/>
              <w:t>§ 7.</w:t>
            </w:r>
          </w:p>
          <w:p w14:paraId="646E466A" w14:textId="77777777" w:rsidR="00A10224" w:rsidRPr="00B504F5" w:rsidRDefault="00A10224" w:rsidP="00A10224">
            <w:pPr>
              <w:spacing w:line="300" w:lineRule="exact"/>
              <w:jc w:val="both"/>
            </w:pPr>
            <w:r w:rsidRPr="00B504F5">
              <w:t>De OCMW-raadsleden hebben het recht de instellingen van het OCMW en diensten die het OCMW opricht en beheert te bezoeken.</w:t>
            </w:r>
          </w:p>
          <w:p w14:paraId="75903D87" w14:textId="77777777" w:rsidR="00A10224" w:rsidRPr="00B504F5" w:rsidRDefault="00A10224" w:rsidP="00A10224">
            <w:pPr>
              <w:spacing w:line="300" w:lineRule="exact"/>
              <w:jc w:val="both"/>
            </w:pPr>
          </w:p>
          <w:p w14:paraId="399548E6" w14:textId="77777777" w:rsidR="00A10224" w:rsidRPr="00B504F5" w:rsidRDefault="00A10224" w:rsidP="00A10224">
            <w:pPr>
              <w:spacing w:line="300" w:lineRule="exact"/>
              <w:jc w:val="both"/>
            </w:pPr>
          </w:p>
          <w:p w14:paraId="693F881D" w14:textId="77777777" w:rsidR="005F3200" w:rsidRPr="00B504F5" w:rsidRDefault="005F3200" w:rsidP="005F3200">
            <w:pPr>
              <w:spacing w:line="300" w:lineRule="exact"/>
              <w:jc w:val="both"/>
            </w:pPr>
            <w:r w:rsidRPr="00B504F5">
              <w:t>De burelen kunnen niet zonder toelating betreden worden door de raadsleden. Er moet minstens na het aankloppen, gewacht worden tot er een antwoord van de medewerker komt.</w:t>
            </w:r>
          </w:p>
          <w:p w14:paraId="312A4C73" w14:textId="77777777" w:rsidR="005C0539" w:rsidRPr="00B504F5" w:rsidRDefault="005C0539" w:rsidP="00A10224">
            <w:pPr>
              <w:spacing w:line="300" w:lineRule="exact"/>
              <w:jc w:val="both"/>
            </w:pPr>
          </w:p>
          <w:p w14:paraId="2F1A65EA" w14:textId="44BA4B6F" w:rsidR="00A10224" w:rsidRPr="00B504F5" w:rsidRDefault="00A10224" w:rsidP="00A10224">
            <w:pPr>
              <w:spacing w:line="300" w:lineRule="exact"/>
              <w:jc w:val="both"/>
            </w:pPr>
            <w:r w:rsidRPr="00B504F5">
              <w:t>Om het vast bureau in de mogelijkheid te stellen het bezoekrecht</w:t>
            </w:r>
            <w:r w:rsidR="005F3200" w:rsidRPr="00B504F5">
              <w:t xml:space="preserve"> van gemeentelijke diensten en instellingen </w:t>
            </w:r>
            <w:r w:rsidRPr="00B504F5">
              <w:t xml:space="preserve"> praktisch te organiseren, delen de raadsleden minstens acht werkdagen vooraf schriftelijk mee welke instelling zij willen bezoeken en op welke dag en welk uur.</w:t>
            </w:r>
          </w:p>
          <w:p w14:paraId="22C48AFD" w14:textId="77777777" w:rsidR="00A10224" w:rsidRPr="00B504F5" w:rsidRDefault="00A10224" w:rsidP="00A10224">
            <w:pPr>
              <w:spacing w:line="300" w:lineRule="exact"/>
              <w:jc w:val="both"/>
            </w:pPr>
          </w:p>
          <w:p w14:paraId="6914E29A" w14:textId="77777777" w:rsidR="00A10224" w:rsidRPr="00B504F5" w:rsidRDefault="00A10224" w:rsidP="00A10224">
            <w:pPr>
              <w:spacing w:line="300" w:lineRule="exact"/>
              <w:jc w:val="both"/>
            </w:pPr>
            <w:r w:rsidRPr="00B504F5">
              <w:lastRenderedPageBreak/>
              <w:t>Tijdens het bezoek van een inrichting van het OCMW mogen de raadsleden zich niet mengen in de werking. De raadsleden zijn op bezoek en gedragen zich als een bezoeker.</w:t>
            </w:r>
          </w:p>
          <w:p w14:paraId="5D7E7E99" w14:textId="42461286" w:rsidR="005F3200" w:rsidRPr="00B504F5" w:rsidRDefault="005F3200" w:rsidP="005F3200">
            <w:pPr>
              <w:spacing w:line="300" w:lineRule="exact"/>
              <w:jc w:val="both"/>
            </w:pPr>
            <w:r w:rsidRPr="00B504F5">
              <w:t>Het bezoekrecht van de raadsleden mag slechts een louter informatief karakter hebben. Het doel van het bezoekrecht is immers enkel de raadsleden de mogelijkheid te bieden zich te informeren omtrent de OCMW- diensten en instellingen. Raadsleden mogen zich dan ook bij gelegenheid van de uitoefening van hun bezoekrecht niet in de plaats stellen van het vast bureau en/of de algemeen directeur die belast zijn met respectievelijk het beheer van de OCMW- inrichtingen en de leiding over het personeel.</w:t>
            </w:r>
          </w:p>
          <w:p w14:paraId="58CB88A0" w14:textId="4506E780" w:rsidR="005F3200" w:rsidRPr="00B504F5" w:rsidRDefault="005F3200" w:rsidP="005F3200">
            <w:pPr>
              <w:spacing w:line="300" w:lineRule="exact"/>
              <w:jc w:val="both"/>
            </w:pPr>
            <w:r w:rsidRPr="00B504F5">
              <w:t>Daaruit volgt dat het de raadsleden wel is toegestaan de activiteiten van de OCMW-diensten en -instellingen bij te wonen doch dat zij niet het recht hebben opmerkingen te maken aan het personeel, opdrachten of onderrichtingen te geven. Eventuele opmerkingen kunnen de raadsleden wel tijdens de vergadering van de OCMW-raad</w:t>
            </w:r>
            <w:r w:rsidR="007B61BD" w:rsidRPr="00B504F5">
              <w:t xml:space="preserve"> voorleggen of schriftelijk melden</w:t>
            </w:r>
            <w:r w:rsidRPr="00B504F5">
              <w:t xml:space="preserve"> aan het vast bureau.</w:t>
            </w:r>
          </w:p>
          <w:p w14:paraId="61460DDA" w14:textId="77777777" w:rsidR="00A10224" w:rsidRPr="00B504F5" w:rsidRDefault="00A10224" w:rsidP="00A10224">
            <w:pPr>
              <w:spacing w:line="300" w:lineRule="exact"/>
              <w:jc w:val="both"/>
              <w:rPr>
                <w:i/>
                <w:sz w:val="16"/>
                <w:szCs w:val="16"/>
              </w:rPr>
            </w:pPr>
          </w:p>
          <w:p w14:paraId="578E5137" w14:textId="77777777" w:rsidR="00A10224" w:rsidRPr="00B504F5" w:rsidRDefault="00A10224" w:rsidP="00A10224">
            <w:pPr>
              <w:spacing w:line="300" w:lineRule="exact"/>
              <w:jc w:val="both"/>
              <w:rPr>
                <w:i/>
                <w:sz w:val="16"/>
                <w:szCs w:val="16"/>
              </w:rPr>
            </w:pPr>
            <w:r w:rsidRPr="00B504F5">
              <w:rPr>
                <w:i/>
                <w:sz w:val="16"/>
                <w:szCs w:val="16"/>
              </w:rPr>
              <w:t>(art. 29, §2, en §3, volgens art. 74 DLB)</w:t>
            </w:r>
          </w:p>
        </w:tc>
      </w:tr>
      <w:tr w:rsidR="00A10224" w:rsidRPr="000F5DFD" w14:paraId="00061E0B" w14:textId="77777777" w:rsidTr="00A10224">
        <w:tc>
          <w:tcPr>
            <w:tcW w:w="579" w:type="dxa"/>
            <w:tcFitText/>
            <w:vAlign w:val="center"/>
          </w:tcPr>
          <w:p w14:paraId="5470CAF3" w14:textId="77777777" w:rsidR="00A10224" w:rsidRPr="000F5DFD" w:rsidRDefault="00A10224" w:rsidP="00A10224">
            <w:pPr>
              <w:spacing w:line="300" w:lineRule="exact"/>
              <w:jc w:val="center"/>
            </w:pPr>
            <w:r w:rsidRPr="00974742">
              <w:rPr>
                <w:noProof/>
              </w:rPr>
              <w:lastRenderedPageBreak/>
              <w:drawing>
                <wp:anchor distT="0" distB="0" distL="114300" distR="114300" simplePos="0" relativeHeight="251722752" behindDoc="1" locked="0" layoutInCell="1" allowOverlap="1" wp14:anchorId="22FFE3E3" wp14:editId="4DD63156">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39" name="Afbeelding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0626ADB0" w14:textId="77777777" w:rsidR="00A10224" w:rsidRPr="00B504F5" w:rsidRDefault="00A10224" w:rsidP="00A10224">
            <w:pPr>
              <w:spacing w:line="300" w:lineRule="exact"/>
              <w:jc w:val="both"/>
              <w:rPr>
                <w:b/>
              </w:rPr>
            </w:pPr>
            <w:r w:rsidRPr="00B504F5">
              <w:rPr>
                <w:b/>
              </w:rPr>
              <w:t xml:space="preserve">Art. 11. </w:t>
            </w:r>
          </w:p>
          <w:p w14:paraId="14E1F183" w14:textId="77777777" w:rsidR="00A10224" w:rsidRPr="00B504F5" w:rsidRDefault="00A10224" w:rsidP="00A10224">
            <w:pPr>
              <w:spacing w:line="300" w:lineRule="exact"/>
              <w:jc w:val="both"/>
            </w:pPr>
            <w:r w:rsidRPr="00B504F5">
              <w:t>De gemeenteraadsleden hebben het recht aan het college van burgemeester en schepenen mondelinge en schriftelijke vragen te stellen. Daarvoor is geen toegelicht voorstel van beslissing nodig.</w:t>
            </w:r>
          </w:p>
          <w:p w14:paraId="3AFAE763" w14:textId="77777777" w:rsidR="00A10224" w:rsidRPr="00B504F5" w:rsidRDefault="00A10224" w:rsidP="00A10224">
            <w:pPr>
              <w:spacing w:line="300" w:lineRule="exact"/>
              <w:jc w:val="both"/>
              <w:rPr>
                <w:sz w:val="16"/>
                <w:szCs w:val="16"/>
              </w:rPr>
            </w:pPr>
          </w:p>
          <w:p w14:paraId="468B8EAA" w14:textId="77777777" w:rsidR="00A10224" w:rsidRPr="00B504F5" w:rsidRDefault="00A10224" w:rsidP="00A10224">
            <w:pPr>
              <w:spacing w:line="300" w:lineRule="exact"/>
              <w:jc w:val="both"/>
            </w:pPr>
            <w:r w:rsidRPr="00B504F5">
              <w:t xml:space="preserve">Op schriftelijke vragen van raadsleden wordt binnen de maand na ontvangst schriftelijk geantwoord. </w:t>
            </w:r>
          </w:p>
          <w:p w14:paraId="72ECF775" w14:textId="77777777" w:rsidR="00A10224" w:rsidRPr="00B504F5" w:rsidRDefault="00A10224" w:rsidP="00A10224">
            <w:pPr>
              <w:spacing w:line="300" w:lineRule="exact"/>
              <w:jc w:val="both"/>
              <w:rPr>
                <w:b/>
              </w:rPr>
            </w:pPr>
          </w:p>
          <w:p w14:paraId="07DE2C55" w14:textId="3E54FECB" w:rsidR="00A10224" w:rsidRPr="00B504F5" w:rsidRDefault="00A10224" w:rsidP="00A10224">
            <w:pPr>
              <w:spacing w:line="300" w:lineRule="exact"/>
              <w:jc w:val="both"/>
            </w:pPr>
            <w:r w:rsidRPr="00B504F5">
              <w:t xml:space="preserve">Na afhandeling van de agenda van de openbare vergadering van de gemeenteraad kunnen de raadsleden mondelinge vragen stellen over gemeentelijke aangelegenheden, die niet op de agenda van de </w:t>
            </w:r>
            <w:r w:rsidRPr="00B504F5">
              <w:lastRenderedPageBreak/>
              <w:t xml:space="preserve">gemeenteraad staan. Op deze mondelinge vragen wordt ten laatste </w:t>
            </w:r>
            <w:r w:rsidR="007B61BD" w:rsidRPr="00B504F5">
              <w:t>tegen of tijdens</w:t>
            </w:r>
            <w:r w:rsidRPr="00B504F5">
              <w:t xml:space="preserve"> de volgende zitting geantwoord.</w:t>
            </w:r>
          </w:p>
          <w:p w14:paraId="715770D9" w14:textId="77777777" w:rsidR="00A10224" w:rsidRPr="00B504F5" w:rsidRDefault="00A10224" w:rsidP="00A10224">
            <w:pPr>
              <w:spacing w:line="300" w:lineRule="exact"/>
              <w:jc w:val="both"/>
            </w:pPr>
          </w:p>
          <w:p w14:paraId="429128F9" w14:textId="77777777" w:rsidR="00A10224" w:rsidRPr="00B504F5" w:rsidRDefault="00A10224" w:rsidP="00A10224">
            <w:pPr>
              <w:spacing w:line="300" w:lineRule="exact"/>
              <w:jc w:val="both"/>
              <w:rPr>
                <w:sz w:val="16"/>
                <w:szCs w:val="16"/>
              </w:rPr>
            </w:pPr>
            <w:r w:rsidRPr="00B504F5">
              <w:rPr>
                <w:sz w:val="16"/>
                <w:szCs w:val="16"/>
              </w:rPr>
              <w:t>(art. 31 DLB)</w:t>
            </w:r>
          </w:p>
        </w:tc>
        <w:tc>
          <w:tcPr>
            <w:tcW w:w="6798" w:type="dxa"/>
          </w:tcPr>
          <w:p w14:paraId="55DDA0E9" w14:textId="77777777" w:rsidR="00A10224" w:rsidRPr="00B504F5" w:rsidRDefault="00A10224" w:rsidP="00A10224">
            <w:pPr>
              <w:spacing w:line="300" w:lineRule="exact"/>
              <w:jc w:val="both"/>
              <w:rPr>
                <w:b/>
              </w:rPr>
            </w:pPr>
            <w:r w:rsidRPr="00B504F5">
              <w:rPr>
                <w:b/>
              </w:rPr>
              <w:lastRenderedPageBreak/>
              <w:t xml:space="preserve">Art. 11. </w:t>
            </w:r>
          </w:p>
          <w:p w14:paraId="3272FD49" w14:textId="77777777" w:rsidR="00A10224" w:rsidRPr="00B504F5" w:rsidRDefault="00A10224" w:rsidP="00A10224">
            <w:pPr>
              <w:spacing w:line="300" w:lineRule="exact"/>
              <w:jc w:val="both"/>
            </w:pPr>
            <w:r w:rsidRPr="00B504F5">
              <w:t>De OCMW-raadsleden hebben het recht aan het vast bureau mondelinge en schriftelijke vragen te stellen. Daarvoor is geen toegelicht voorstel van beslissing nodig.</w:t>
            </w:r>
          </w:p>
          <w:p w14:paraId="006BAFEB" w14:textId="77777777" w:rsidR="00A10224" w:rsidRPr="00B504F5" w:rsidRDefault="00A10224" w:rsidP="00A10224">
            <w:pPr>
              <w:spacing w:line="300" w:lineRule="exact"/>
              <w:jc w:val="both"/>
            </w:pPr>
          </w:p>
          <w:p w14:paraId="3E48680B" w14:textId="77777777" w:rsidR="00A10224" w:rsidRPr="00B504F5" w:rsidRDefault="00A10224" w:rsidP="00A10224">
            <w:pPr>
              <w:spacing w:line="300" w:lineRule="exact"/>
              <w:jc w:val="both"/>
            </w:pPr>
            <w:r w:rsidRPr="00B504F5">
              <w:t xml:space="preserve">Op schriftelijke vragen van raadsleden wordt binnen de maand na ontvangst schriftelijk geantwoord. </w:t>
            </w:r>
          </w:p>
          <w:p w14:paraId="7ACC4523" w14:textId="77777777" w:rsidR="00A10224" w:rsidRPr="00B504F5" w:rsidRDefault="00A10224" w:rsidP="00A10224">
            <w:pPr>
              <w:spacing w:line="300" w:lineRule="exact"/>
              <w:jc w:val="both"/>
            </w:pPr>
          </w:p>
          <w:p w14:paraId="09853E8A" w14:textId="36B0A27F" w:rsidR="00A10224" w:rsidRPr="00B504F5" w:rsidRDefault="00A10224" w:rsidP="00A10224">
            <w:pPr>
              <w:spacing w:line="300" w:lineRule="exact"/>
              <w:jc w:val="both"/>
            </w:pPr>
            <w:r w:rsidRPr="00B504F5">
              <w:t>Na afhandeling van de agenda van de openbare vergadering van de OCMW-raad kunnen de raadsleden mondelinge vragen stellen over aangelegenheden van het OCMW, die niet op de agenda van de OCMW-</w:t>
            </w:r>
            <w:r w:rsidRPr="00B504F5">
              <w:lastRenderedPageBreak/>
              <w:t xml:space="preserve">raad staan. Op deze mondelinge vragen wordt ten laatste </w:t>
            </w:r>
            <w:r w:rsidR="007B61BD" w:rsidRPr="00B504F5">
              <w:t>tegen of tijdens</w:t>
            </w:r>
            <w:r w:rsidRPr="00B504F5">
              <w:t xml:space="preserve"> de volgende zitting geantwoord.</w:t>
            </w:r>
          </w:p>
          <w:p w14:paraId="57BCDA1F" w14:textId="77777777" w:rsidR="00A10224" w:rsidRPr="00B504F5" w:rsidRDefault="00A10224" w:rsidP="00A10224">
            <w:pPr>
              <w:spacing w:line="300" w:lineRule="exact"/>
              <w:jc w:val="both"/>
            </w:pPr>
          </w:p>
          <w:p w14:paraId="0308B4A0" w14:textId="77777777" w:rsidR="00A10224" w:rsidRPr="00B504F5" w:rsidRDefault="00A10224" w:rsidP="00A10224">
            <w:pPr>
              <w:spacing w:line="300" w:lineRule="exact"/>
              <w:jc w:val="both"/>
              <w:rPr>
                <w:sz w:val="16"/>
                <w:szCs w:val="16"/>
              </w:rPr>
            </w:pPr>
            <w:r w:rsidRPr="00B504F5">
              <w:rPr>
                <w:sz w:val="16"/>
                <w:szCs w:val="16"/>
              </w:rPr>
              <w:t>(art. 31, volgens art. 74 DLB)</w:t>
            </w:r>
          </w:p>
        </w:tc>
      </w:tr>
      <w:tr w:rsidR="00A10224" w:rsidRPr="000F5DFD" w14:paraId="090F76BC" w14:textId="77777777" w:rsidTr="00A10224">
        <w:tc>
          <w:tcPr>
            <w:tcW w:w="579" w:type="dxa"/>
            <w:shd w:val="clear" w:color="auto" w:fill="D0CECE" w:themeFill="background2" w:themeFillShade="E6"/>
            <w:tcFitText/>
            <w:vAlign w:val="center"/>
          </w:tcPr>
          <w:p w14:paraId="05BB3D28" w14:textId="77777777" w:rsidR="00A10224" w:rsidRPr="00C44004" w:rsidRDefault="00A10224" w:rsidP="00A10224">
            <w:pPr>
              <w:spacing w:line="300" w:lineRule="exact"/>
              <w:jc w:val="center"/>
              <w:rPr>
                <w:noProof/>
              </w:rPr>
            </w:pPr>
          </w:p>
        </w:tc>
        <w:tc>
          <w:tcPr>
            <w:tcW w:w="6798" w:type="dxa"/>
            <w:shd w:val="clear" w:color="auto" w:fill="D0CECE" w:themeFill="background2" w:themeFillShade="E6"/>
          </w:tcPr>
          <w:p w14:paraId="7B25D1A2" w14:textId="77777777" w:rsidR="00A10224" w:rsidRDefault="00A10224" w:rsidP="00A10224">
            <w:pPr>
              <w:spacing w:line="300" w:lineRule="exact"/>
              <w:jc w:val="center"/>
            </w:pPr>
            <w:r>
              <w:rPr>
                <w:b/>
                <w:lang w:val="nl-NL"/>
              </w:rPr>
              <w:t>QUORUM</w:t>
            </w:r>
          </w:p>
        </w:tc>
        <w:tc>
          <w:tcPr>
            <w:tcW w:w="6798" w:type="dxa"/>
            <w:shd w:val="clear" w:color="auto" w:fill="D0CECE" w:themeFill="background2" w:themeFillShade="E6"/>
          </w:tcPr>
          <w:p w14:paraId="74E8263A" w14:textId="77777777" w:rsidR="00A10224" w:rsidRDefault="00A10224" w:rsidP="00A10224">
            <w:pPr>
              <w:spacing w:line="300" w:lineRule="exact"/>
              <w:jc w:val="center"/>
            </w:pPr>
            <w:r>
              <w:rPr>
                <w:b/>
                <w:lang w:val="nl-NL"/>
              </w:rPr>
              <w:t>QUORUM</w:t>
            </w:r>
          </w:p>
        </w:tc>
      </w:tr>
      <w:tr w:rsidR="00A10224" w:rsidRPr="000F5DFD" w14:paraId="06460775" w14:textId="77777777" w:rsidTr="00A10224">
        <w:tc>
          <w:tcPr>
            <w:tcW w:w="579" w:type="dxa"/>
            <w:tcFitText/>
            <w:vAlign w:val="center"/>
          </w:tcPr>
          <w:p w14:paraId="314AC0EC" w14:textId="77777777" w:rsidR="00A10224" w:rsidRPr="000F5DFD" w:rsidRDefault="00A10224" w:rsidP="00A10224">
            <w:pPr>
              <w:spacing w:line="300" w:lineRule="exact"/>
              <w:jc w:val="center"/>
            </w:pPr>
          </w:p>
        </w:tc>
        <w:tc>
          <w:tcPr>
            <w:tcW w:w="6798" w:type="dxa"/>
          </w:tcPr>
          <w:p w14:paraId="1BD7E12C" w14:textId="77777777" w:rsidR="00A10224" w:rsidRPr="00D93D74" w:rsidRDefault="00A10224" w:rsidP="00A10224">
            <w:pPr>
              <w:spacing w:line="300" w:lineRule="exact"/>
              <w:jc w:val="both"/>
              <w:rPr>
                <w:b/>
              </w:rPr>
            </w:pPr>
            <w:r w:rsidRPr="00D93D74">
              <w:rPr>
                <w:b/>
              </w:rPr>
              <w:t>Art. 1</w:t>
            </w:r>
            <w:r>
              <w:rPr>
                <w:b/>
              </w:rPr>
              <w:t>2</w:t>
            </w:r>
            <w:r w:rsidRPr="00D93D74">
              <w:rPr>
                <w:b/>
              </w:rPr>
              <w:t>.</w:t>
            </w:r>
          </w:p>
          <w:p w14:paraId="43E61ABE" w14:textId="77777777" w:rsidR="00A10224" w:rsidRPr="007D720A" w:rsidRDefault="00A10224" w:rsidP="00A10224">
            <w:pPr>
              <w:spacing w:line="300" w:lineRule="exact"/>
              <w:jc w:val="both"/>
              <w:rPr>
                <w:i/>
              </w:rPr>
            </w:pPr>
          </w:p>
        </w:tc>
        <w:tc>
          <w:tcPr>
            <w:tcW w:w="6798" w:type="dxa"/>
          </w:tcPr>
          <w:p w14:paraId="6D9CC8FB" w14:textId="77777777" w:rsidR="00A10224" w:rsidRPr="00D93D74" w:rsidRDefault="00A10224" w:rsidP="00A10224">
            <w:pPr>
              <w:spacing w:line="300" w:lineRule="exact"/>
              <w:jc w:val="both"/>
              <w:rPr>
                <w:b/>
              </w:rPr>
            </w:pPr>
            <w:r w:rsidRPr="00D93D74">
              <w:rPr>
                <w:b/>
              </w:rPr>
              <w:t>Art. 1</w:t>
            </w:r>
            <w:r>
              <w:rPr>
                <w:b/>
              </w:rPr>
              <w:t>2</w:t>
            </w:r>
            <w:r w:rsidRPr="00D93D74">
              <w:rPr>
                <w:b/>
              </w:rPr>
              <w:t>.</w:t>
            </w:r>
          </w:p>
          <w:p w14:paraId="32D73CD8" w14:textId="77777777" w:rsidR="00A10224" w:rsidRPr="000F5DFD" w:rsidRDefault="00A10224" w:rsidP="00A10224">
            <w:pPr>
              <w:spacing w:line="300" w:lineRule="exact"/>
              <w:jc w:val="both"/>
            </w:pPr>
          </w:p>
        </w:tc>
      </w:tr>
      <w:tr w:rsidR="00A10224" w:rsidRPr="000F5DFD" w14:paraId="368B0B39" w14:textId="77777777" w:rsidTr="00A10224">
        <w:tc>
          <w:tcPr>
            <w:tcW w:w="579" w:type="dxa"/>
            <w:tcFitText/>
            <w:vAlign w:val="center"/>
          </w:tcPr>
          <w:p w14:paraId="4798D6F0" w14:textId="77777777" w:rsidR="00A10224" w:rsidRPr="000F5DFD" w:rsidRDefault="00A10224" w:rsidP="00A10224">
            <w:pPr>
              <w:spacing w:line="300" w:lineRule="exact"/>
              <w:jc w:val="center"/>
            </w:pPr>
          </w:p>
        </w:tc>
        <w:tc>
          <w:tcPr>
            <w:tcW w:w="6798" w:type="dxa"/>
          </w:tcPr>
          <w:p w14:paraId="4D7AA14F" w14:textId="77777777" w:rsidR="00A10224" w:rsidRPr="00451F9C" w:rsidRDefault="00A10224" w:rsidP="00A10224">
            <w:pPr>
              <w:spacing w:line="300" w:lineRule="exact"/>
              <w:jc w:val="both"/>
              <w:rPr>
                <w:b/>
              </w:rPr>
            </w:pPr>
            <w:r w:rsidRPr="00451F9C">
              <w:rPr>
                <w:b/>
              </w:rPr>
              <w:t>Art. 13, § 1.</w:t>
            </w:r>
          </w:p>
          <w:p w14:paraId="748B31A8" w14:textId="77777777" w:rsidR="00A10224" w:rsidRPr="00451F9C" w:rsidRDefault="00A10224" w:rsidP="00A10224">
            <w:pPr>
              <w:spacing w:line="300" w:lineRule="exact"/>
              <w:jc w:val="both"/>
            </w:pPr>
            <w:r w:rsidRPr="00451F9C">
              <w:t xml:space="preserve">De gemeenteraad kan enkel beraadslagen of beslissen als de meerderheid van de </w:t>
            </w:r>
            <w:proofErr w:type="spellStart"/>
            <w:r w:rsidRPr="00451F9C">
              <w:t>zittinghebbende</w:t>
            </w:r>
            <w:proofErr w:type="spellEnd"/>
            <w:r w:rsidRPr="00451F9C">
              <w:t xml:space="preserve"> leden van de gemeenteraad aanwezig is. </w:t>
            </w:r>
          </w:p>
          <w:p w14:paraId="1AFCF1B2" w14:textId="77777777" w:rsidR="00A10224" w:rsidRPr="00451F9C" w:rsidRDefault="00A10224" w:rsidP="00A10224">
            <w:pPr>
              <w:spacing w:line="300" w:lineRule="exact"/>
              <w:jc w:val="both"/>
            </w:pPr>
          </w:p>
          <w:p w14:paraId="74D0F049" w14:textId="77777777" w:rsidR="00A10224" w:rsidRPr="00451F9C" w:rsidRDefault="00A10224" w:rsidP="00A10224">
            <w:pPr>
              <w:spacing w:line="300" w:lineRule="exact"/>
              <w:jc w:val="both"/>
            </w:pPr>
            <w:r w:rsidRPr="00451F9C">
              <w:t>Indien een kwartier na het vastgestelde uur niet voldoende leden aanwezig zijn om geldig te kunnen beraadslagen, stelt de voorzitter vast dat de vergadering niet kan doorgaan.</w:t>
            </w:r>
          </w:p>
          <w:p w14:paraId="0E9F0A52" w14:textId="77777777" w:rsidR="00A10224" w:rsidRPr="00451F9C" w:rsidRDefault="00A10224" w:rsidP="00A10224">
            <w:pPr>
              <w:spacing w:line="300" w:lineRule="exact"/>
              <w:jc w:val="both"/>
            </w:pPr>
          </w:p>
          <w:p w14:paraId="065BB18D" w14:textId="77777777" w:rsidR="00A10224" w:rsidRPr="00451F9C" w:rsidRDefault="00A10224" w:rsidP="00A10224">
            <w:pPr>
              <w:spacing w:line="300" w:lineRule="exact"/>
              <w:jc w:val="both"/>
            </w:pPr>
            <w:r w:rsidRPr="00451F9C">
              <w:rPr>
                <w:sz w:val="16"/>
                <w:szCs w:val="16"/>
              </w:rPr>
              <w:t>(art. 26 DLB)</w:t>
            </w:r>
          </w:p>
        </w:tc>
        <w:tc>
          <w:tcPr>
            <w:tcW w:w="6798" w:type="dxa"/>
          </w:tcPr>
          <w:p w14:paraId="06B725D3" w14:textId="77777777" w:rsidR="00A10224" w:rsidRPr="00451F9C" w:rsidRDefault="00A10224" w:rsidP="00A10224">
            <w:pPr>
              <w:spacing w:line="300" w:lineRule="exact"/>
              <w:jc w:val="both"/>
              <w:rPr>
                <w:b/>
              </w:rPr>
            </w:pPr>
            <w:r w:rsidRPr="00451F9C">
              <w:rPr>
                <w:b/>
              </w:rPr>
              <w:t>Art. 13, § 1.</w:t>
            </w:r>
          </w:p>
          <w:p w14:paraId="3B32BA96" w14:textId="77777777" w:rsidR="00A10224" w:rsidRPr="00451F9C" w:rsidRDefault="00A10224" w:rsidP="00A10224">
            <w:pPr>
              <w:spacing w:line="300" w:lineRule="exact"/>
              <w:jc w:val="both"/>
            </w:pPr>
            <w:r w:rsidRPr="00451F9C">
              <w:t xml:space="preserve">De OCMW-raad kan enkel beraadslagen of beslissen als de meerderheid van de </w:t>
            </w:r>
            <w:proofErr w:type="spellStart"/>
            <w:r w:rsidRPr="00451F9C">
              <w:t>zittinghebbende</w:t>
            </w:r>
            <w:proofErr w:type="spellEnd"/>
            <w:r w:rsidRPr="00451F9C">
              <w:t xml:space="preserve"> OCMW-raadsleden aanwezig is. </w:t>
            </w:r>
          </w:p>
          <w:p w14:paraId="242CE968" w14:textId="77777777" w:rsidR="00A10224" w:rsidRPr="00451F9C" w:rsidRDefault="00A10224" w:rsidP="00A10224">
            <w:pPr>
              <w:spacing w:line="300" w:lineRule="exact"/>
              <w:jc w:val="both"/>
            </w:pPr>
          </w:p>
          <w:p w14:paraId="6A02F73F" w14:textId="77777777" w:rsidR="00A10224" w:rsidRPr="00451F9C" w:rsidRDefault="00A10224" w:rsidP="00A10224">
            <w:pPr>
              <w:spacing w:line="300" w:lineRule="exact"/>
              <w:jc w:val="both"/>
            </w:pPr>
            <w:r w:rsidRPr="00451F9C">
              <w:t>Indien een kwartier na het vastgestelde uur niet voldoende leden aanwezig zijn om geldig te kunnen beraadslagen, stelt de voorzitter vast dat de vergadering niet kan doorgaan.</w:t>
            </w:r>
          </w:p>
          <w:p w14:paraId="0ED41C22" w14:textId="77777777" w:rsidR="00A10224" w:rsidRPr="00451F9C" w:rsidRDefault="00A10224" w:rsidP="00A10224">
            <w:pPr>
              <w:spacing w:line="300" w:lineRule="exact"/>
              <w:jc w:val="both"/>
            </w:pPr>
          </w:p>
          <w:p w14:paraId="7A47FB92" w14:textId="77777777" w:rsidR="00A10224" w:rsidRPr="00451F9C" w:rsidRDefault="00A10224" w:rsidP="00A10224">
            <w:pPr>
              <w:spacing w:line="300" w:lineRule="exact"/>
              <w:jc w:val="both"/>
              <w:rPr>
                <w:sz w:val="16"/>
                <w:szCs w:val="16"/>
              </w:rPr>
            </w:pPr>
            <w:r w:rsidRPr="00451F9C">
              <w:rPr>
                <w:sz w:val="16"/>
                <w:szCs w:val="16"/>
              </w:rPr>
              <w:t>(art. 26, volgens art. 74 DLB)</w:t>
            </w:r>
          </w:p>
        </w:tc>
      </w:tr>
      <w:tr w:rsidR="00A10224" w:rsidRPr="000F5DFD" w14:paraId="6AFA1C9C" w14:textId="77777777" w:rsidTr="00A10224">
        <w:tc>
          <w:tcPr>
            <w:tcW w:w="579" w:type="dxa"/>
            <w:tcFitText/>
            <w:vAlign w:val="center"/>
          </w:tcPr>
          <w:p w14:paraId="0F3A54DD" w14:textId="77777777" w:rsidR="00A10224" w:rsidRPr="000F5DFD" w:rsidRDefault="00A10224" w:rsidP="00A10224">
            <w:pPr>
              <w:spacing w:line="300" w:lineRule="exact"/>
              <w:jc w:val="center"/>
            </w:pPr>
          </w:p>
        </w:tc>
        <w:tc>
          <w:tcPr>
            <w:tcW w:w="6798" w:type="dxa"/>
          </w:tcPr>
          <w:p w14:paraId="4BD65CE1" w14:textId="77777777" w:rsidR="00A10224" w:rsidRPr="004969AB" w:rsidRDefault="00A10224" w:rsidP="00A10224">
            <w:pPr>
              <w:spacing w:line="300" w:lineRule="exact"/>
              <w:jc w:val="both"/>
              <w:rPr>
                <w:b/>
              </w:rPr>
            </w:pPr>
            <w:r w:rsidRPr="004969AB">
              <w:rPr>
                <w:b/>
              </w:rPr>
              <w:t>§ 2.</w:t>
            </w:r>
          </w:p>
          <w:p w14:paraId="79B5FF39" w14:textId="77777777" w:rsidR="00A10224" w:rsidRDefault="00A10224" w:rsidP="00A10224">
            <w:pPr>
              <w:spacing w:line="300" w:lineRule="exact"/>
              <w:jc w:val="both"/>
            </w:pPr>
            <w:r>
              <w:t>De gemeenteraad kan echter, als hij eenmaal bijeengeroepen is zonder dat het vereiste aantal leden aanwezig is, na een tweede oproeping, ongeacht het aantal aanwezige leden, op geldige wijze beraadslagen en beslissen over de onderwerpen die voor de tweede maal op de agenda voorkomen.</w:t>
            </w:r>
          </w:p>
          <w:p w14:paraId="560D2597" w14:textId="77777777" w:rsidR="00A10224" w:rsidRPr="000F5DFD" w:rsidRDefault="00A10224" w:rsidP="00A10224">
            <w:pPr>
              <w:spacing w:line="300" w:lineRule="exact"/>
              <w:jc w:val="both"/>
            </w:pPr>
          </w:p>
          <w:p w14:paraId="516803AC" w14:textId="77777777" w:rsidR="00A10224" w:rsidRDefault="00A10224" w:rsidP="00A10224">
            <w:pPr>
              <w:spacing w:line="300" w:lineRule="exact"/>
              <w:jc w:val="both"/>
            </w:pPr>
            <w:r>
              <w:t>In de oproep wordt vermeld dat het om een tweede oproeping gaat. In de tweede oproeping worden de bepalingen van artikel 26 van het decreet over het lokaal bestuur overgenomen.</w:t>
            </w:r>
          </w:p>
          <w:p w14:paraId="1E61B3F4" w14:textId="77777777" w:rsidR="00A10224" w:rsidRDefault="00A10224" w:rsidP="00A10224">
            <w:pPr>
              <w:spacing w:line="300" w:lineRule="exact"/>
              <w:jc w:val="both"/>
            </w:pPr>
          </w:p>
          <w:p w14:paraId="254162A5" w14:textId="77777777" w:rsidR="00A10224" w:rsidRPr="000F5DFD" w:rsidRDefault="00A10224" w:rsidP="00A10224">
            <w:pPr>
              <w:spacing w:line="300" w:lineRule="exact"/>
              <w:jc w:val="both"/>
            </w:pPr>
            <w:r>
              <w:rPr>
                <w:i/>
                <w:sz w:val="16"/>
                <w:szCs w:val="16"/>
              </w:rPr>
              <w:t>(art. 26 DLB)</w:t>
            </w:r>
          </w:p>
        </w:tc>
        <w:tc>
          <w:tcPr>
            <w:tcW w:w="6798" w:type="dxa"/>
          </w:tcPr>
          <w:p w14:paraId="587226F6" w14:textId="77777777" w:rsidR="00A10224" w:rsidRPr="004969AB" w:rsidRDefault="00A10224" w:rsidP="00A10224">
            <w:pPr>
              <w:spacing w:line="300" w:lineRule="exact"/>
              <w:jc w:val="both"/>
              <w:rPr>
                <w:b/>
              </w:rPr>
            </w:pPr>
            <w:r w:rsidRPr="004969AB">
              <w:rPr>
                <w:b/>
              </w:rPr>
              <w:t>§ 2.</w:t>
            </w:r>
          </w:p>
          <w:p w14:paraId="2E4D8F19" w14:textId="77777777" w:rsidR="00A10224" w:rsidRDefault="00A10224" w:rsidP="00A10224">
            <w:pPr>
              <w:spacing w:line="300" w:lineRule="exact"/>
              <w:jc w:val="both"/>
            </w:pPr>
            <w:r>
              <w:t>De OCMW-raad kan echter, als hij eenmaal bijeengeroepen is zonder dat het vereiste aantal leden aanwezig is, na een tweede oproeping, ongeacht het aantal aanwezige leden, op geldige wijze beraadslagen en beslissen over de onderwerpen die voor de tweede maal op de agenda voorkomen.</w:t>
            </w:r>
          </w:p>
          <w:p w14:paraId="707782DA" w14:textId="77777777" w:rsidR="00A10224" w:rsidRDefault="00A10224" w:rsidP="00A10224">
            <w:pPr>
              <w:spacing w:line="300" w:lineRule="exact"/>
              <w:jc w:val="both"/>
            </w:pPr>
          </w:p>
          <w:p w14:paraId="33E3DE0E" w14:textId="77777777" w:rsidR="00A10224" w:rsidRDefault="00A10224" w:rsidP="00A10224">
            <w:pPr>
              <w:spacing w:line="300" w:lineRule="exact"/>
              <w:jc w:val="both"/>
            </w:pPr>
            <w:r>
              <w:t>In de oproep wordt vermeld dat het om een tweede oproeping gaat. In de tweede oproeping worden de bepalingen van artikel 26 van het decreet over het lokaal bestuur overgenomen.</w:t>
            </w:r>
          </w:p>
          <w:p w14:paraId="47CA987A" w14:textId="77777777" w:rsidR="00A10224" w:rsidRDefault="00A10224" w:rsidP="00A10224">
            <w:pPr>
              <w:spacing w:line="300" w:lineRule="exact"/>
              <w:jc w:val="both"/>
            </w:pPr>
          </w:p>
          <w:p w14:paraId="42484E8C" w14:textId="77777777" w:rsidR="00A10224" w:rsidRPr="000F5DFD" w:rsidRDefault="00A10224" w:rsidP="00A10224">
            <w:pPr>
              <w:spacing w:line="300" w:lineRule="exact"/>
              <w:jc w:val="both"/>
            </w:pPr>
            <w:r>
              <w:rPr>
                <w:i/>
                <w:sz w:val="16"/>
                <w:szCs w:val="16"/>
              </w:rPr>
              <w:t>(art. 26, volgens art. 74 DLB)</w:t>
            </w:r>
          </w:p>
        </w:tc>
      </w:tr>
      <w:tr w:rsidR="00A10224" w:rsidRPr="000F5DFD" w14:paraId="140DDA3F" w14:textId="77777777" w:rsidTr="00A10224">
        <w:tc>
          <w:tcPr>
            <w:tcW w:w="579" w:type="dxa"/>
            <w:shd w:val="clear" w:color="auto" w:fill="D0CECE" w:themeFill="background2" w:themeFillShade="E6"/>
            <w:tcFitText/>
            <w:vAlign w:val="center"/>
          </w:tcPr>
          <w:p w14:paraId="18287F04" w14:textId="77777777" w:rsidR="00A10224" w:rsidRPr="000F5DFD" w:rsidRDefault="00A10224" w:rsidP="00A10224">
            <w:pPr>
              <w:spacing w:line="300" w:lineRule="exact"/>
              <w:jc w:val="center"/>
            </w:pPr>
          </w:p>
        </w:tc>
        <w:tc>
          <w:tcPr>
            <w:tcW w:w="6798" w:type="dxa"/>
            <w:shd w:val="clear" w:color="auto" w:fill="D0CECE" w:themeFill="background2" w:themeFillShade="E6"/>
          </w:tcPr>
          <w:p w14:paraId="649D771F" w14:textId="77777777" w:rsidR="00A10224" w:rsidRDefault="00A10224" w:rsidP="00A10224">
            <w:pPr>
              <w:spacing w:line="300" w:lineRule="exact"/>
              <w:jc w:val="center"/>
            </w:pPr>
            <w:r>
              <w:rPr>
                <w:b/>
                <w:lang w:val="nl-NL"/>
              </w:rPr>
              <w:t>WIJZE VAN VERGADEREN</w:t>
            </w:r>
          </w:p>
        </w:tc>
        <w:tc>
          <w:tcPr>
            <w:tcW w:w="6798" w:type="dxa"/>
            <w:shd w:val="clear" w:color="auto" w:fill="D0CECE" w:themeFill="background2" w:themeFillShade="E6"/>
          </w:tcPr>
          <w:p w14:paraId="07EFC2B9" w14:textId="77777777" w:rsidR="00A10224" w:rsidRDefault="00A10224" w:rsidP="00A10224">
            <w:pPr>
              <w:spacing w:line="300" w:lineRule="exact"/>
              <w:jc w:val="center"/>
            </w:pPr>
            <w:r>
              <w:rPr>
                <w:b/>
                <w:lang w:val="nl-NL"/>
              </w:rPr>
              <w:t>WIJZE VAN VERGADEREN</w:t>
            </w:r>
          </w:p>
        </w:tc>
      </w:tr>
      <w:tr w:rsidR="00A10224" w:rsidRPr="000F5DFD" w14:paraId="1FEE1EAB" w14:textId="77777777" w:rsidTr="00A10224">
        <w:tc>
          <w:tcPr>
            <w:tcW w:w="579" w:type="dxa"/>
            <w:tcFitText/>
            <w:vAlign w:val="center"/>
          </w:tcPr>
          <w:p w14:paraId="727A6EB6" w14:textId="77777777" w:rsidR="00A10224" w:rsidRPr="000F5DFD" w:rsidRDefault="00A10224" w:rsidP="00A10224">
            <w:pPr>
              <w:spacing w:line="300" w:lineRule="exact"/>
              <w:jc w:val="center"/>
            </w:pPr>
          </w:p>
        </w:tc>
        <w:tc>
          <w:tcPr>
            <w:tcW w:w="6798" w:type="dxa"/>
          </w:tcPr>
          <w:p w14:paraId="5DF6356D" w14:textId="77777777" w:rsidR="00A10224" w:rsidRPr="00451F9C" w:rsidRDefault="00A10224" w:rsidP="00A10224">
            <w:pPr>
              <w:spacing w:line="300" w:lineRule="exact"/>
              <w:jc w:val="both"/>
              <w:rPr>
                <w:b/>
              </w:rPr>
            </w:pPr>
            <w:r w:rsidRPr="00451F9C">
              <w:rPr>
                <w:b/>
              </w:rPr>
              <w:t>Art. 14, §1.</w:t>
            </w:r>
          </w:p>
          <w:p w14:paraId="496C736F" w14:textId="77777777" w:rsidR="00A10224" w:rsidRPr="00451F9C" w:rsidRDefault="00A10224" w:rsidP="00A10224">
            <w:pPr>
              <w:spacing w:line="300" w:lineRule="exact"/>
              <w:jc w:val="both"/>
            </w:pPr>
            <w:r w:rsidRPr="00451F9C">
              <w:lastRenderedPageBreak/>
              <w:t>De voorzitter zit de vergaderingen van de gemeenteraad voor, en opent en sluit de vergaderingen.</w:t>
            </w:r>
          </w:p>
          <w:p w14:paraId="6095452F" w14:textId="77777777" w:rsidR="00A10224" w:rsidRPr="00451F9C" w:rsidRDefault="00A10224" w:rsidP="00A10224">
            <w:pPr>
              <w:spacing w:line="300" w:lineRule="exact"/>
              <w:jc w:val="both"/>
            </w:pPr>
          </w:p>
          <w:p w14:paraId="598C1070" w14:textId="77777777" w:rsidR="00A10224" w:rsidRPr="00451F9C" w:rsidRDefault="00A10224" w:rsidP="00A10224">
            <w:pPr>
              <w:spacing w:line="300" w:lineRule="exact"/>
              <w:jc w:val="both"/>
            </w:pPr>
            <w:r w:rsidRPr="00451F9C">
              <w:t>Op de voor de vergadering vastgestelde dag en uur en zodra voldoende leden aanwezig zijn om geldig te kunnen beraadslagen, verklaart de voorzitter de vergadering voor geopend.</w:t>
            </w:r>
          </w:p>
          <w:p w14:paraId="6D5F75E5" w14:textId="77777777" w:rsidR="00A10224" w:rsidRPr="00451F9C" w:rsidRDefault="00A10224" w:rsidP="00A10224">
            <w:pPr>
              <w:spacing w:line="300" w:lineRule="exact"/>
              <w:jc w:val="both"/>
              <w:rPr>
                <w:sz w:val="16"/>
                <w:szCs w:val="16"/>
              </w:rPr>
            </w:pPr>
          </w:p>
          <w:p w14:paraId="023AD0E6" w14:textId="77777777" w:rsidR="00A10224" w:rsidRPr="00451F9C" w:rsidRDefault="00A10224" w:rsidP="00A10224">
            <w:pPr>
              <w:spacing w:line="300" w:lineRule="exact"/>
              <w:jc w:val="both"/>
              <w:rPr>
                <w:sz w:val="16"/>
                <w:szCs w:val="16"/>
              </w:rPr>
            </w:pPr>
            <w:r w:rsidRPr="00451F9C">
              <w:rPr>
                <w:sz w:val="16"/>
                <w:szCs w:val="16"/>
              </w:rPr>
              <w:t>(art. 24 DLB)</w:t>
            </w:r>
          </w:p>
        </w:tc>
        <w:tc>
          <w:tcPr>
            <w:tcW w:w="6798" w:type="dxa"/>
          </w:tcPr>
          <w:p w14:paraId="256CC107" w14:textId="77777777" w:rsidR="00A10224" w:rsidRPr="00451F9C" w:rsidRDefault="00A10224" w:rsidP="00A10224">
            <w:pPr>
              <w:spacing w:line="300" w:lineRule="exact"/>
              <w:jc w:val="both"/>
              <w:rPr>
                <w:b/>
              </w:rPr>
            </w:pPr>
            <w:r w:rsidRPr="00451F9C">
              <w:rPr>
                <w:b/>
              </w:rPr>
              <w:lastRenderedPageBreak/>
              <w:t>Art. 14, §1.</w:t>
            </w:r>
          </w:p>
          <w:p w14:paraId="5835E93C" w14:textId="77777777" w:rsidR="00A10224" w:rsidRPr="00451F9C" w:rsidRDefault="00A10224" w:rsidP="00A10224">
            <w:pPr>
              <w:spacing w:line="300" w:lineRule="exact"/>
              <w:jc w:val="both"/>
            </w:pPr>
            <w:r w:rsidRPr="00451F9C">
              <w:lastRenderedPageBreak/>
              <w:t>De voorzitter zit de vergaderingen van de OCMW-raad voor, en opent en sluit de vergaderingen.</w:t>
            </w:r>
          </w:p>
          <w:p w14:paraId="27417C6A" w14:textId="77777777" w:rsidR="00A10224" w:rsidRPr="00451F9C" w:rsidRDefault="00A10224" w:rsidP="00A10224">
            <w:pPr>
              <w:spacing w:line="300" w:lineRule="exact"/>
              <w:jc w:val="both"/>
            </w:pPr>
          </w:p>
          <w:p w14:paraId="164EAB47" w14:textId="77777777" w:rsidR="00A10224" w:rsidRPr="00451F9C" w:rsidRDefault="00A10224" w:rsidP="00A10224">
            <w:pPr>
              <w:spacing w:line="300" w:lineRule="exact"/>
              <w:jc w:val="both"/>
            </w:pPr>
            <w:r w:rsidRPr="00451F9C">
              <w:t>Op de voor de vergadering vastgestelde dag en uur en zodra voldoende leden aanwezig zijn om geldig te kunnen beraadslagen, verklaart de voorzitter de vergadering voor geopend.</w:t>
            </w:r>
          </w:p>
          <w:p w14:paraId="630D822E" w14:textId="77777777" w:rsidR="00A10224" w:rsidRPr="00451F9C" w:rsidRDefault="00A10224" w:rsidP="00A10224">
            <w:pPr>
              <w:spacing w:line="300" w:lineRule="exact"/>
              <w:jc w:val="both"/>
            </w:pPr>
          </w:p>
          <w:p w14:paraId="1848122E" w14:textId="77777777" w:rsidR="00A10224" w:rsidRPr="00451F9C" w:rsidRDefault="00A10224" w:rsidP="00A10224">
            <w:pPr>
              <w:spacing w:line="300" w:lineRule="exact"/>
              <w:jc w:val="both"/>
            </w:pPr>
            <w:r w:rsidRPr="00451F9C">
              <w:rPr>
                <w:sz w:val="16"/>
                <w:szCs w:val="16"/>
              </w:rPr>
              <w:t>(art. 24, volgens art. 74 DLB)</w:t>
            </w:r>
          </w:p>
        </w:tc>
      </w:tr>
      <w:tr w:rsidR="00A10224" w:rsidRPr="000F5DFD" w14:paraId="2FFC17AD" w14:textId="77777777" w:rsidTr="00A10224">
        <w:tc>
          <w:tcPr>
            <w:tcW w:w="579" w:type="dxa"/>
            <w:tcFitText/>
            <w:vAlign w:val="center"/>
          </w:tcPr>
          <w:p w14:paraId="0D1B4331" w14:textId="77777777" w:rsidR="00A10224" w:rsidRPr="000F5DFD" w:rsidRDefault="00A10224" w:rsidP="00A10224">
            <w:pPr>
              <w:spacing w:line="300" w:lineRule="exact"/>
              <w:jc w:val="center"/>
            </w:pPr>
          </w:p>
        </w:tc>
        <w:tc>
          <w:tcPr>
            <w:tcW w:w="6798" w:type="dxa"/>
          </w:tcPr>
          <w:p w14:paraId="69ED63B3" w14:textId="77777777" w:rsidR="00A10224" w:rsidRPr="00451F9C" w:rsidRDefault="00A10224" w:rsidP="00A10224">
            <w:pPr>
              <w:spacing w:line="300" w:lineRule="exact"/>
              <w:jc w:val="both"/>
              <w:rPr>
                <w:b/>
              </w:rPr>
            </w:pPr>
            <w:r w:rsidRPr="00451F9C">
              <w:rPr>
                <w:b/>
              </w:rPr>
              <w:t>§ 2.</w:t>
            </w:r>
          </w:p>
          <w:p w14:paraId="5316AD02" w14:textId="77777777" w:rsidR="00A10224" w:rsidRPr="00451F9C" w:rsidRDefault="00A10224" w:rsidP="00A10224">
            <w:pPr>
              <w:spacing w:line="300" w:lineRule="exact"/>
              <w:jc w:val="both"/>
            </w:pPr>
            <w:r w:rsidRPr="00451F9C">
              <w:t>Het laten deelnemen van derde personen aan de vergadering is slechts toegelaten in de gevallen voorzien in het DLB. Buiten deze gevallen kunnen derden bij de behandeling van een bepaald agendapunt slechts toegelaten worden met het oog op het verstrekken van informatie, toelichtingen en/of technische adviezen inzake materies, waarin zij uit hoofde van hun vorming, kwalificatie en /of beroepservaring als deskundig worden erkend. Bovendien dienen zij door de voorzitter uitgenodigd te worden. Zij kunnen in geen geval deelnemen aan de besluitvorming.</w:t>
            </w:r>
          </w:p>
        </w:tc>
        <w:tc>
          <w:tcPr>
            <w:tcW w:w="6798" w:type="dxa"/>
          </w:tcPr>
          <w:p w14:paraId="27F7FD8B" w14:textId="77777777" w:rsidR="00A10224" w:rsidRPr="00451F9C" w:rsidRDefault="00A10224" w:rsidP="00A10224">
            <w:pPr>
              <w:spacing w:line="300" w:lineRule="exact"/>
              <w:jc w:val="both"/>
              <w:rPr>
                <w:b/>
              </w:rPr>
            </w:pPr>
            <w:r w:rsidRPr="00451F9C">
              <w:rPr>
                <w:b/>
              </w:rPr>
              <w:t>§ 2.</w:t>
            </w:r>
          </w:p>
          <w:p w14:paraId="6FC692D6" w14:textId="77777777" w:rsidR="00A10224" w:rsidRPr="00451F9C" w:rsidRDefault="00A10224" w:rsidP="00A10224">
            <w:pPr>
              <w:spacing w:line="300" w:lineRule="exact"/>
              <w:jc w:val="both"/>
            </w:pPr>
            <w:r w:rsidRPr="00451F9C">
              <w:t>Het laten deelnemen van derde personen aan de vergadering is slechts toegelaten in de gevallen voorzien in het DLB. Buiten deze gevallen kunnen derden bij de behandeling van een bepaald agendapunt slechts toegelaten worden met het oog op het verstrekken van informatie, toelichtingen en/of technische adviezen inzake materies, waarin zij uit hoofde van hun vorming, kwalificatie en /of beroepservaring als deskundig worden erkend. Bovendien dienen zij door de voorzitter uitgenodigd te worden. Zij kunnen in geen geval deelnemen aan de besluitvorming.</w:t>
            </w:r>
          </w:p>
        </w:tc>
      </w:tr>
      <w:tr w:rsidR="00A10224" w:rsidRPr="000F5DFD" w14:paraId="194A6FEA" w14:textId="77777777" w:rsidTr="00A10224">
        <w:tc>
          <w:tcPr>
            <w:tcW w:w="579" w:type="dxa"/>
            <w:tcFitText/>
            <w:vAlign w:val="center"/>
          </w:tcPr>
          <w:p w14:paraId="75250C1B" w14:textId="77777777" w:rsidR="00A10224" w:rsidRPr="000F5DFD" w:rsidRDefault="00A10224" w:rsidP="00A10224">
            <w:pPr>
              <w:spacing w:line="300" w:lineRule="exact"/>
              <w:jc w:val="center"/>
            </w:pPr>
          </w:p>
        </w:tc>
        <w:tc>
          <w:tcPr>
            <w:tcW w:w="6798" w:type="dxa"/>
          </w:tcPr>
          <w:p w14:paraId="294E53DB" w14:textId="77777777" w:rsidR="00A10224" w:rsidRPr="005840A2" w:rsidRDefault="00A10224" w:rsidP="00A10224">
            <w:pPr>
              <w:spacing w:line="300" w:lineRule="exact"/>
              <w:jc w:val="both"/>
              <w:rPr>
                <w:b/>
              </w:rPr>
            </w:pPr>
            <w:r w:rsidRPr="005840A2">
              <w:rPr>
                <w:b/>
              </w:rPr>
              <w:t>Art. 15, §1.</w:t>
            </w:r>
          </w:p>
          <w:p w14:paraId="3CF3CFB3" w14:textId="5CD571DF" w:rsidR="00A10224" w:rsidRPr="005840A2" w:rsidRDefault="00A10224" w:rsidP="00A10224">
            <w:pPr>
              <w:spacing w:line="300" w:lineRule="exact"/>
              <w:jc w:val="both"/>
              <w:rPr>
                <w:i/>
              </w:rPr>
            </w:pPr>
            <w:r w:rsidRPr="005840A2">
              <w:rPr>
                <w:i/>
              </w:rPr>
              <w:t xml:space="preserve">De voorzitter van de gemeenteraad geeft </w:t>
            </w:r>
            <w:r w:rsidR="00451F9C">
              <w:rPr>
                <w:i/>
              </w:rPr>
              <w:t>via de rubriek ‘vragen en mededelingen ‘</w:t>
            </w:r>
            <w:r w:rsidRPr="005840A2">
              <w:rPr>
                <w:i/>
              </w:rPr>
              <w:t>kennis van de tot de raad gerichte verzoeken en doet alle mededelingen die de raad aanbelangen.</w:t>
            </w:r>
          </w:p>
          <w:p w14:paraId="7073E961" w14:textId="77777777" w:rsidR="00A10224" w:rsidRPr="005840A2" w:rsidRDefault="00A10224" w:rsidP="00A10224">
            <w:pPr>
              <w:spacing w:line="300" w:lineRule="exact"/>
              <w:jc w:val="both"/>
              <w:rPr>
                <w:i/>
              </w:rPr>
            </w:pPr>
          </w:p>
          <w:p w14:paraId="29CD28E6" w14:textId="77777777" w:rsidR="00A10224" w:rsidRPr="005840A2" w:rsidRDefault="00A10224" w:rsidP="00A10224">
            <w:pPr>
              <w:spacing w:line="300" w:lineRule="exact"/>
              <w:jc w:val="both"/>
              <w:rPr>
                <w:i/>
              </w:rPr>
            </w:pPr>
            <w:r w:rsidRPr="005840A2">
              <w:rPr>
                <w:i/>
              </w:rPr>
              <w:t>De gemeenteraad vat daarna de behandeling aan van de punten die vermeld staan op de agenda, in de daardoor bepaalde volgorde, tenzij de raad er anders over beslist.</w:t>
            </w:r>
          </w:p>
        </w:tc>
        <w:tc>
          <w:tcPr>
            <w:tcW w:w="6798" w:type="dxa"/>
          </w:tcPr>
          <w:p w14:paraId="3EA6C05E" w14:textId="77777777" w:rsidR="00A10224" w:rsidRPr="005840A2" w:rsidRDefault="00A10224" w:rsidP="00A10224">
            <w:pPr>
              <w:spacing w:line="300" w:lineRule="exact"/>
              <w:jc w:val="both"/>
              <w:rPr>
                <w:b/>
              </w:rPr>
            </w:pPr>
            <w:r w:rsidRPr="005840A2">
              <w:rPr>
                <w:b/>
              </w:rPr>
              <w:t>Art. 15, §1.</w:t>
            </w:r>
          </w:p>
          <w:p w14:paraId="1E2EB48F" w14:textId="335BAD0B" w:rsidR="00A10224" w:rsidRPr="005840A2" w:rsidRDefault="00A10224" w:rsidP="00A10224">
            <w:pPr>
              <w:spacing w:line="300" w:lineRule="exact"/>
              <w:jc w:val="both"/>
              <w:rPr>
                <w:i/>
              </w:rPr>
            </w:pPr>
            <w:r w:rsidRPr="005840A2">
              <w:rPr>
                <w:i/>
              </w:rPr>
              <w:t>De voorzitter van de OCMW-raad geeft</w:t>
            </w:r>
            <w:r w:rsidR="00451F9C">
              <w:rPr>
                <w:i/>
              </w:rPr>
              <w:t xml:space="preserve"> via de rubriek ‘vragen en mededelingen’ </w:t>
            </w:r>
            <w:r w:rsidRPr="005840A2">
              <w:rPr>
                <w:i/>
              </w:rPr>
              <w:t xml:space="preserve"> kennis van de tot de raad gerichte verzoeken en doet alle mededelingen die de raad aanbelangen.</w:t>
            </w:r>
          </w:p>
          <w:p w14:paraId="00D1A6B3" w14:textId="77777777" w:rsidR="00A10224" w:rsidRPr="005840A2" w:rsidRDefault="00A10224" w:rsidP="00A10224">
            <w:pPr>
              <w:spacing w:line="300" w:lineRule="exact"/>
              <w:jc w:val="both"/>
              <w:rPr>
                <w:i/>
              </w:rPr>
            </w:pPr>
          </w:p>
          <w:p w14:paraId="05F4BEDA" w14:textId="77777777" w:rsidR="00A10224" w:rsidRPr="005840A2" w:rsidRDefault="00A10224" w:rsidP="00A10224">
            <w:pPr>
              <w:spacing w:line="300" w:lineRule="exact"/>
              <w:jc w:val="both"/>
              <w:rPr>
                <w:i/>
              </w:rPr>
            </w:pPr>
            <w:r w:rsidRPr="005840A2">
              <w:rPr>
                <w:i/>
              </w:rPr>
              <w:t>De OCMW-raad vat daarna de behandeling aan van de punten die vermeld staan op de agenda, in de daardoor bepaalde volgorde, tenzij de raad er anders over beslist.</w:t>
            </w:r>
          </w:p>
        </w:tc>
      </w:tr>
      <w:tr w:rsidR="00A10224" w:rsidRPr="000F5DFD" w14:paraId="0587973F" w14:textId="77777777" w:rsidTr="00A10224">
        <w:tc>
          <w:tcPr>
            <w:tcW w:w="579" w:type="dxa"/>
            <w:tcFitText/>
            <w:vAlign w:val="center"/>
          </w:tcPr>
          <w:p w14:paraId="57B42441" w14:textId="77777777" w:rsidR="00A10224" w:rsidRPr="000F5DFD" w:rsidRDefault="00A10224" w:rsidP="00A10224">
            <w:pPr>
              <w:spacing w:line="300" w:lineRule="exact"/>
              <w:jc w:val="center"/>
            </w:pPr>
          </w:p>
        </w:tc>
        <w:tc>
          <w:tcPr>
            <w:tcW w:w="6798" w:type="dxa"/>
          </w:tcPr>
          <w:p w14:paraId="34DFADAF" w14:textId="77777777" w:rsidR="00A10224" w:rsidRPr="00BE1C29" w:rsidRDefault="00A10224" w:rsidP="00A10224">
            <w:pPr>
              <w:spacing w:line="300" w:lineRule="exact"/>
              <w:jc w:val="both"/>
              <w:rPr>
                <w:b/>
              </w:rPr>
            </w:pPr>
            <w:r w:rsidRPr="00BE1C29">
              <w:rPr>
                <w:b/>
              </w:rPr>
              <w:t>§ 2.</w:t>
            </w:r>
          </w:p>
          <w:p w14:paraId="0416D6FD" w14:textId="77777777" w:rsidR="00A10224" w:rsidRDefault="00A10224" w:rsidP="00A10224">
            <w:pPr>
              <w:spacing w:line="300" w:lineRule="exact"/>
              <w:jc w:val="both"/>
            </w:pPr>
            <w:r>
              <w:t>Een punt dat niet op de agenda van de gemeenteraad voorkomt, mag niet in bespreking worden gebracht, behalve in spoedeisende gevallen.</w:t>
            </w:r>
          </w:p>
          <w:p w14:paraId="7B42552A" w14:textId="77777777" w:rsidR="00A10224" w:rsidRPr="009B1588" w:rsidRDefault="00A10224" w:rsidP="00A10224">
            <w:pPr>
              <w:spacing w:line="300" w:lineRule="exact"/>
              <w:jc w:val="both"/>
              <w:rPr>
                <w:i/>
                <w:sz w:val="16"/>
                <w:szCs w:val="16"/>
              </w:rPr>
            </w:pPr>
          </w:p>
          <w:p w14:paraId="3ACA215F" w14:textId="77777777" w:rsidR="00A10224" w:rsidRDefault="00A10224" w:rsidP="00A10224">
            <w:pPr>
              <w:spacing w:line="300" w:lineRule="exact"/>
              <w:jc w:val="both"/>
            </w:pPr>
            <w:r>
              <w:lastRenderedPageBreak/>
              <w:t>Tot spoedbehandeling kan enkel worden besloten door ten minste twee derde van de aanwezige leden. De namen van die leden en de motivering van de spoedeisendheid worden in de notulen vermeld.</w:t>
            </w:r>
          </w:p>
          <w:p w14:paraId="776F0FC0" w14:textId="77777777" w:rsidR="00A10224" w:rsidRDefault="00A10224" w:rsidP="00A10224">
            <w:pPr>
              <w:spacing w:line="300" w:lineRule="exact"/>
              <w:jc w:val="both"/>
            </w:pPr>
          </w:p>
          <w:p w14:paraId="7ABC3B92" w14:textId="77777777" w:rsidR="00A10224" w:rsidRPr="009B1588" w:rsidRDefault="00A10224" w:rsidP="00A10224">
            <w:pPr>
              <w:spacing w:line="300" w:lineRule="exact"/>
              <w:jc w:val="both"/>
              <w:rPr>
                <w:i/>
                <w:sz w:val="16"/>
                <w:szCs w:val="16"/>
              </w:rPr>
            </w:pPr>
            <w:r>
              <w:rPr>
                <w:i/>
                <w:sz w:val="16"/>
                <w:szCs w:val="16"/>
              </w:rPr>
              <w:t>(art. 23 DLB)</w:t>
            </w:r>
          </w:p>
        </w:tc>
        <w:tc>
          <w:tcPr>
            <w:tcW w:w="6798" w:type="dxa"/>
          </w:tcPr>
          <w:p w14:paraId="224655F0" w14:textId="77777777" w:rsidR="00A10224" w:rsidRDefault="00A10224" w:rsidP="00A10224">
            <w:pPr>
              <w:spacing w:line="300" w:lineRule="exact"/>
              <w:jc w:val="both"/>
              <w:rPr>
                <w:b/>
              </w:rPr>
            </w:pPr>
            <w:r w:rsidRPr="00BE1C29">
              <w:rPr>
                <w:b/>
              </w:rPr>
              <w:lastRenderedPageBreak/>
              <w:t>§ 2.</w:t>
            </w:r>
            <w:r>
              <w:rPr>
                <w:b/>
              </w:rPr>
              <w:t xml:space="preserve"> </w:t>
            </w:r>
          </w:p>
          <w:p w14:paraId="7F5BA270" w14:textId="77777777" w:rsidR="00A10224" w:rsidRDefault="00A10224" w:rsidP="00A10224">
            <w:pPr>
              <w:spacing w:line="300" w:lineRule="exact"/>
              <w:jc w:val="both"/>
              <w:rPr>
                <w:b/>
              </w:rPr>
            </w:pPr>
            <w:r>
              <w:t>Een punt dat niet op de agenda van de OCMW-raad voorkomt, mag niet in bespreking worden gebracht, behalve in spoedeisende gevallen.</w:t>
            </w:r>
          </w:p>
          <w:p w14:paraId="7973A31D" w14:textId="77777777" w:rsidR="00A10224" w:rsidRDefault="00A10224" w:rsidP="00A10224">
            <w:pPr>
              <w:spacing w:line="300" w:lineRule="exact"/>
              <w:jc w:val="both"/>
            </w:pPr>
          </w:p>
          <w:p w14:paraId="64457643" w14:textId="77777777" w:rsidR="00A10224" w:rsidRPr="00F13BF4" w:rsidRDefault="00A10224" w:rsidP="00A10224">
            <w:pPr>
              <w:spacing w:line="300" w:lineRule="exact"/>
              <w:jc w:val="both"/>
              <w:rPr>
                <w:b/>
              </w:rPr>
            </w:pPr>
            <w:r>
              <w:lastRenderedPageBreak/>
              <w:t>Tot spoedbehandeling kan enkel worden besloten door ten minste twee derde van de aanwezige leden. De namen van die leden en de motivering van de spoedeisendheid worden in de notulen vermeld.</w:t>
            </w:r>
          </w:p>
          <w:p w14:paraId="57D6C360" w14:textId="77777777" w:rsidR="00A10224" w:rsidRDefault="00A10224" w:rsidP="00A10224">
            <w:pPr>
              <w:spacing w:line="300" w:lineRule="exact"/>
              <w:jc w:val="both"/>
            </w:pPr>
          </w:p>
          <w:p w14:paraId="65122E50" w14:textId="77777777" w:rsidR="00A10224" w:rsidRPr="000F5DFD" w:rsidRDefault="00A10224" w:rsidP="00A10224">
            <w:pPr>
              <w:spacing w:line="300" w:lineRule="exact"/>
              <w:jc w:val="both"/>
            </w:pPr>
            <w:r>
              <w:rPr>
                <w:i/>
                <w:sz w:val="16"/>
                <w:szCs w:val="16"/>
              </w:rPr>
              <w:t>(art. 23, volgens art. 74 DLB)</w:t>
            </w:r>
          </w:p>
        </w:tc>
      </w:tr>
      <w:tr w:rsidR="00A10224" w:rsidRPr="000F5DFD" w14:paraId="5E9309BF" w14:textId="77777777" w:rsidTr="00A10224">
        <w:trPr>
          <w:trHeight w:val="1500"/>
        </w:trPr>
        <w:tc>
          <w:tcPr>
            <w:tcW w:w="579" w:type="dxa"/>
            <w:tcFitText/>
            <w:vAlign w:val="center"/>
          </w:tcPr>
          <w:p w14:paraId="3DC1F9BE" w14:textId="77777777" w:rsidR="00A10224" w:rsidRPr="000F5DFD" w:rsidRDefault="00A10224" w:rsidP="00A10224">
            <w:pPr>
              <w:spacing w:line="300" w:lineRule="exact"/>
              <w:jc w:val="center"/>
            </w:pPr>
          </w:p>
        </w:tc>
        <w:tc>
          <w:tcPr>
            <w:tcW w:w="6798" w:type="dxa"/>
          </w:tcPr>
          <w:p w14:paraId="5596CE28" w14:textId="77777777" w:rsidR="00A10224" w:rsidRPr="00E257BC" w:rsidRDefault="00A10224" w:rsidP="00A10224">
            <w:pPr>
              <w:spacing w:line="300" w:lineRule="exact"/>
              <w:jc w:val="both"/>
              <w:rPr>
                <w:b/>
              </w:rPr>
            </w:pPr>
            <w:r w:rsidRPr="00E257BC">
              <w:rPr>
                <w:b/>
              </w:rPr>
              <w:t>Art. 1</w:t>
            </w:r>
            <w:r>
              <w:rPr>
                <w:b/>
              </w:rPr>
              <w:t>6</w:t>
            </w:r>
            <w:r w:rsidRPr="00E257BC">
              <w:rPr>
                <w:b/>
              </w:rPr>
              <w:t>, § 1.</w:t>
            </w:r>
          </w:p>
          <w:p w14:paraId="156FB019" w14:textId="77777777" w:rsidR="00A10224" w:rsidRPr="00654EE8" w:rsidRDefault="00A10224" w:rsidP="00A10224">
            <w:pPr>
              <w:spacing w:line="300" w:lineRule="exact"/>
              <w:jc w:val="both"/>
              <w:rPr>
                <w:i/>
              </w:rPr>
            </w:pPr>
            <w:r w:rsidRPr="00654EE8">
              <w:rPr>
                <w:i/>
              </w:rPr>
              <w:t>Nadat het agendapunt werd toegelicht, vraagt de voorzitter van de gemeenteraad welk lid aan het woord wenst te komen over het voorstel.</w:t>
            </w:r>
          </w:p>
          <w:p w14:paraId="78C36135" w14:textId="77777777" w:rsidR="00A10224" w:rsidRPr="000F5DFD" w:rsidRDefault="00A10224" w:rsidP="00A10224">
            <w:pPr>
              <w:spacing w:line="300" w:lineRule="exact"/>
              <w:jc w:val="both"/>
            </w:pPr>
            <w:r w:rsidRPr="00654EE8">
              <w:rPr>
                <w:i/>
              </w:rPr>
              <w:t>De voorzitter verleent het woord naar de volgorde van de aanvragen en, ingeval van gelijktijdige aanvraag, naar de rangorde van de raadsleden.</w:t>
            </w:r>
          </w:p>
        </w:tc>
        <w:tc>
          <w:tcPr>
            <w:tcW w:w="6798" w:type="dxa"/>
          </w:tcPr>
          <w:p w14:paraId="7A751BF2" w14:textId="77777777" w:rsidR="00A10224" w:rsidRPr="00E257BC" w:rsidRDefault="00A10224" w:rsidP="00A10224">
            <w:pPr>
              <w:spacing w:line="300" w:lineRule="exact"/>
              <w:jc w:val="both"/>
              <w:rPr>
                <w:b/>
              </w:rPr>
            </w:pPr>
            <w:r w:rsidRPr="00E257BC">
              <w:rPr>
                <w:b/>
              </w:rPr>
              <w:t>Art. 1</w:t>
            </w:r>
            <w:r>
              <w:rPr>
                <w:b/>
              </w:rPr>
              <w:t>6</w:t>
            </w:r>
            <w:r w:rsidRPr="00E257BC">
              <w:rPr>
                <w:b/>
              </w:rPr>
              <w:t>, § 1.</w:t>
            </w:r>
          </w:p>
          <w:p w14:paraId="79BE101E" w14:textId="77777777" w:rsidR="00A10224" w:rsidRPr="00654EE8" w:rsidRDefault="00A10224" w:rsidP="00A10224">
            <w:pPr>
              <w:spacing w:line="300" w:lineRule="exact"/>
              <w:jc w:val="both"/>
              <w:rPr>
                <w:i/>
              </w:rPr>
            </w:pPr>
            <w:r w:rsidRPr="00654EE8">
              <w:rPr>
                <w:i/>
              </w:rPr>
              <w:t>Nadat het agendapunt werd toegelicht, vraagt de voorzitter van de OCMW-raad welk lid aan het woord wenst te komen over het voorstel.</w:t>
            </w:r>
          </w:p>
          <w:p w14:paraId="0B7D3CD2" w14:textId="77777777" w:rsidR="00A10224" w:rsidRPr="000F5DFD" w:rsidRDefault="00A10224" w:rsidP="00A10224">
            <w:pPr>
              <w:spacing w:line="300" w:lineRule="exact"/>
              <w:jc w:val="both"/>
            </w:pPr>
            <w:r w:rsidRPr="00654EE8">
              <w:rPr>
                <w:i/>
              </w:rPr>
              <w:t>De voorzitter verleent het woord naar de volgorde van de aanvragen en, ingeval van gelijktijdige aanvraag, naar de rangorde van de raadsleden.</w:t>
            </w:r>
          </w:p>
        </w:tc>
      </w:tr>
      <w:tr w:rsidR="00A10224" w:rsidRPr="000F5DFD" w14:paraId="6903AA9B" w14:textId="77777777" w:rsidTr="00A10224">
        <w:tc>
          <w:tcPr>
            <w:tcW w:w="579" w:type="dxa"/>
            <w:tcFitText/>
            <w:vAlign w:val="center"/>
          </w:tcPr>
          <w:p w14:paraId="49E9CCD6" w14:textId="77777777" w:rsidR="00A10224" w:rsidRPr="000F5DFD" w:rsidRDefault="00A10224" w:rsidP="00A10224">
            <w:pPr>
              <w:spacing w:line="300" w:lineRule="exact"/>
              <w:jc w:val="center"/>
            </w:pPr>
          </w:p>
        </w:tc>
        <w:tc>
          <w:tcPr>
            <w:tcW w:w="6798" w:type="dxa"/>
          </w:tcPr>
          <w:p w14:paraId="29640F86" w14:textId="77777777" w:rsidR="00A10224" w:rsidRPr="00EB2CB8" w:rsidRDefault="00A10224" w:rsidP="00A10224">
            <w:pPr>
              <w:spacing w:line="300" w:lineRule="exact"/>
              <w:jc w:val="both"/>
              <w:rPr>
                <w:b/>
              </w:rPr>
            </w:pPr>
            <w:r w:rsidRPr="00EB2CB8">
              <w:rPr>
                <w:b/>
              </w:rPr>
              <w:t xml:space="preserve">§ 2. </w:t>
            </w:r>
          </w:p>
          <w:p w14:paraId="7EB46317" w14:textId="77777777" w:rsidR="00A10224" w:rsidRPr="00654EE8" w:rsidRDefault="00A10224" w:rsidP="00A10224">
            <w:pPr>
              <w:spacing w:line="300" w:lineRule="exact"/>
              <w:jc w:val="both"/>
              <w:rPr>
                <w:i/>
              </w:rPr>
            </w:pPr>
            <w:r w:rsidRPr="00654EE8">
              <w:rPr>
                <w:i/>
              </w:rPr>
              <w:t>Indien de gemeenteraad deskundigen wenst te horen, bepaalt de voorzitter van de raad wanneer ze aan het woord komen.</w:t>
            </w:r>
          </w:p>
          <w:p w14:paraId="694A5A45" w14:textId="77777777" w:rsidR="00A10224" w:rsidRPr="00654EE8" w:rsidRDefault="00A10224" w:rsidP="00A10224">
            <w:pPr>
              <w:spacing w:line="300" w:lineRule="exact"/>
              <w:jc w:val="both"/>
              <w:rPr>
                <w:i/>
              </w:rPr>
            </w:pPr>
          </w:p>
          <w:p w14:paraId="6475FF14" w14:textId="77777777" w:rsidR="00A10224" w:rsidRPr="000F5DFD" w:rsidRDefault="00A10224" w:rsidP="00A10224">
            <w:pPr>
              <w:spacing w:line="300" w:lineRule="exact"/>
              <w:jc w:val="both"/>
            </w:pPr>
            <w:r w:rsidRPr="00654EE8">
              <w:rPr>
                <w:i/>
              </w:rPr>
              <w:t>De voorzitter kan aan de algemeen directeur vragen om toelichtingen te geven.</w:t>
            </w:r>
          </w:p>
        </w:tc>
        <w:tc>
          <w:tcPr>
            <w:tcW w:w="6798" w:type="dxa"/>
          </w:tcPr>
          <w:p w14:paraId="1DC77F54" w14:textId="77777777" w:rsidR="00A10224" w:rsidRPr="00EB2CB8" w:rsidRDefault="00A10224" w:rsidP="00A10224">
            <w:pPr>
              <w:spacing w:line="300" w:lineRule="exact"/>
              <w:jc w:val="both"/>
              <w:rPr>
                <w:b/>
              </w:rPr>
            </w:pPr>
            <w:r w:rsidRPr="00EB2CB8">
              <w:rPr>
                <w:b/>
              </w:rPr>
              <w:t xml:space="preserve">§ 2. </w:t>
            </w:r>
          </w:p>
          <w:p w14:paraId="096C83EC" w14:textId="77777777" w:rsidR="00A10224" w:rsidRPr="00654EE8" w:rsidRDefault="00A10224" w:rsidP="00A10224">
            <w:pPr>
              <w:spacing w:line="300" w:lineRule="exact"/>
              <w:jc w:val="both"/>
              <w:rPr>
                <w:i/>
              </w:rPr>
            </w:pPr>
            <w:r w:rsidRPr="00654EE8">
              <w:rPr>
                <w:i/>
              </w:rPr>
              <w:t>Indien de OCMW-raad deskundigen wenst te horen, bepaalt de voorzitter van de raad wanneer ze aan het woord komen.</w:t>
            </w:r>
          </w:p>
          <w:p w14:paraId="230DB660" w14:textId="77777777" w:rsidR="00A10224" w:rsidRPr="00654EE8" w:rsidRDefault="00A10224" w:rsidP="00A10224">
            <w:pPr>
              <w:spacing w:line="300" w:lineRule="exact"/>
              <w:jc w:val="both"/>
              <w:rPr>
                <w:i/>
              </w:rPr>
            </w:pPr>
          </w:p>
          <w:p w14:paraId="601A38D8" w14:textId="77777777" w:rsidR="00A10224" w:rsidRPr="000F5DFD" w:rsidRDefault="00A10224" w:rsidP="00A10224">
            <w:pPr>
              <w:spacing w:line="300" w:lineRule="exact"/>
              <w:jc w:val="both"/>
            </w:pPr>
            <w:r w:rsidRPr="00654EE8">
              <w:rPr>
                <w:i/>
              </w:rPr>
              <w:t>De voorzitter kan aan de algemeen directeur vragen om toelichtingen te geven.</w:t>
            </w:r>
          </w:p>
        </w:tc>
      </w:tr>
      <w:tr w:rsidR="00A10224" w:rsidRPr="000F5DFD" w14:paraId="0FC09B86" w14:textId="77777777" w:rsidTr="00A10224">
        <w:tc>
          <w:tcPr>
            <w:tcW w:w="579" w:type="dxa"/>
            <w:tcFitText/>
            <w:vAlign w:val="center"/>
          </w:tcPr>
          <w:p w14:paraId="4CB4EAFA" w14:textId="77777777" w:rsidR="00A10224" w:rsidRPr="000F5DFD" w:rsidRDefault="00A10224" w:rsidP="00A10224">
            <w:pPr>
              <w:spacing w:line="300" w:lineRule="exact"/>
              <w:jc w:val="center"/>
            </w:pPr>
            <w:r w:rsidRPr="00974742">
              <w:rPr>
                <w:noProof/>
              </w:rPr>
              <w:drawing>
                <wp:anchor distT="0" distB="0" distL="114300" distR="114300" simplePos="0" relativeHeight="251723776" behindDoc="1" locked="0" layoutInCell="1" allowOverlap="1" wp14:anchorId="2D2FA116" wp14:editId="1743919A">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09"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53A75D86" w14:textId="77777777" w:rsidR="00A10224" w:rsidRPr="00451F9C" w:rsidRDefault="00A10224" w:rsidP="00A10224">
            <w:pPr>
              <w:spacing w:line="300" w:lineRule="exact"/>
              <w:jc w:val="both"/>
              <w:rPr>
                <w:b/>
              </w:rPr>
            </w:pPr>
            <w:r w:rsidRPr="00451F9C">
              <w:rPr>
                <w:b/>
              </w:rPr>
              <w:t>Art. 17.</w:t>
            </w:r>
          </w:p>
          <w:p w14:paraId="56BBBC50" w14:textId="77777777" w:rsidR="00A10224" w:rsidRPr="00451F9C" w:rsidRDefault="00A10224" w:rsidP="00A10224">
            <w:pPr>
              <w:spacing w:line="300" w:lineRule="exact"/>
              <w:jc w:val="both"/>
            </w:pPr>
            <w:r w:rsidRPr="00451F9C">
              <w:t>Het woord kan door de voorzitter niet geweigerd worden voor een rechtzetting van beweerde feiten.</w:t>
            </w:r>
          </w:p>
          <w:p w14:paraId="7B3432B5" w14:textId="77777777" w:rsidR="00A10224" w:rsidRPr="00451F9C" w:rsidRDefault="00A10224" w:rsidP="00A10224">
            <w:pPr>
              <w:spacing w:line="300" w:lineRule="exact"/>
              <w:jc w:val="both"/>
            </w:pPr>
          </w:p>
          <w:p w14:paraId="1C8A4E4E" w14:textId="77777777" w:rsidR="00A10224" w:rsidRPr="00451F9C" w:rsidRDefault="00A10224" w:rsidP="00A10224">
            <w:pPr>
              <w:spacing w:line="300" w:lineRule="exact"/>
              <w:jc w:val="both"/>
            </w:pPr>
            <w:r w:rsidRPr="00451F9C">
              <w:t>In de volgende gevallen en volgorde wordt het woord verleend bij voorrang op de hoofdvraag, waarvan de bespreking aldus wordt geschorst :</w:t>
            </w:r>
          </w:p>
          <w:p w14:paraId="00EAC641" w14:textId="77777777" w:rsidR="00A10224" w:rsidRPr="00451F9C" w:rsidRDefault="00A10224" w:rsidP="00A10224">
            <w:pPr>
              <w:spacing w:line="300" w:lineRule="exact"/>
              <w:jc w:val="both"/>
            </w:pPr>
            <w:r w:rsidRPr="00451F9C">
              <w:t>1° om te vragen dat men niet zal besluiten;</w:t>
            </w:r>
          </w:p>
          <w:p w14:paraId="49C45CC4" w14:textId="77777777" w:rsidR="00A10224" w:rsidRPr="00451F9C" w:rsidRDefault="00A10224" w:rsidP="00A10224">
            <w:pPr>
              <w:spacing w:line="300" w:lineRule="exact"/>
              <w:jc w:val="both"/>
            </w:pPr>
            <w:r w:rsidRPr="00451F9C">
              <w:t>2° om de verdaging te vragen;</w:t>
            </w:r>
          </w:p>
          <w:p w14:paraId="0D27AB0A" w14:textId="77777777" w:rsidR="00A10224" w:rsidRPr="00451F9C" w:rsidRDefault="00A10224" w:rsidP="00A10224">
            <w:pPr>
              <w:spacing w:line="300" w:lineRule="exact"/>
              <w:jc w:val="both"/>
            </w:pPr>
            <w:r w:rsidRPr="00451F9C">
              <w:t>3° om een punt te verwijzen naar een gemeenteraadscommissie;</w:t>
            </w:r>
          </w:p>
          <w:p w14:paraId="45D969C9" w14:textId="77777777" w:rsidR="00A10224" w:rsidRPr="00451F9C" w:rsidRDefault="00A10224" w:rsidP="00A10224">
            <w:pPr>
              <w:spacing w:line="300" w:lineRule="exact"/>
              <w:jc w:val="both"/>
            </w:pPr>
            <w:r w:rsidRPr="00451F9C">
              <w:t>4° om voor te stellen dat een ander dan het in bespreking zijnde probleem bij voorrang zou behandeld worden;</w:t>
            </w:r>
          </w:p>
          <w:p w14:paraId="40BC24FA" w14:textId="77777777" w:rsidR="00A10224" w:rsidRPr="00451F9C" w:rsidRDefault="00A10224" w:rsidP="00A10224">
            <w:pPr>
              <w:spacing w:line="300" w:lineRule="exact"/>
              <w:jc w:val="both"/>
            </w:pPr>
            <w:r w:rsidRPr="00451F9C">
              <w:t>5° om te eisen dat het voorwerp van de beslissing concreet zou omschreven worden;</w:t>
            </w:r>
          </w:p>
          <w:p w14:paraId="0CE36650" w14:textId="77777777" w:rsidR="00A10224" w:rsidRPr="00451F9C" w:rsidRDefault="00A10224" w:rsidP="00A10224">
            <w:pPr>
              <w:spacing w:line="300" w:lineRule="exact"/>
              <w:jc w:val="both"/>
            </w:pPr>
            <w:r w:rsidRPr="00451F9C">
              <w:t>6° om naar het reglement te verwijzen.</w:t>
            </w:r>
          </w:p>
          <w:p w14:paraId="0AD8B63A" w14:textId="77777777" w:rsidR="00A10224" w:rsidRPr="00451F9C" w:rsidRDefault="00A10224" w:rsidP="00A10224">
            <w:pPr>
              <w:spacing w:line="300" w:lineRule="exact"/>
              <w:jc w:val="both"/>
            </w:pPr>
          </w:p>
          <w:p w14:paraId="36D37429" w14:textId="77777777" w:rsidR="00A10224" w:rsidRPr="00451F9C" w:rsidRDefault="00A10224" w:rsidP="00A10224">
            <w:pPr>
              <w:spacing w:line="300" w:lineRule="exact"/>
              <w:jc w:val="both"/>
            </w:pPr>
          </w:p>
        </w:tc>
        <w:tc>
          <w:tcPr>
            <w:tcW w:w="6798" w:type="dxa"/>
          </w:tcPr>
          <w:p w14:paraId="691C1F5C" w14:textId="77777777" w:rsidR="00A10224" w:rsidRPr="00451F9C" w:rsidRDefault="00A10224" w:rsidP="00A10224">
            <w:pPr>
              <w:spacing w:line="300" w:lineRule="exact"/>
              <w:jc w:val="both"/>
              <w:rPr>
                <w:b/>
              </w:rPr>
            </w:pPr>
            <w:r w:rsidRPr="00451F9C">
              <w:rPr>
                <w:b/>
              </w:rPr>
              <w:lastRenderedPageBreak/>
              <w:t>Art. 17.</w:t>
            </w:r>
          </w:p>
          <w:p w14:paraId="76EBFDC9" w14:textId="77777777" w:rsidR="00A10224" w:rsidRPr="00451F9C" w:rsidRDefault="00A10224" w:rsidP="00A10224">
            <w:pPr>
              <w:spacing w:line="300" w:lineRule="exact"/>
              <w:jc w:val="both"/>
            </w:pPr>
            <w:r w:rsidRPr="00451F9C">
              <w:t>Het woord kan door de voorzitter niet geweigerd worden voor een rechtzetting van beweerde feiten.</w:t>
            </w:r>
          </w:p>
          <w:p w14:paraId="56740167" w14:textId="77777777" w:rsidR="00A10224" w:rsidRPr="00451F9C" w:rsidRDefault="00A10224" w:rsidP="00A10224">
            <w:pPr>
              <w:spacing w:line="300" w:lineRule="exact"/>
              <w:jc w:val="both"/>
            </w:pPr>
          </w:p>
          <w:p w14:paraId="3B66B026" w14:textId="77777777" w:rsidR="00A10224" w:rsidRPr="00451F9C" w:rsidRDefault="00A10224" w:rsidP="00A10224">
            <w:pPr>
              <w:spacing w:line="300" w:lineRule="exact"/>
              <w:jc w:val="both"/>
            </w:pPr>
            <w:r w:rsidRPr="00451F9C">
              <w:t>In de volgende gevallen en volgorde wordt het woord verleend bij voorrang op de hoofdvraag, waarvan de bespreking aldus wordt geschorst :</w:t>
            </w:r>
          </w:p>
          <w:p w14:paraId="6D807293" w14:textId="77777777" w:rsidR="00A10224" w:rsidRPr="00451F9C" w:rsidRDefault="00A10224" w:rsidP="00A10224">
            <w:pPr>
              <w:spacing w:line="300" w:lineRule="exact"/>
              <w:jc w:val="both"/>
            </w:pPr>
            <w:r w:rsidRPr="00451F9C">
              <w:t>1° om te vragen dat men niet zal besluiten;</w:t>
            </w:r>
          </w:p>
          <w:p w14:paraId="73B86A42" w14:textId="77777777" w:rsidR="00A10224" w:rsidRPr="00451F9C" w:rsidRDefault="00A10224" w:rsidP="00A10224">
            <w:pPr>
              <w:spacing w:line="300" w:lineRule="exact"/>
              <w:jc w:val="both"/>
            </w:pPr>
            <w:r w:rsidRPr="00451F9C">
              <w:t>2° om de verdaging te vragen;</w:t>
            </w:r>
          </w:p>
          <w:p w14:paraId="04D165BC" w14:textId="77777777" w:rsidR="00A10224" w:rsidRPr="00451F9C" w:rsidRDefault="00A10224" w:rsidP="00A10224">
            <w:pPr>
              <w:spacing w:line="300" w:lineRule="exact"/>
              <w:jc w:val="both"/>
            </w:pPr>
            <w:r w:rsidRPr="00451F9C">
              <w:t>3° om voor te stellen dat een ander dan het in bespreking zijnde probleem bij voorrang zou behandeld worden;</w:t>
            </w:r>
          </w:p>
          <w:p w14:paraId="7038853B" w14:textId="77777777" w:rsidR="00A10224" w:rsidRPr="00451F9C" w:rsidRDefault="00A10224" w:rsidP="00A10224">
            <w:pPr>
              <w:spacing w:line="300" w:lineRule="exact"/>
              <w:jc w:val="both"/>
            </w:pPr>
            <w:r w:rsidRPr="00451F9C">
              <w:t>4° om te eisen dat het voorwerp van de beslissing concreet zou omschreven worden;</w:t>
            </w:r>
          </w:p>
          <w:p w14:paraId="435C2185" w14:textId="77777777" w:rsidR="00A10224" w:rsidRPr="00451F9C" w:rsidRDefault="00A10224" w:rsidP="00A10224">
            <w:pPr>
              <w:spacing w:line="300" w:lineRule="exact"/>
              <w:jc w:val="both"/>
            </w:pPr>
            <w:r w:rsidRPr="00451F9C">
              <w:t>5° om naar het reglement te verwijzen.</w:t>
            </w:r>
          </w:p>
          <w:p w14:paraId="407EB32C" w14:textId="77777777" w:rsidR="00A10224" w:rsidRPr="00451F9C" w:rsidRDefault="00A10224" w:rsidP="00A10224">
            <w:pPr>
              <w:spacing w:line="300" w:lineRule="exact"/>
              <w:jc w:val="both"/>
              <w:rPr>
                <w:b/>
              </w:rPr>
            </w:pPr>
          </w:p>
          <w:p w14:paraId="57AC803D" w14:textId="77777777" w:rsidR="00A10224" w:rsidRPr="00451F9C" w:rsidRDefault="00A10224" w:rsidP="00A10224">
            <w:pPr>
              <w:spacing w:line="300" w:lineRule="exact"/>
              <w:jc w:val="both"/>
            </w:pPr>
          </w:p>
        </w:tc>
      </w:tr>
      <w:tr w:rsidR="00A10224" w:rsidRPr="000F5DFD" w14:paraId="0341230D" w14:textId="77777777" w:rsidTr="00A10224">
        <w:tc>
          <w:tcPr>
            <w:tcW w:w="579" w:type="dxa"/>
            <w:tcFitText/>
            <w:vAlign w:val="center"/>
          </w:tcPr>
          <w:p w14:paraId="6B1B24B7" w14:textId="77777777" w:rsidR="00A10224" w:rsidRPr="000F5DFD" w:rsidRDefault="00A10224" w:rsidP="00A10224">
            <w:pPr>
              <w:spacing w:line="300" w:lineRule="exact"/>
              <w:jc w:val="center"/>
            </w:pPr>
          </w:p>
        </w:tc>
        <w:tc>
          <w:tcPr>
            <w:tcW w:w="6798" w:type="dxa"/>
          </w:tcPr>
          <w:p w14:paraId="0B5C73CC" w14:textId="77777777" w:rsidR="00A10224" w:rsidRPr="00451F9C" w:rsidRDefault="00A10224" w:rsidP="00A10224">
            <w:pPr>
              <w:spacing w:line="300" w:lineRule="exact"/>
              <w:jc w:val="both"/>
              <w:rPr>
                <w:b/>
              </w:rPr>
            </w:pPr>
            <w:r w:rsidRPr="00451F9C">
              <w:rPr>
                <w:b/>
              </w:rPr>
              <w:t xml:space="preserve">Art. 18. </w:t>
            </w:r>
          </w:p>
          <w:p w14:paraId="74D32190" w14:textId="77777777" w:rsidR="00A10224" w:rsidRPr="00451F9C" w:rsidRDefault="00A10224" w:rsidP="00A10224">
            <w:pPr>
              <w:spacing w:line="300" w:lineRule="exact"/>
              <w:jc w:val="both"/>
            </w:pPr>
            <w:r w:rsidRPr="00451F9C">
              <w:t>De amendementen worden vóór de hoofdvraag en de subamendementen vóór de amendementen ter stemming gelegd.</w:t>
            </w:r>
          </w:p>
        </w:tc>
        <w:tc>
          <w:tcPr>
            <w:tcW w:w="6798" w:type="dxa"/>
          </w:tcPr>
          <w:p w14:paraId="62BB83F3" w14:textId="77777777" w:rsidR="00A10224" w:rsidRPr="00451F9C" w:rsidRDefault="00A10224" w:rsidP="00A10224">
            <w:pPr>
              <w:spacing w:line="300" w:lineRule="exact"/>
              <w:jc w:val="both"/>
              <w:rPr>
                <w:b/>
              </w:rPr>
            </w:pPr>
            <w:r w:rsidRPr="00451F9C">
              <w:rPr>
                <w:b/>
              </w:rPr>
              <w:t xml:space="preserve">Art. 18. </w:t>
            </w:r>
          </w:p>
          <w:p w14:paraId="4EC1FE2F" w14:textId="77777777" w:rsidR="00A10224" w:rsidRPr="00451F9C" w:rsidRDefault="00A10224" w:rsidP="00A10224">
            <w:pPr>
              <w:spacing w:line="300" w:lineRule="exact"/>
              <w:jc w:val="both"/>
            </w:pPr>
            <w:r w:rsidRPr="00451F9C">
              <w:t>De amendementen worden vóór de hoofdvraag en de subamendementen vóór de amendementen ter stemming gelegd.</w:t>
            </w:r>
          </w:p>
        </w:tc>
      </w:tr>
      <w:tr w:rsidR="00A10224" w:rsidRPr="000F5DFD" w14:paraId="6F121EC7" w14:textId="77777777" w:rsidTr="00A10224">
        <w:tc>
          <w:tcPr>
            <w:tcW w:w="579" w:type="dxa"/>
            <w:tcFitText/>
            <w:vAlign w:val="center"/>
          </w:tcPr>
          <w:p w14:paraId="74EA5242" w14:textId="77777777" w:rsidR="00A10224" w:rsidRPr="000F5DFD" w:rsidRDefault="00A10224" w:rsidP="00A10224">
            <w:pPr>
              <w:spacing w:line="300" w:lineRule="exact"/>
              <w:jc w:val="center"/>
            </w:pPr>
          </w:p>
        </w:tc>
        <w:tc>
          <w:tcPr>
            <w:tcW w:w="6798" w:type="dxa"/>
          </w:tcPr>
          <w:p w14:paraId="5C629215" w14:textId="77777777" w:rsidR="00A10224" w:rsidRPr="00451F9C" w:rsidRDefault="00A10224" w:rsidP="00A10224">
            <w:pPr>
              <w:spacing w:line="300" w:lineRule="exact"/>
              <w:jc w:val="both"/>
              <w:rPr>
                <w:b/>
              </w:rPr>
            </w:pPr>
            <w:r w:rsidRPr="00451F9C">
              <w:rPr>
                <w:b/>
              </w:rPr>
              <w:t xml:space="preserve">Art. 19. </w:t>
            </w:r>
          </w:p>
          <w:p w14:paraId="4C8B13F5" w14:textId="77777777" w:rsidR="00A10224" w:rsidRPr="00451F9C" w:rsidRDefault="00A10224" w:rsidP="00A10224">
            <w:pPr>
              <w:spacing w:line="300" w:lineRule="exact"/>
              <w:jc w:val="both"/>
              <w:rPr>
                <w:i/>
              </w:rPr>
            </w:pPr>
            <w:r w:rsidRPr="00451F9C">
              <w:rPr>
                <w:i/>
              </w:rPr>
              <w:t>Niemand mag onderbroken worden wanneer hij spreekt, behalve voor een verwijzing naar het reglement of voor een terugroeping tot de orde.</w:t>
            </w:r>
          </w:p>
          <w:p w14:paraId="0E89802A" w14:textId="77777777" w:rsidR="00A10224" w:rsidRPr="00451F9C" w:rsidRDefault="00A10224" w:rsidP="00A10224">
            <w:pPr>
              <w:spacing w:line="300" w:lineRule="exact"/>
              <w:jc w:val="both"/>
              <w:rPr>
                <w:i/>
              </w:rPr>
            </w:pPr>
          </w:p>
          <w:p w14:paraId="4C067CC9" w14:textId="77777777" w:rsidR="00A10224" w:rsidRPr="00451F9C" w:rsidRDefault="00A10224" w:rsidP="00A10224">
            <w:pPr>
              <w:spacing w:line="300" w:lineRule="exact"/>
              <w:jc w:val="both"/>
              <w:rPr>
                <w:i/>
              </w:rPr>
            </w:pPr>
            <w:r w:rsidRPr="00451F9C">
              <w:rPr>
                <w:i/>
              </w:rPr>
              <w:t>Als een gemeenteraadslid, aan wie het woord werd verleend, afdwaalt van het onderwerp, kan alleen de voorzitter hem tot de behandeling van het onderwerp terugbrengen. Indien na een eerste verwittiging het lid verder</w:t>
            </w:r>
            <w:r w:rsidRPr="00451F9C">
              <w:t xml:space="preserve"> </w:t>
            </w:r>
            <w:r w:rsidRPr="00451F9C">
              <w:rPr>
                <w:i/>
              </w:rPr>
              <w:t>van het onderwerp blijft afdwalen, kan hem het woord door de voorzitter ontnomen worden. Elk lid, dat in weerwil van de beslissing van de voorzitter, tracht aan het woord te blijven, wordt geacht de orde te verstoren.</w:t>
            </w:r>
          </w:p>
          <w:p w14:paraId="2FEE0755" w14:textId="77777777" w:rsidR="00A10224" w:rsidRPr="00451F9C" w:rsidRDefault="00A10224" w:rsidP="00A10224">
            <w:pPr>
              <w:spacing w:line="300" w:lineRule="exact"/>
              <w:jc w:val="both"/>
              <w:rPr>
                <w:i/>
              </w:rPr>
            </w:pPr>
          </w:p>
          <w:p w14:paraId="599C1953" w14:textId="77777777" w:rsidR="00A10224" w:rsidRPr="00451F9C" w:rsidRDefault="00A10224" w:rsidP="00A10224">
            <w:pPr>
              <w:spacing w:line="300" w:lineRule="exact"/>
              <w:jc w:val="both"/>
              <w:rPr>
                <w:i/>
              </w:rPr>
            </w:pPr>
            <w:r w:rsidRPr="00451F9C">
              <w:rPr>
                <w:i/>
              </w:rPr>
              <w:t>Dit geldt eveneens voor hen, die het woord nemen zonder het te hebben gevraagd en bekomen, en die aan het woord blijven in weerwil van het bevel van de voorzitter.</w:t>
            </w:r>
          </w:p>
          <w:p w14:paraId="54847000" w14:textId="77777777" w:rsidR="00A10224" w:rsidRPr="00451F9C" w:rsidRDefault="00A10224" w:rsidP="00A10224">
            <w:pPr>
              <w:spacing w:line="300" w:lineRule="exact"/>
              <w:jc w:val="both"/>
              <w:rPr>
                <w:i/>
              </w:rPr>
            </w:pPr>
          </w:p>
          <w:p w14:paraId="55B87C48" w14:textId="77777777" w:rsidR="00A10224" w:rsidRPr="00451F9C" w:rsidRDefault="00A10224" w:rsidP="00A10224">
            <w:pPr>
              <w:spacing w:line="300" w:lineRule="exact"/>
              <w:jc w:val="both"/>
              <w:rPr>
                <w:i/>
              </w:rPr>
            </w:pPr>
            <w:r w:rsidRPr="00451F9C">
              <w:rPr>
                <w:i/>
              </w:rPr>
              <w:t>Elk scheldwoord, elke beledigende uitdrukking en elke persoonlijke aantijging worden geacht de orde te verstoren.</w:t>
            </w:r>
          </w:p>
          <w:p w14:paraId="7AAE37D0" w14:textId="77777777" w:rsidR="00D30894" w:rsidRPr="00451F9C" w:rsidRDefault="00D30894" w:rsidP="00A10224">
            <w:pPr>
              <w:spacing w:line="300" w:lineRule="exact"/>
              <w:jc w:val="both"/>
            </w:pPr>
          </w:p>
          <w:p w14:paraId="22B076B9" w14:textId="1EA26A95" w:rsidR="00D30894" w:rsidRPr="00451F9C" w:rsidRDefault="00CD578C" w:rsidP="00A10224">
            <w:pPr>
              <w:spacing w:line="300" w:lineRule="exact"/>
              <w:jc w:val="both"/>
            </w:pPr>
            <w:r w:rsidRPr="00451F9C">
              <w:t>De leden hebben de mogelijkheid om grondige interventies te illustreren met projecties. Indien zij daarvan gebruik wensen te maken, verwittigen ze de algemeen directeur ten laatste de dag van de gemeenteraad voor 12u.</w:t>
            </w:r>
          </w:p>
          <w:p w14:paraId="57DF8B8D" w14:textId="35F98D9E" w:rsidR="00591451" w:rsidRPr="00451F9C" w:rsidRDefault="00591451" w:rsidP="00A10224">
            <w:pPr>
              <w:spacing w:line="300" w:lineRule="exact"/>
              <w:jc w:val="both"/>
            </w:pPr>
          </w:p>
          <w:p w14:paraId="41BAC7BB" w14:textId="565191F4" w:rsidR="00591451" w:rsidRPr="00451F9C" w:rsidRDefault="00591451" w:rsidP="00A10224">
            <w:pPr>
              <w:spacing w:line="300" w:lineRule="exact"/>
              <w:jc w:val="both"/>
            </w:pPr>
            <w:r w:rsidRPr="00451F9C">
              <w:t xml:space="preserve">Bij de behandeling van de ingediende vragen, krijgt het raadslid die </w:t>
            </w:r>
            <w:r w:rsidR="00D37198" w:rsidRPr="00451F9C">
              <w:t xml:space="preserve">de </w:t>
            </w:r>
            <w:r w:rsidRPr="00451F9C">
              <w:t xml:space="preserve">vraag heeft ingediend het woord om zijn vraag naar voor te brengen. De uiteenzetting van de vraag mag niet langer dan 5 minuten duren. Er wordt </w:t>
            </w:r>
            <w:r w:rsidRPr="00451F9C">
              <w:lastRenderedPageBreak/>
              <w:t>op de vraag geantwoord door de bevoegde schepen of burgemeester. Na het antwoord van de bevoegde schepen of de burgemeester</w:t>
            </w:r>
            <w:r w:rsidR="002E7BA8" w:rsidRPr="00451F9C">
              <w:t xml:space="preserve"> dat max. 5 minuten mag in beslag nemen</w:t>
            </w:r>
            <w:r w:rsidR="00D37198" w:rsidRPr="00451F9C">
              <w:t>, mogen eerst de vraagsteller en vervolgens andere raadsleden het woord voeren, met elk een maximumspreektijd van 3 minute</w:t>
            </w:r>
            <w:r w:rsidR="00D50E93" w:rsidRPr="00451F9C">
              <w:t>n.</w:t>
            </w:r>
            <w:r w:rsidR="00D37198" w:rsidRPr="00451F9C">
              <w:t xml:space="preserve"> In voorkomend geval na het aanvullend antwoord van de bevoegde schepen of burgemeester en een slotwoord verklaart de voorzitter dat de vraag afgehandeld is.</w:t>
            </w:r>
          </w:p>
          <w:p w14:paraId="69ED5482" w14:textId="1B6899D1" w:rsidR="00D50E93" w:rsidRPr="00451F9C" w:rsidRDefault="00D50E93" w:rsidP="00A10224">
            <w:pPr>
              <w:spacing w:line="300" w:lineRule="exact"/>
              <w:jc w:val="both"/>
            </w:pPr>
            <w:r w:rsidRPr="00451F9C">
              <w:t>Op mondelinge vragen kan ofwel onmiddellijk geantwoord worden, ofwel schriftelijk en dit dan uiterlijk tegen de volgende raadszitting.</w:t>
            </w:r>
          </w:p>
          <w:p w14:paraId="451F0967" w14:textId="0B30E2EE" w:rsidR="00CD578C" w:rsidRPr="00451F9C" w:rsidRDefault="00CD578C" w:rsidP="00A10224">
            <w:pPr>
              <w:spacing w:line="300" w:lineRule="exact"/>
              <w:jc w:val="both"/>
            </w:pPr>
          </w:p>
          <w:p w14:paraId="77C98A96" w14:textId="12675EE7" w:rsidR="00CD578C" w:rsidRPr="00451F9C" w:rsidRDefault="00CD578C" w:rsidP="00CD578C">
            <w:pPr>
              <w:spacing w:line="300" w:lineRule="exact"/>
              <w:jc w:val="both"/>
            </w:pPr>
          </w:p>
        </w:tc>
        <w:tc>
          <w:tcPr>
            <w:tcW w:w="6798" w:type="dxa"/>
          </w:tcPr>
          <w:p w14:paraId="09D68D7D" w14:textId="77777777" w:rsidR="00A10224" w:rsidRPr="00451F9C" w:rsidRDefault="00A10224" w:rsidP="00A10224">
            <w:pPr>
              <w:spacing w:line="300" w:lineRule="exact"/>
              <w:jc w:val="both"/>
              <w:rPr>
                <w:b/>
              </w:rPr>
            </w:pPr>
            <w:r w:rsidRPr="00451F9C">
              <w:rPr>
                <w:b/>
              </w:rPr>
              <w:lastRenderedPageBreak/>
              <w:t xml:space="preserve">Art. 19. </w:t>
            </w:r>
          </w:p>
          <w:p w14:paraId="06FEA498" w14:textId="77777777" w:rsidR="00A10224" w:rsidRPr="00451F9C" w:rsidRDefault="00A10224" w:rsidP="00A10224">
            <w:pPr>
              <w:spacing w:line="300" w:lineRule="exact"/>
              <w:jc w:val="both"/>
              <w:rPr>
                <w:i/>
              </w:rPr>
            </w:pPr>
            <w:r w:rsidRPr="00451F9C">
              <w:rPr>
                <w:i/>
              </w:rPr>
              <w:t>Niemand mag onderbroken worden wanneer hij spreekt, behalve voor een verwijzing naar het reglement of voor een terugroeping tot de orde.</w:t>
            </w:r>
          </w:p>
          <w:p w14:paraId="71FD06D3" w14:textId="77777777" w:rsidR="00A10224" w:rsidRPr="00451F9C" w:rsidRDefault="00A10224" w:rsidP="00A10224">
            <w:pPr>
              <w:spacing w:line="300" w:lineRule="exact"/>
              <w:jc w:val="both"/>
              <w:rPr>
                <w:i/>
              </w:rPr>
            </w:pPr>
          </w:p>
          <w:p w14:paraId="12FBC1EB" w14:textId="77777777" w:rsidR="00A10224" w:rsidRPr="00451F9C" w:rsidRDefault="00A10224" w:rsidP="00A10224">
            <w:pPr>
              <w:spacing w:line="300" w:lineRule="exact"/>
              <w:jc w:val="both"/>
              <w:rPr>
                <w:i/>
              </w:rPr>
            </w:pPr>
            <w:r w:rsidRPr="00451F9C">
              <w:rPr>
                <w:i/>
              </w:rPr>
              <w:t>Als een lid van de OCMW-raad, aan wie het woord werd verleend, afdwaalt van het onderwerp, kan alleen de voorzitter hem tot de behandeling van het onderwerp terugbrengen. Indien na een eerste verwittiging het lid verder</w:t>
            </w:r>
            <w:r w:rsidRPr="00451F9C">
              <w:t xml:space="preserve"> </w:t>
            </w:r>
            <w:r w:rsidRPr="00451F9C">
              <w:rPr>
                <w:i/>
              </w:rPr>
              <w:t>van het onderwerp blijft afdwalen, kan hem het woord door de voorzitter ontnomen worden. Elk lid, dat in weerwil van de beslissing van de voorzitter, tracht aan het woord te blijven, wordt geacht de orde te verstoren.</w:t>
            </w:r>
          </w:p>
          <w:p w14:paraId="5F4B122F" w14:textId="77777777" w:rsidR="00A10224" w:rsidRPr="00451F9C" w:rsidRDefault="00A10224" w:rsidP="00A10224">
            <w:pPr>
              <w:spacing w:line="300" w:lineRule="exact"/>
              <w:jc w:val="both"/>
              <w:rPr>
                <w:i/>
              </w:rPr>
            </w:pPr>
          </w:p>
          <w:p w14:paraId="5E058FA8" w14:textId="77777777" w:rsidR="00A10224" w:rsidRPr="00451F9C" w:rsidRDefault="00A10224" w:rsidP="00A10224">
            <w:pPr>
              <w:spacing w:line="300" w:lineRule="exact"/>
              <w:jc w:val="both"/>
              <w:rPr>
                <w:i/>
              </w:rPr>
            </w:pPr>
            <w:r w:rsidRPr="00451F9C">
              <w:rPr>
                <w:i/>
              </w:rPr>
              <w:t>Dit geldt eveneens voor hen, die het woord nemen zonder het te hebben gevraagd en bekomen, en die aan het woord blijven in weerwil van het bevel van de voorzitter.</w:t>
            </w:r>
          </w:p>
          <w:p w14:paraId="1665002B" w14:textId="77777777" w:rsidR="00A10224" w:rsidRPr="00451F9C" w:rsidRDefault="00A10224" w:rsidP="00A10224">
            <w:pPr>
              <w:spacing w:line="300" w:lineRule="exact"/>
              <w:jc w:val="both"/>
              <w:rPr>
                <w:i/>
              </w:rPr>
            </w:pPr>
          </w:p>
          <w:p w14:paraId="4DE7D8D5" w14:textId="77777777" w:rsidR="00A10224" w:rsidRPr="00451F9C" w:rsidRDefault="00A10224" w:rsidP="00A10224">
            <w:pPr>
              <w:spacing w:line="300" w:lineRule="exact"/>
              <w:jc w:val="both"/>
              <w:rPr>
                <w:i/>
              </w:rPr>
            </w:pPr>
            <w:r w:rsidRPr="00451F9C">
              <w:rPr>
                <w:i/>
              </w:rPr>
              <w:t>Elk scheldwoord, elke beledigende uitdrukking en elke persoonlijke aantijging worden geacht de orde te verstoren.</w:t>
            </w:r>
          </w:p>
          <w:p w14:paraId="1FCEFFB9" w14:textId="77777777" w:rsidR="00CD578C" w:rsidRPr="00451F9C" w:rsidRDefault="00CD578C" w:rsidP="00A10224">
            <w:pPr>
              <w:spacing w:line="300" w:lineRule="exact"/>
              <w:jc w:val="both"/>
            </w:pPr>
          </w:p>
          <w:p w14:paraId="66BF8EC9" w14:textId="77777777" w:rsidR="00CD578C" w:rsidRPr="00451F9C" w:rsidRDefault="00CD578C" w:rsidP="00A10224">
            <w:pPr>
              <w:spacing w:line="300" w:lineRule="exact"/>
              <w:jc w:val="both"/>
            </w:pPr>
            <w:r w:rsidRPr="00451F9C">
              <w:t>De leden hebben de mogelijkheid om grondige interventies te illustreren met projecties. Indien zij daarvan gebruik wensen te maken, verwittigen ze de algemeen directeur ten laatste de dag van de gemeenteraad voor 12u.</w:t>
            </w:r>
          </w:p>
          <w:p w14:paraId="68D5B18D" w14:textId="77777777" w:rsidR="00CD578C" w:rsidRPr="00451F9C" w:rsidRDefault="00CD578C" w:rsidP="00A10224">
            <w:pPr>
              <w:spacing w:line="300" w:lineRule="exact"/>
              <w:jc w:val="both"/>
            </w:pPr>
          </w:p>
          <w:p w14:paraId="71F6AE12" w14:textId="64538962" w:rsidR="009D4403" w:rsidRPr="00451F9C" w:rsidRDefault="009D4403" w:rsidP="009D4403">
            <w:pPr>
              <w:spacing w:line="300" w:lineRule="exact"/>
              <w:jc w:val="both"/>
            </w:pPr>
            <w:r w:rsidRPr="00451F9C">
              <w:t xml:space="preserve">Bij de behandeling van de ingediende vragen, krijgt het raadslid die de vraag heeft ingediend het woord om zijn vraag naar voor te brengen. De uiteenzetting van de vraag mag niet langer dan 5 minuten duren. Er wordt </w:t>
            </w:r>
            <w:r w:rsidRPr="00451F9C">
              <w:lastRenderedPageBreak/>
              <w:t>op de vraag geantwoord door de bevoegde schepen of burgemeester. Na het antwoord van de bevoegde schepen of de burgemeester</w:t>
            </w:r>
            <w:r w:rsidR="002E7BA8" w:rsidRPr="00451F9C">
              <w:t xml:space="preserve"> dat max. 5 minuten mag in beslag nemen</w:t>
            </w:r>
            <w:r w:rsidRPr="00451F9C">
              <w:t>, mogen eerst de vraagsteller en vervolgens andere raadsleden het woord voeren, met elk een maximumspreektijd van 3 minute</w:t>
            </w:r>
            <w:r w:rsidR="002E7BA8" w:rsidRPr="00451F9C">
              <w:t>n</w:t>
            </w:r>
            <w:r w:rsidRPr="00451F9C">
              <w:t xml:space="preserve"> In voorkomend geval na het aanvullend antwoord van de bevoegde schepen of burgemeester en een slotwoord verklaart de voorzitter dat de vraag afgehandeld is.</w:t>
            </w:r>
          </w:p>
          <w:p w14:paraId="2FCCD80E" w14:textId="77777777" w:rsidR="00D50E93" w:rsidRPr="00451F9C" w:rsidRDefault="00D50E93" w:rsidP="00D50E93">
            <w:pPr>
              <w:spacing w:line="300" w:lineRule="exact"/>
              <w:jc w:val="both"/>
            </w:pPr>
            <w:r w:rsidRPr="00451F9C">
              <w:t>Op mondelinge vragen kan ofwel onmiddellijk geantwoord worden, ofwel schriftelijk en dit dan uiterlijk tegen de volgende raadszitting.</w:t>
            </w:r>
          </w:p>
          <w:p w14:paraId="3BC426D2" w14:textId="02874318" w:rsidR="00CD578C" w:rsidRPr="00451F9C" w:rsidRDefault="00CD578C" w:rsidP="00A10224">
            <w:pPr>
              <w:spacing w:line="300" w:lineRule="exact"/>
              <w:jc w:val="both"/>
            </w:pPr>
          </w:p>
        </w:tc>
      </w:tr>
      <w:tr w:rsidR="00A10224" w:rsidRPr="000F5DFD" w14:paraId="00B907D9" w14:textId="77777777" w:rsidTr="00A10224">
        <w:tc>
          <w:tcPr>
            <w:tcW w:w="579" w:type="dxa"/>
            <w:tcFitText/>
            <w:vAlign w:val="center"/>
          </w:tcPr>
          <w:p w14:paraId="2533A5FD" w14:textId="77777777" w:rsidR="00A10224" w:rsidRPr="000F5DFD" w:rsidRDefault="00A10224" w:rsidP="00A10224">
            <w:pPr>
              <w:spacing w:line="300" w:lineRule="exact"/>
              <w:jc w:val="center"/>
            </w:pPr>
          </w:p>
        </w:tc>
        <w:tc>
          <w:tcPr>
            <w:tcW w:w="6798" w:type="dxa"/>
          </w:tcPr>
          <w:p w14:paraId="4973B1C0" w14:textId="77777777" w:rsidR="00A10224" w:rsidRPr="00451F9C" w:rsidRDefault="00A10224" w:rsidP="00A10224">
            <w:pPr>
              <w:spacing w:line="300" w:lineRule="exact"/>
              <w:jc w:val="both"/>
              <w:rPr>
                <w:b/>
              </w:rPr>
            </w:pPr>
            <w:r w:rsidRPr="00451F9C">
              <w:rPr>
                <w:b/>
              </w:rPr>
              <w:t>Art. 20, §1.</w:t>
            </w:r>
          </w:p>
          <w:p w14:paraId="76770098" w14:textId="77777777" w:rsidR="00A10224" w:rsidRPr="00451F9C" w:rsidRDefault="00A10224" w:rsidP="00A10224">
            <w:pPr>
              <w:spacing w:line="300" w:lineRule="exact"/>
              <w:jc w:val="both"/>
            </w:pPr>
            <w:r w:rsidRPr="00451F9C">
              <w:t xml:space="preserve">De voorzitter is belast met de handhaving van de orde in de raadsvergadering. </w:t>
            </w:r>
          </w:p>
          <w:p w14:paraId="4E5EABFF" w14:textId="77777777" w:rsidR="00A10224" w:rsidRPr="00451F9C" w:rsidRDefault="00A10224" w:rsidP="00A10224">
            <w:pPr>
              <w:spacing w:line="300" w:lineRule="exact"/>
              <w:jc w:val="both"/>
            </w:pPr>
          </w:p>
          <w:p w14:paraId="20F93B51" w14:textId="77777777" w:rsidR="00A10224" w:rsidRPr="00451F9C" w:rsidRDefault="00A10224" w:rsidP="00A10224">
            <w:pPr>
              <w:spacing w:line="300" w:lineRule="exact"/>
              <w:jc w:val="both"/>
            </w:pPr>
            <w:r w:rsidRPr="00451F9C">
              <w:t>Van de handelingen die hij in dit verband stelt, wordt melding gemaakt in de notulen.</w:t>
            </w:r>
          </w:p>
          <w:p w14:paraId="14655890" w14:textId="77777777" w:rsidR="00A10224" w:rsidRPr="00451F9C" w:rsidRDefault="00A10224" w:rsidP="00A10224">
            <w:pPr>
              <w:spacing w:line="300" w:lineRule="exact"/>
              <w:jc w:val="both"/>
            </w:pPr>
          </w:p>
          <w:p w14:paraId="0F034064" w14:textId="77777777" w:rsidR="00A10224" w:rsidRPr="00451F9C" w:rsidRDefault="00A10224" w:rsidP="00A10224">
            <w:pPr>
              <w:spacing w:line="300" w:lineRule="exact"/>
              <w:jc w:val="both"/>
            </w:pPr>
            <w:r w:rsidRPr="00451F9C">
              <w:t>Elk raadslid dat de orde verstoort, wordt door de voorzitter tot de orde teruggeroepen. Elk lid dat tot de orde werd teruggeroepen, mag zich verantwoorden, waarna de voorzitter beslist of de terugroeping tot de orde gehandhaafd of ingetrokken wordt.</w:t>
            </w:r>
          </w:p>
          <w:p w14:paraId="0AC9F906" w14:textId="77777777" w:rsidR="00A10224" w:rsidRPr="00451F9C" w:rsidRDefault="00A10224" w:rsidP="00A10224">
            <w:pPr>
              <w:spacing w:line="300" w:lineRule="exact"/>
              <w:jc w:val="both"/>
            </w:pPr>
          </w:p>
          <w:p w14:paraId="0163139B" w14:textId="77777777" w:rsidR="00A10224" w:rsidRPr="00451F9C" w:rsidRDefault="00A10224" w:rsidP="00A10224">
            <w:pPr>
              <w:spacing w:line="300" w:lineRule="exact"/>
              <w:jc w:val="both"/>
            </w:pPr>
            <w:r w:rsidRPr="00451F9C">
              <w:rPr>
                <w:sz w:val="16"/>
                <w:szCs w:val="16"/>
              </w:rPr>
              <w:t>(art. 25 DLB)</w:t>
            </w:r>
          </w:p>
          <w:p w14:paraId="50F3CC2B" w14:textId="77777777" w:rsidR="00A10224" w:rsidRPr="00451F9C" w:rsidRDefault="00A10224" w:rsidP="00A10224">
            <w:pPr>
              <w:spacing w:line="300" w:lineRule="exact"/>
              <w:jc w:val="both"/>
            </w:pPr>
          </w:p>
        </w:tc>
        <w:tc>
          <w:tcPr>
            <w:tcW w:w="6798" w:type="dxa"/>
          </w:tcPr>
          <w:p w14:paraId="33EC6391" w14:textId="77777777" w:rsidR="00A10224" w:rsidRPr="00451F9C" w:rsidRDefault="00A10224" w:rsidP="00A10224">
            <w:pPr>
              <w:spacing w:line="300" w:lineRule="exact"/>
              <w:jc w:val="both"/>
              <w:rPr>
                <w:b/>
              </w:rPr>
            </w:pPr>
            <w:r w:rsidRPr="00451F9C">
              <w:rPr>
                <w:b/>
              </w:rPr>
              <w:t>Art. 20, §1.</w:t>
            </w:r>
          </w:p>
          <w:p w14:paraId="0EB47DBB" w14:textId="77777777" w:rsidR="00A10224" w:rsidRPr="00451F9C" w:rsidRDefault="00A10224" w:rsidP="00A10224">
            <w:pPr>
              <w:spacing w:line="300" w:lineRule="exact"/>
              <w:jc w:val="both"/>
            </w:pPr>
            <w:r w:rsidRPr="00451F9C">
              <w:t xml:space="preserve">De voorzitter is belast met de handhaving van de orde in de raadsvergadering. </w:t>
            </w:r>
          </w:p>
          <w:p w14:paraId="3D48306C" w14:textId="77777777" w:rsidR="00A10224" w:rsidRPr="00451F9C" w:rsidRDefault="00A10224" w:rsidP="00A10224">
            <w:pPr>
              <w:spacing w:line="300" w:lineRule="exact"/>
              <w:jc w:val="both"/>
            </w:pPr>
          </w:p>
          <w:p w14:paraId="15766FA3" w14:textId="77777777" w:rsidR="00A10224" w:rsidRPr="00451F9C" w:rsidRDefault="00A10224" w:rsidP="00A10224">
            <w:pPr>
              <w:spacing w:line="300" w:lineRule="exact"/>
              <w:jc w:val="both"/>
            </w:pPr>
            <w:r w:rsidRPr="00451F9C">
              <w:t>Van de handelingen die hij in dit verband stelt, wordt melding gemaakt in de notulen.</w:t>
            </w:r>
          </w:p>
          <w:p w14:paraId="7BA56FDE" w14:textId="77777777" w:rsidR="00A10224" w:rsidRPr="00451F9C" w:rsidRDefault="00A10224" w:rsidP="00A10224">
            <w:pPr>
              <w:spacing w:line="300" w:lineRule="exact"/>
              <w:jc w:val="both"/>
            </w:pPr>
          </w:p>
          <w:p w14:paraId="14C18592" w14:textId="77777777" w:rsidR="00A10224" w:rsidRPr="00451F9C" w:rsidRDefault="00A10224" w:rsidP="00A10224">
            <w:pPr>
              <w:spacing w:line="300" w:lineRule="exact"/>
              <w:jc w:val="both"/>
            </w:pPr>
            <w:r w:rsidRPr="00451F9C">
              <w:t>Elk raadslid dat de orde verstoort, wordt door de voorzitter tot de orde teruggeroepen. Elk lid dat tot de orde werd teruggeroepen, mag zich verantwoorden, waarna de voorzitter beslist of de terugroeping tot de orde gehandhaafd of ingetrokken wordt.</w:t>
            </w:r>
          </w:p>
          <w:p w14:paraId="5F2DF77F" w14:textId="77777777" w:rsidR="00A10224" w:rsidRPr="00451F9C" w:rsidRDefault="00A10224" w:rsidP="00A10224">
            <w:pPr>
              <w:spacing w:line="300" w:lineRule="exact"/>
              <w:jc w:val="both"/>
            </w:pPr>
          </w:p>
          <w:p w14:paraId="017CAB97" w14:textId="77777777" w:rsidR="00A10224" w:rsidRPr="00451F9C" w:rsidRDefault="00A10224" w:rsidP="00A10224">
            <w:pPr>
              <w:spacing w:line="300" w:lineRule="exact"/>
              <w:jc w:val="both"/>
            </w:pPr>
            <w:r w:rsidRPr="00451F9C">
              <w:rPr>
                <w:sz w:val="16"/>
                <w:szCs w:val="16"/>
              </w:rPr>
              <w:t>(art. 25, volgens art. 74 DLB)</w:t>
            </w:r>
          </w:p>
          <w:p w14:paraId="26CF7B47" w14:textId="77777777" w:rsidR="00A10224" w:rsidRPr="00451F9C" w:rsidRDefault="00A10224" w:rsidP="00A10224">
            <w:pPr>
              <w:spacing w:line="300" w:lineRule="exact"/>
              <w:jc w:val="both"/>
              <w:rPr>
                <w:sz w:val="16"/>
                <w:szCs w:val="16"/>
              </w:rPr>
            </w:pPr>
          </w:p>
        </w:tc>
      </w:tr>
      <w:tr w:rsidR="00A10224" w:rsidRPr="000F5DFD" w14:paraId="673ECCF8" w14:textId="77777777" w:rsidTr="00A10224">
        <w:tc>
          <w:tcPr>
            <w:tcW w:w="579" w:type="dxa"/>
            <w:tcFitText/>
            <w:vAlign w:val="center"/>
          </w:tcPr>
          <w:p w14:paraId="556EBF86" w14:textId="77777777" w:rsidR="00A10224" w:rsidRPr="000F5DFD" w:rsidRDefault="00A10224" w:rsidP="00A10224">
            <w:pPr>
              <w:spacing w:line="300" w:lineRule="exact"/>
              <w:jc w:val="center"/>
            </w:pPr>
          </w:p>
        </w:tc>
        <w:tc>
          <w:tcPr>
            <w:tcW w:w="6798" w:type="dxa"/>
          </w:tcPr>
          <w:p w14:paraId="14B655E8" w14:textId="77777777" w:rsidR="00A10224" w:rsidRPr="00C93B26" w:rsidRDefault="00A10224" w:rsidP="00A10224">
            <w:pPr>
              <w:spacing w:line="300" w:lineRule="exact"/>
              <w:jc w:val="both"/>
              <w:rPr>
                <w:b/>
              </w:rPr>
            </w:pPr>
            <w:r w:rsidRPr="00C93B26">
              <w:rPr>
                <w:b/>
              </w:rPr>
              <w:t>§ 2.</w:t>
            </w:r>
          </w:p>
          <w:p w14:paraId="320A60ED" w14:textId="77777777" w:rsidR="00A10224" w:rsidRDefault="00A10224" w:rsidP="00A10224">
            <w:pPr>
              <w:spacing w:line="300" w:lineRule="exact"/>
              <w:jc w:val="both"/>
            </w:pPr>
            <w:r>
              <w:t>De voorzitter kan, na een voorafgaande waarschuwing, elke toehoorder die openlijk tekens van goedkeuring of van afkeuring geeft of die op enigerlei wijze wanorde veroorzaakt, uit de zaal doen verwijderen.</w:t>
            </w:r>
          </w:p>
          <w:p w14:paraId="53352E0D" w14:textId="77777777" w:rsidR="00A10224" w:rsidRDefault="00A10224" w:rsidP="00A10224">
            <w:pPr>
              <w:spacing w:line="300" w:lineRule="exact"/>
              <w:jc w:val="both"/>
            </w:pPr>
          </w:p>
          <w:p w14:paraId="3A348D47" w14:textId="77777777" w:rsidR="00A10224" w:rsidRDefault="00A10224" w:rsidP="00A10224">
            <w:pPr>
              <w:spacing w:line="300" w:lineRule="exact"/>
              <w:jc w:val="both"/>
            </w:pPr>
            <w:r>
              <w:lastRenderedPageBreak/>
              <w:t>De voorzitter kan bovendien een proces-verbaal opmaken tegen die persoon en dat proces-verbaal bezorgen aan het openbaar ministerie met het oog op de eventuele vervolging van de betrokkene.</w:t>
            </w:r>
          </w:p>
          <w:p w14:paraId="0D1CAD7F" w14:textId="77777777" w:rsidR="00A10224" w:rsidRDefault="00A10224" w:rsidP="00A10224">
            <w:pPr>
              <w:spacing w:line="300" w:lineRule="exact"/>
              <w:jc w:val="both"/>
            </w:pPr>
          </w:p>
          <w:p w14:paraId="2038864E" w14:textId="77777777" w:rsidR="00A10224" w:rsidRPr="000F5DFD" w:rsidRDefault="00A10224" w:rsidP="00A10224">
            <w:pPr>
              <w:spacing w:line="300" w:lineRule="exact"/>
              <w:jc w:val="both"/>
            </w:pPr>
            <w:r>
              <w:rPr>
                <w:i/>
                <w:sz w:val="16"/>
                <w:szCs w:val="16"/>
              </w:rPr>
              <w:t>(art. 25, volgens art. 74 DLB)</w:t>
            </w:r>
          </w:p>
        </w:tc>
        <w:tc>
          <w:tcPr>
            <w:tcW w:w="6798" w:type="dxa"/>
          </w:tcPr>
          <w:p w14:paraId="33851569" w14:textId="77777777" w:rsidR="00A10224" w:rsidRPr="00C93B26" w:rsidRDefault="00A10224" w:rsidP="00A10224">
            <w:pPr>
              <w:spacing w:line="300" w:lineRule="exact"/>
              <w:jc w:val="both"/>
              <w:rPr>
                <w:b/>
              </w:rPr>
            </w:pPr>
            <w:r w:rsidRPr="00C93B26">
              <w:rPr>
                <w:b/>
              </w:rPr>
              <w:lastRenderedPageBreak/>
              <w:t>§ 2.</w:t>
            </w:r>
          </w:p>
          <w:p w14:paraId="13932408" w14:textId="77777777" w:rsidR="00A10224" w:rsidRDefault="00A10224" w:rsidP="00A10224">
            <w:pPr>
              <w:spacing w:line="300" w:lineRule="exact"/>
              <w:jc w:val="both"/>
            </w:pPr>
            <w:r>
              <w:t>De voorzitter kan, na een voorafgaande waarschuwing, elke toehoorder die openlijk tekens van goedkeuring of van afkeuring geeft of die op enigerlei wijze wanorde veroorzaakt, uit de zaal doen verwijderen.</w:t>
            </w:r>
          </w:p>
          <w:p w14:paraId="0ED9F3F1" w14:textId="77777777" w:rsidR="00A10224" w:rsidRDefault="00A10224" w:rsidP="00A10224">
            <w:pPr>
              <w:spacing w:line="300" w:lineRule="exact"/>
              <w:jc w:val="both"/>
            </w:pPr>
          </w:p>
          <w:p w14:paraId="5A701E65" w14:textId="77777777" w:rsidR="00A10224" w:rsidRDefault="00A10224" w:rsidP="00A10224">
            <w:pPr>
              <w:spacing w:line="300" w:lineRule="exact"/>
              <w:jc w:val="both"/>
            </w:pPr>
            <w:r>
              <w:lastRenderedPageBreak/>
              <w:t>De voorzitter kan bovendien een proces-verbaal opmaken tegen die persoon en dat proces-verbaal bezorgen aan het openbaar ministerie met het oog op de eventuele vervolging van de betrokkene.</w:t>
            </w:r>
          </w:p>
          <w:p w14:paraId="1A4AEB3A" w14:textId="77777777" w:rsidR="00A10224" w:rsidRDefault="00A10224" w:rsidP="00A10224">
            <w:pPr>
              <w:spacing w:line="300" w:lineRule="exact"/>
              <w:jc w:val="both"/>
            </w:pPr>
          </w:p>
          <w:p w14:paraId="472EBE14" w14:textId="77777777" w:rsidR="00A10224" w:rsidRPr="00C93B26" w:rsidRDefault="00A10224" w:rsidP="00A10224">
            <w:pPr>
              <w:spacing w:line="300" w:lineRule="exact"/>
              <w:jc w:val="both"/>
              <w:rPr>
                <w:i/>
                <w:sz w:val="16"/>
                <w:szCs w:val="16"/>
              </w:rPr>
            </w:pPr>
            <w:r>
              <w:rPr>
                <w:i/>
                <w:sz w:val="16"/>
                <w:szCs w:val="16"/>
              </w:rPr>
              <w:t>(art. 25, volgens art. 74 DLB)</w:t>
            </w:r>
          </w:p>
        </w:tc>
      </w:tr>
      <w:tr w:rsidR="00A10224" w:rsidRPr="000F5DFD" w14:paraId="6CF283B5" w14:textId="77777777" w:rsidTr="00A10224">
        <w:tc>
          <w:tcPr>
            <w:tcW w:w="579" w:type="dxa"/>
            <w:tcFitText/>
            <w:vAlign w:val="center"/>
          </w:tcPr>
          <w:p w14:paraId="6F4A3FC6" w14:textId="77777777" w:rsidR="00A10224" w:rsidRPr="000F5DFD" w:rsidRDefault="00A10224" w:rsidP="00A10224">
            <w:pPr>
              <w:spacing w:line="300" w:lineRule="exact"/>
              <w:jc w:val="center"/>
            </w:pPr>
          </w:p>
        </w:tc>
        <w:tc>
          <w:tcPr>
            <w:tcW w:w="6798" w:type="dxa"/>
          </w:tcPr>
          <w:p w14:paraId="0E7D8E89" w14:textId="77777777" w:rsidR="00A10224" w:rsidRPr="00451F9C" w:rsidRDefault="00A10224" w:rsidP="00A10224">
            <w:pPr>
              <w:spacing w:line="300" w:lineRule="exact"/>
              <w:jc w:val="both"/>
              <w:rPr>
                <w:b/>
              </w:rPr>
            </w:pPr>
            <w:r w:rsidRPr="00451F9C">
              <w:rPr>
                <w:b/>
              </w:rPr>
              <w:t>Art. 21.</w:t>
            </w:r>
          </w:p>
          <w:p w14:paraId="01D1DE23" w14:textId="77777777" w:rsidR="00A10224" w:rsidRPr="00451F9C" w:rsidRDefault="00A10224" w:rsidP="00A10224">
            <w:pPr>
              <w:spacing w:line="300" w:lineRule="exact"/>
              <w:jc w:val="both"/>
            </w:pPr>
            <w:r w:rsidRPr="00451F9C">
              <w:t>Geen enkel raadslid mag meer dan tweemaal het woord nemen over hetzelfde onderwerp, tenzij de voorzitter er anders over beslist.</w:t>
            </w:r>
          </w:p>
        </w:tc>
        <w:tc>
          <w:tcPr>
            <w:tcW w:w="6798" w:type="dxa"/>
          </w:tcPr>
          <w:p w14:paraId="6B439950" w14:textId="77777777" w:rsidR="00A10224" w:rsidRPr="00451F9C" w:rsidRDefault="00A10224" w:rsidP="00A10224">
            <w:pPr>
              <w:spacing w:line="300" w:lineRule="exact"/>
              <w:jc w:val="both"/>
              <w:rPr>
                <w:b/>
              </w:rPr>
            </w:pPr>
            <w:r w:rsidRPr="00451F9C">
              <w:rPr>
                <w:b/>
              </w:rPr>
              <w:t>Art. 21.</w:t>
            </w:r>
          </w:p>
          <w:p w14:paraId="1B5D7F8A" w14:textId="77777777" w:rsidR="00A10224" w:rsidRPr="00451F9C" w:rsidRDefault="00A10224" w:rsidP="00A10224">
            <w:pPr>
              <w:spacing w:line="300" w:lineRule="exact"/>
              <w:jc w:val="both"/>
            </w:pPr>
            <w:r w:rsidRPr="00451F9C">
              <w:t>Geen enkel raadslid mag meer dan tweemaal het woord nemen over hetzelfde onderwerp, tenzij de voorzitter er anders over beslist.</w:t>
            </w:r>
          </w:p>
        </w:tc>
      </w:tr>
      <w:tr w:rsidR="00A10224" w:rsidRPr="000F5DFD" w14:paraId="43B6C1D3" w14:textId="77777777" w:rsidTr="00A10224">
        <w:tc>
          <w:tcPr>
            <w:tcW w:w="579" w:type="dxa"/>
            <w:tcFitText/>
            <w:vAlign w:val="center"/>
          </w:tcPr>
          <w:p w14:paraId="2EB3A7E6" w14:textId="77777777" w:rsidR="00A10224" w:rsidRPr="000F5DFD" w:rsidRDefault="00A10224" w:rsidP="00A10224">
            <w:pPr>
              <w:spacing w:line="300" w:lineRule="exact"/>
              <w:jc w:val="center"/>
            </w:pPr>
          </w:p>
        </w:tc>
        <w:tc>
          <w:tcPr>
            <w:tcW w:w="6798" w:type="dxa"/>
          </w:tcPr>
          <w:p w14:paraId="3D3CE0D2" w14:textId="77777777" w:rsidR="00A10224" w:rsidRPr="00451F9C" w:rsidRDefault="00A10224" w:rsidP="00A10224">
            <w:pPr>
              <w:spacing w:line="300" w:lineRule="exact"/>
              <w:jc w:val="both"/>
              <w:rPr>
                <w:b/>
              </w:rPr>
            </w:pPr>
            <w:r w:rsidRPr="00451F9C">
              <w:rPr>
                <w:b/>
              </w:rPr>
              <w:t>Art. 22.</w:t>
            </w:r>
          </w:p>
          <w:p w14:paraId="6389AFF4" w14:textId="77777777" w:rsidR="00A10224" w:rsidRPr="00451F9C" w:rsidRDefault="00A10224" w:rsidP="00A10224">
            <w:pPr>
              <w:spacing w:line="300" w:lineRule="exact"/>
              <w:jc w:val="both"/>
            </w:pPr>
            <w:r w:rsidRPr="00451F9C">
              <w:t>Wanneer de vergadering rumoerig wordt, zodat het normale verloop van de bespreking in het gedrang wordt gebracht, kondigt de voorzitter aan dat hij, bij voortzetting van het rumoer, de vergadering zal schorsen of sluiten.</w:t>
            </w:r>
          </w:p>
          <w:p w14:paraId="34301169" w14:textId="77777777" w:rsidR="00A10224" w:rsidRPr="00451F9C" w:rsidRDefault="00A10224" w:rsidP="00A10224">
            <w:pPr>
              <w:spacing w:line="300" w:lineRule="exact"/>
              <w:jc w:val="both"/>
            </w:pPr>
          </w:p>
          <w:p w14:paraId="3318C6F5" w14:textId="77777777" w:rsidR="00A10224" w:rsidRPr="00451F9C" w:rsidRDefault="00A10224" w:rsidP="00A10224">
            <w:pPr>
              <w:spacing w:line="300" w:lineRule="exact"/>
              <w:jc w:val="both"/>
            </w:pPr>
            <w:r w:rsidRPr="00451F9C">
              <w:t>Indien de wanorde toch aanhoudt, schorst of sluit hij de vergadering. De leden van de raad moeten dan onmiddellijk de zaal verlaten.</w:t>
            </w:r>
          </w:p>
          <w:p w14:paraId="5895685D" w14:textId="77777777" w:rsidR="00A10224" w:rsidRPr="00451F9C" w:rsidRDefault="00A10224" w:rsidP="00A10224">
            <w:pPr>
              <w:spacing w:line="300" w:lineRule="exact"/>
              <w:jc w:val="both"/>
            </w:pPr>
          </w:p>
          <w:p w14:paraId="76D19CEF" w14:textId="77777777" w:rsidR="00A10224" w:rsidRPr="00451F9C" w:rsidRDefault="00A10224" w:rsidP="00A10224">
            <w:pPr>
              <w:spacing w:line="300" w:lineRule="exact"/>
              <w:jc w:val="both"/>
            </w:pPr>
            <w:r w:rsidRPr="00451F9C">
              <w:t>Van deze schorsing of sluiting wordt melding gemaakt in de notulen.</w:t>
            </w:r>
          </w:p>
        </w:tc>
        <w:tc>
          <w:tcPr>
            <w:tcW w:w="6798" w:type="dxa"/>
          </w:tcPr>
          <w:p w14:paraId="627E8544" w14:textId="77777777" w:rsidR="00A10224" w:rsidRPr="00451F9C" w:rsidRDefault="00A10224" w:rsidP="00A10224">
            <w:pPr>
              <w:spacing w:line="300" w:lineRule="exact"/>
              <w:jc w:val="both"/>
              <w:rPr>
                <w:b/>
              </w:rPr>
            </w:pPr>
            <w:r w:rsidRPr="00451F9C">
              <w:rPr>
                <w:b/>
              </w:rPr>
              <w:t>Art. 22.</w:t>
            </w:r>
          </w:p>
          <w:p w14:paraId="2ACB7911" w14:textId="77777777" w:rsidR="00A10224" w:rsidRPr="00451F9C" w:rsidRDefault="00A10224" w:rsidP="00A10224">
            <w:pPr>
              <w:spacing w:line="300" w:lineRule="exact"/>
              <w:jc w:val="both"/>
            </w:pPr>
            <w:r w:rsidRPr="00451F9C">
              <w:t>Wanneer de vergadering rumoerig wordt, zodat het normale verloop van de bespreking in het gedrang wordt gebracht, kondigt de voorzitter aan dat hij, bij voortzetting van het rumoer, de vergadering zal schorsen of sluiten.</w:t>
            </w:r>
          </w:p>
          <w:p w14:paraId="5AF04236" w14:textId="77777777" w:rsidR="00A10224" w:rsidRPr="00451F9C" w:rsidRDefault="00A10224" w:rsidP="00A10224">
            <w:pPr>
              <w:spacing w:line="300" w:lineRule="exact"/>
              <w:jc w:val="both"/>
            </w:pPr>
          </w:p>
          <w:p w14:paraId="4E2904EE" w14:textId="77777777" w:rsidR="00A10224" w:rsidRPr="00451F9C" w:rsidRDefault="00A10224" w:rsidP="00A10224">
            <w:pPr>
              <w:spacing w:line="300" w:lineRule="exact"/>
              <w:jc w:val="both"/>
            </w:pPr>
            <w:r w:rsidRPr="00451F9C">
              <w:t>Indien de wanorde toch aanhoudt, schorst of sluit hij de vergadering. De leden van de raad moeten dan onmiddellijk de zaal verlaten.</w:t>
            </w:r>
          </w:p>
          <w:p w14:paraId="16AF0D35" w14:textId="77777777" w:rsidR="00A10224" w:rsidRPr="00451F9C" w:rsidRDefault="00A10224" w:rsidP="00A10224">
            <w:pPr>
              <w:spacing w:line="300" w:lineRule="exact"/>
              <w:jc w:val="both"/>
              <w:rPr>
                <w:b/>
              </w:rPr>
            </w:pPr>
          </w:p>
          <w:p w14:paraId="549A6F90" w14:textId="77777777" w:rsidR="00A10224" w:rsidRPr="00451F9C" w:rsidRDefault="00A10224" w:rsidP="00A10224">
            <w:pPr>
              <w:spacing w:line="300" w:lineRule="exact"/>
              <w:jc w:val="both"/>
            </w:pPr>
            <w:r w:rsidRPr="00451F9C">
              <w:t>Van deze schorsing of sluiting wordt melding gemaakt in de notulen.</w:t>
            </w:r>
          </w:p>
        </w:tc>
      </w:tr>
      <w:tr w:rsidR="00A10224" w:rsidRPr="000F5DFD" w14:paraId="06995673" w14:textId="77777777" w:rsidTr="00A10224">
        <w:tc>
          <w:tcPr>
            <w:tcW w:w="579" w:type="dxa"/>
            <w:tcFitText/>
            <w:vAlign w:val="center"/>
          </w:tcPr>
          <w:p w14:paraId="5536A5AD" w14:textId="77777777" w:rsidR="00A10224" w:rsidRPr="000F5DFD" w:rsidRDefault="00A10224" w:rsidP="00A10224">
            <w:pPr>
              <w:spacing w:line="300" w:lineRule="exact"/>
              <w:jc w:val="center"/>
            </w:pPr>
          </w:p>
        </w:tc>
        <w:tc>
          <w:tcPr>
            <w:tcW w:w="6798" w:type="dxa"/>
          </w:tcPr>
          <w:p w14:paraId="2C7EB883" w14:textId="77777777" w:rsidR="00A10224" w:rsidRPr="00451F9C" w:rsidRDefault="00A10224" w:rsidP="00A10224">
            <w:pPr>
              <w:spacing w:line="300" w:lineRule="exact"/>
              <w:jc w:val="both"/>
              <w:rPr>
                <w:b/>
              </w:rPr>
            </w:pPr>
            <w:r w:rsidRPr="00451F9C">
              <w:rPr>
                <w:b/>
              </w:rPr>
              <w:t>Art. 23.</w:t>
            </w:r>
          </w:p>
          <w:p w14:paraId="14794B31" w14:textId="77777777" w:rsidR="00A10224" w:rsidRPr="00451F9C" w:rsidRDefault="00A10224" w:rsidP="00A10224">
            <w:pPr>
              <w:spacing w:line="300" w:lineRule="exact"/>
              <w:jc w:val="both"/>
            </w:pPr>
            <w:r w:rsidRPr="00451F9C">
              <w:t>Nadat de leden voldoende aan het woord zijn geweest en indien hij oordeelt dat het agendapunt voldoende werd besproken, sluit de voorzitter de bespreking.</w:t>
            </w:r>
          </w:p>
        </w:tc>
        <w:tc>
          <w:tcPr>
            <w:tcW w:w="6798" w:type="dxa"/>
          </w:tcPr>
          <w:p w14:paraId="0C4642DD" w14:textId="77777777" w:rsidR="00A10224" w:rsidRPr="00451F9C" w:rsidRDefault="00A10224" w:rsidP="00A10224">
            <w:pPr>
              <w:spacing w:line="300" w:lineRule="exact"/>
              <w:jc w:val="both"/>
              <w:rPr>
                <w:b/>
              </w:rPr>
            </w:pPr>
            <w:r w:rsidRPr="00451F9C">
              <w:rPr>
                <w:b/>
              </w:rPr>
              <w:t>Art. 23.</w:t>
            </w:r>
          </w:p>
          <w:p w14:paraId="7E7FC444" w14:textId="77777777" w:rsidR="00A10224" w:rsidRPr="00451F9C" w:rsidRDefault="00A10224" w:rsidP="00A10224">
            <w:pPr>
              <w:spacing w:line="300" w:lineRule="exact"/>
              <w:jc w:val="both"/>
            </w:pPr>
            <w:r w:rsidRPr="00451F9C">
              <w:t xml:space="preserve">Nadat de leden voldoende aan het woord zijn geweest en indien hij oordeelt dat het agendapunt voldoende werd besproken, sluit de voorzitter de bespreking. </w:t>
            </w:r>
          </w:p>
        </w:tc>
      </w:tr>
      <w:tr w:rsidR="00A10224" w:rsidRPr="000F5DFD" w14:paraId="137F4A5F" w14:textId="77777777" w:rsidTr="00A10224">
        <w:tc>
          <w:tcPr>
            <w:tcW w:w="579" w:type="dxa"/>
            <w:shd w:val="clear" w:color="auto" w:fill="D0CECE" w:themeFill="background2" w:themeFillShade="E6"/>
            <w:tcFitText/>
            <w:vAlign w:val="center"/>
          </w:tcPr>
          <w:p w14:paraId="43962310" w14:textId="77777777" w:rsidR="00A10224" w:rsidRPr="000F5DFD" w:rsidRDefault="00A10224" w:rsidP="00A10224">
            <w:pPr>
              <w:spacing w:line="300" w:lineRule="exact"/>
              <w:jc w:val="center"/>
            </w:pPr>
          </w:p>
        </w:tc>
        <w:tc>
          <w:tcPr>
            <w:tcW w:w="6798" w:type="dxa"/>
            <w:shd w:val="clear" w:color="auto" w:fill="D0CECE" w:themeFill="background2" w:themeFillShade="E6"/>
          </w:tcPr>
          <w:p w14:paraId="71CBF9DF" w14:textId="77777777" w:rsidR="00A10224" w:rsidRPr="00451F9C" w:rsidRDefault="00A10224" w:rsidP="00A10224">
            <w:pPr>
              <w:spacing w:line="300" w:lineRule="exact"/>
              <w:jc w:val="center"/>
              <w:rPr>
                <w:b/>
              </w:rPr>
            </w:pPr>
            <w:r w:rsidRPr="00451F9C">
              <w:rPr>
                <w:b/>
                <w:lang w:val="nl-NL"/>
              </w:rPr>
              <w:t>WIJZE VAN STEMMEN</w:t>
            </w:r>
          </w:p>
        </w:tc>
        <w:tc>
          <w:tcPr>
            <w:tcW w:w="6798" w:type="dxa"/>
            <w:shd w:val="clear" w:color="auto" w:fill="D0CECE" w:themeFill="background2" w:themeFillShade="E6"/>
          </w:tcPr>
          <w:p w14:paraId="393DD0C8" w14:textId="77777777" w:rsidR="00A10224" w:rsidRPr="00451F9C" w:rsidRDefault="00A10224" w:rsidP="00A10224">
            <w:pPr>
              <w:spacing w:line="300" w:lineRule="exact"/>
              <w:jc w:val="center"/>
              <w:rPr>
                <w:b/>
              </w:rPr>
            </w:pPr>
            <w:r w:rsidRPr="00451F9C">
              <w:rPr>
                <w:b/>
                <w:lang w:val="nl-NL"/>
              </w:rPr>
              <w:t>WIJZE VAN STEMMEN</w:t>
            </w:r>
          </w:p>
        </w:tc>
      </w:tr>
      <w:tr w:rsidR="00A10224" w:rsidRPr="000F5DFD" w14:paraId="7FB8F8D7" w14:textId="77777777" w:rsidTr="00A10224">
        <w:tc>
          <w:tcPr>
            <w:tcW w:w="579" w:type="dxa"/>
            <w:tcFitText/>
            <w:vAlign w:val="center"/>
          </w:tcPr>
          <w:p w14:paraId="1554DD74" w14:textId="77777777" w:rsidR="00A10224" w:rsidRPr="000F5DFD" w:rsidRDefault="00A10224" w:rsidP="00A10224">
            <w:pPr>
              <w:spacing w:line="300" w:lineRule="exact"/>
              <w:jc w:val="center"/>
            </w:pPr>
          </w:p>
        </w:tc>
        <w:tc>
          <w:tcPr>
            <w:tcW w:w="6798" w:type="dxa"/>
          </w:tcPr>
          <w:p w14:paraId="73C074CB" w14:textId="77777777" w:rsidR="00A10224" w:rsidRPr="00451F9C" w:rsidRDefault="00A10224" w:rsidP="00A10224">
            <w:pPr>
              <w:spacing w:line="300" w:lineRule="exact"/>
              <w:jc w:val="both"/>
              <w:rPr>
                <w:b/>
              </w:rPr>
            </w:pPr>
            <w:r w:rsidRPr="00451F9C">
              <w:rPr>
                <w:b/>
              </w:rPr>
              <w:t>Art. 24, § 1.</w:t>
            </w:r>
          </w:p>
          <w:p w14:paraId="394D7ECA" w14:textId="238B2AB7" w:rsidR="00D10C05" w:rsidRPr="00451F9C" w:rsidRDefault="00A10224" w:rsidP="00A10224">
            <w:pPr>
              <w:spacing w:line="300" w:lineRule="exact"/>
              <w:jc w:val="both"/>
            </w:pPr>
            <w:r w:rsidRPr="00451F9C">
              <w:t>Voor elke stemming in de gemeenteraad omschrijft de voorzitter het voorwerp van de bespreking waarover de vergadering zich moet uitspreken</w:t>
            </w:r>
            <w:r w:rsidR="00D10C05" w:rsidRPr="00451F9C">
              <w:t xml:space="preserve"> of geeft hij het woord aan het bevoegde lid van het college van burgemeester en schepenen tot wiens bevoegdheid het punt behoort.</w:t>
            </w:r>
            <w:r w:rsidR="00D60341">
              <w:t xml:space="preserve"> Als het een punt, amendement of vraag van raadsleden betreft, kan dit punt, vraag of amendement door het raadslid in kwestie worden toegelicht.</w:t>
            </w:r>
          </w:p>
        </w:tc>
        <w:tc>
          <w:tcPr>
            <w:tcW w:w="6798" w:type="dxa"/>
          </w:tcPr>
          <w:p w14:paraId="6D05ECB6" w14:textId="77777777" w:rsidR="00A10224" w:rsidRPr="00451F9C" w:rsidRDefault="00A10224" w:rsidP="00A10224">
            <w:pPr>
              <w:spacing w:line="300" w:lineRule="exact"/>
              <w:jc w:val="both"/>
              <w:rPr>
                <w:b/>
              </w:rPr>
            </w:pPr>
            <w:r w:rsidRPr="00451F9C">
              <w:rPr>
                <w:b/>
              </w:rPr>
              <w:t>Art. 24, § 1.</w:t>
            </w:r>
          </w:p>
          <w:p w14:paraId="29F8C2F5" w14:textId="77777777" w:rsidR="00A10224" w:rsidRDefault="00A10224" w:rsidP="00A10224">
            <w:pPr>
              <w:spacing w:line="300" w:lineRule="exact"/>
              <w:jc w:val="both"/>
            </w:pPr>
            <w:r w:rsidRPr="00451F9C">
              <w:t>Voor elke stemming in de OCMW-raad omschrijft de voorzitter het voorwerp van de bespreking waarover de vergadering zich moet uitspreken</w:t>
            </w:r>
            <w:r w:rsidR="00744903" w:rsidRPr="00451F9C">
              <w:t xml:space="preserve"> of geeft hij het woord aan het bevoegde lid van het vast bureau tot wiens bevoegdheid het punt behoort. </w:t>
            </w:r>
          </w:p>
          <w:p w14:paraId="17570073" w14:textId="475BE7B4" w:rsidR="00D60341" w:rsidRPr="00451F9C" w:rsidRDefault="00D60341" w:rsidP="00A10224">
            <w:pPr>
              <w:spacing w:line="300" w:lineRule="exact"/>
              <w:jc w:val="both"/>
            </w:pPr>
            <w:r>
              <w:t>Als het een punt, amendement of vraag van raadsleden betreft, kan dit punt, vraag of amendement door het raadslid in kwestie worden toegelicht.</w:t>
            </w:r>
          </w:p>
        </w:tc>
      </w:tr>
      <w:tr w:rsidR="00A10224" w:rsidRPr="000F5DFD" w14:paraId="49E4A349" w14:textId="77777777" w:rsidTr="00A10224">
        <w:tc>
          <w:tcPr>
            <w:tcW w:w="579" w:type="dxa"/>
            <w:tcFitText/>
            <w:vAlign w:val="center"/>
          </w:tcPr>
          <w:p w14:paraId="762F51BA" w14:textId="77777777" w:rsidR="00A10224" w:rsidRPr="00CD578C" w:rsidRDefault="00A10224" w:rsidP="00A10224">
            <w:pPr>
              <w:spacing w:line="300" w:lineRule="exact"/>
              <w:jc w:val="center"/>
            </w:pPr>
          </w:p>
        </w:tc>
        <w:tc>
          <w:tcPr>
            <w:tcW w:w="6798" w:type="dxa"/>
          </w:tcPr>
          <w:p w14:paraId="105F5611" w14:textId="77777777" w:rsidR="00A10224" w:rsidRPr="00451F9C" w:rsidRDefault="00A10224" w:rsidP="00A10224">
            <w:pPr>
              <w:spacing w:line="300" w:lineRule="exact"/>
              <w:jc w:val="both"/>
              <w:rPr>
                <w:b/>
              </w:rPr>
            </w:pPr>
            <w:r w:rsidRPr="00451F9C">
              <w:rPr>
                <w:b/>
              </w:rPr>
              <w:t>§ 2.</w:t>
            </w:r>
          </w:p>
          <w:p w14:paraId="347589A4" w14:textId="77777777" w:rsidR="00A10224" w:rsidRPr="00451F9C" w:rsidRDefault="00A10224" w:rsidP="00A10224">
            <w:pPr>
              <w:spacing w:line="300" w:lineRule="exact"/>
              <w:jc w:val="both"/>
            </w:pPr>
            <w:r w:rsidRPr="00451F9C">
              <w:t xml:space="preserve">De beslissingen worden bij volstrekte meerderheid van de geldig uitgebrachte stemmen genomen. De volstrekte meerderheid is gelijk aan meer dan de helft van de stemmen, onthoudingen, blanco en ongeldige stemmen niet meegerekend. Bij staking van stemmen is het voorstel verworpen. </w:t>
            </w:r>
          </w:p>
          <w:p w14:paraId="1C2E2CA6" w14:textId="77777777" w:rsidR="00A10224" w:rsidRPr="00451F9C" w:rsidRDefault="00A10224" w:rsidP="00A10224">
            <w:pPr>
              <w:spacing w:line="300" w:lineRule="exact"/>
              <w:jc w:val="both"/>
            </w:pPr>
          </w:p>
          <w:p w14:paraId="0EB4B015" w14:textId="1D1D1B88" w:rsidR="00A10224" w:rsidRPr="00451F9C" w:rsidRDefault="00451F9C" w:rsidP="00451F9C">
            <w:pPr>
              <w:spacing w:line="300" w:lineRule="exact"/>
              <w:jc w:val="both"/>
              <w:rPr>
                <w:sz w:val="16"/>
                <w:szCs w:val="16"/>
              </w:rPr>
            </w:pPr>
            <w:r>
              <w:rPr>
                <w:color w:val="0070C0"/>
                <w:sz w:val="16"/>
                <w:szCs w:val="16"/>
              </w:rPr>
              <w:t xml:space="preserve"> </w:t>
            </w:r>
            <w:r w:rsidR="00A10224" w:rsidRPr="00451F9C">
              <w:rPr>
                <w:sz w:val="16"/>
                <w:szCs w:val="16"/>
              </w:rPr>
              <w:t>(art. 33 DLB)</w:t>
            </w:r>
          </w:p>
        </w:tc>
        <w:tc>
          <w:tcPr>
            <w:tcW w:w="6798" w:type="dxa"/>
          </w:tcPr>
          <w:p w14:paraId="44D3BDA4" w14:textId="77777777" w:rsidR="00A10224" w:rsidRPr="00451F9C" w:rsidRDefault="00A10224" w:rsidP="00A10224">
            <w:pPr>
              <w:spacing w:line="300" w:lineRule="exact"/>
              <w:jc w:val="both"/>
              <w:rPr>
                <w:b/>
              </w:rPr>
            </w:pPr>
            <w:r w:rsidRPr="00451F9C">
              <w:rPr>
                <w:b/>
              </w:rPr>
              <w:t>§ 2.</w:t>
            </w:r>
          </w:p>
          <w:p w14:paraId="0A1F1645" w14:textId="77777777" w:rsidR="00A10224" w:rsidRPr="00451F9C" w:rsidRDefault="00A10224" w:rsidP="00A10224">
            <w:pPr>
              <w:spacing w:line="300" w:lineRule="exact"/>
              <w:jc w:val="both"/>
            </w:pPr>
            <w:r w:rsidRPr="00451F9C">
              <w:t xml:space="preserve">De beslissingen worden bij volstrekte meerderheid van de geldig uitgebrachte stemmen genomen. De volstrekte meerderheid is gelijk aan meer dan de helft van de stemmen, onthoudingen, blanco en ongeldige stemmen niet meegerekend. Bij staking van stemmen is het voorstel verworpen.  </w:t>
            </w:r>
          </w:p>
          <w:p w14:paraId="65A618CD" w14:textId="77777777" w:rsidR="00A10224" w:rsidRPr="00451F9C" w:rsidRDefault="00A10224" w:rsidP="00A10224">
            <w:pPr>
              <w:spacing w:line="300" w:lineRule="exact"/>
              <w:jc w:val="both"/>
            </w:pPr>
          </w:p>
          <w:p w14:paraId="3012521B" w14:textId="77777777" w:rsidR="00A10224" w:rsidRPr="00451F9C" w:rsidRDefault="00A10224" w:rsidP="00A10224">
            <w:pPr>
              <w:spacing w:line="300" w:lineRule="exact"/>
              <w:jc w:val="both"/>
            </w:pPr>
            <w:r w:rsidRPr="00451F9C">
              <w:rPr>
                <w:sz w:val="16"/>
                <w:szCs w:val="16"/>
              </w:rPr>
              <w:t>(art. 33, volgens art. 74 DLB)</w:t>
            </w:r>
          </w:p>
        </w:tc>
      </w:tr>
      <w:tr w:rsidR="00A10224" w:rsidRPr="000F5DFD" w14:paraId="66F8BDE6" w14:textId="77777777" w:rsidTr="00A10224">
        <w:tc>
          <w:tcPr>
            <w:tcW w:w="579" w:type="dxa"/>
            <w:tcFitText/>
            <w:vAlign w:val="center"/>
          </w:tcPr>
          <w:p w14:paraId="6358FA50" w14:textId="77777777" w:rsidR="00A10224" w:rsidRPr="000F5DFD" w:rsidRDefault="00A10224" w:rsidP="00A10224">
            <w:pPr>
              <w:spacing w:line="300" w:lineRule="exact"/>
              <w:jc w:val="center"/>
            </w:pPr>
            <w:r w:rsidRPr="00974742">
              <w:rPr>
                <w:noProof/>
              </w:rPr>
              <w:drawing>
                <wp:anchor distT="0" distB="0" distL="114300" distR="114300" simplePos="0" relativeHeight="251724800" behindDoc="1" locked="0" layoutInCell="1" allowOverlap="1" wp14:anchorId="163574CC" wp14:editId="1BCE8443">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08"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shd w:val="clear" w:color="auto" w:fill="auto"/>
          </w:tcPr>
          <w:p w14:paraId="6787C440" w14:textId="77777777" w:rsidR="00A10224" w:rsidRPr="007F325D" w:rsidRDefault="00A10224" w:rsidP="00A10224">
            <w:pPr>
              <w:spacing w:line="300" w:lineRule="exact"/>
              <w:jc w:val="both"/>
              <w:rPr>
                <w:b/>
              </w:rPr>
            </w:pPr>
            <w:r w:rsidRPr="007F325D">
              <w:rPr>
                <w:b/>
              </w:rPr>
              <w:t>Art. 25, §1.</w:t>
            </w:r>
          </w:p>
          <w:p w14:paraId="6C1576DC" w14:textId="77777777" w:rsidR="00482919" w:rsidRPr="004B4FA2" w:rsidRDefault="00482919" w:rsidP="00482919">
            <w:pPr>
              <w:pBdr>
                <w:top w:val="single" w:sz="4" w:space="1" w:color="auto"/>
                <w:left w:val="single" w:sz="4" w:space="4" w:color="auto"/>
                <w:bottom w:val="single" w:sz="4" w:space="1" w:color="auto"/>
                <w:right w:val="single" w:sz="4" w:space="4" w:color="auto"/>
              </w:pBdr>
              <w:spacing w:line="300" w:lineRule="exact"/>
              <w:jc w:val="both"/>
            </w:pPr>
            <w:r w:rsidRPr="004B4FA2">
              <w:t>In werking tot  31/12/2019:</w:t>
            </w:r>
          </w:p>
          <w:p w14:paraId="4771DA68" w14:textId="7B569A8C" w:rsidR="00482919" w:rsidRPr="004B4FA2" w:rsidRDefault="00482919" w:rsidP="00482919">
            <w:pPr>
              <w:pBdr>
                <w:top w:val="single" w:sz="4" w:space="1" w:color="auto"/>
                <w:left w:val="single" w:sz="4" w:space="4" w:color="auto"/>
                <w:bottom w:val="single" w:sz="4" w:space="1" w:color="auto"/>
                <w:right w:val="single" w:sz="4" w:space="4" w:color="auto"/>
              </w:pBdr>
              <w:spacing w:line="300" w:lineRule="exact"/>
              <w:jc w:val="both"/>
            </w:pPr>
            <w:r w:rsidRPr="004B4FA2">
              <w:t>De gemeenteraad stemt over het budget in het geheel en over de jaarrekeningen in hun geheel en over het meerjarenplan in zijn geheel.</w:t>
            </w:r>
          </w:p>
          <w:p w14:paraId="4473DE13" w14:textId="4A04EA74" w:rsidR="00482919" w:rsidRDefault="00482919" w:rsidP="00482919">
            <w:pPr>
              <w:pBdr>
                <w:top w:val="single" w:sz="4" w:space="1" w:color="auto"/>
                <w:left w:val="single" w:sz="4" w:space="4" w:color="auto"/>
                <w:bottom w:val="single" w:sz="4" w:space="1" w:color="auto"/>
                <w:right w:val="single" w:sz="4" w:space="4" w:color="auto"/>
              </w:pBdr>
              <w:spacing w:line="300" w:lineRule="exact"/>
              <w:jc w:val="both"/>
            </w:pPr>
            <w:r w:rsidRPr="004B4FA2">
              <w:t>Elk lid kan echter de afzonderlijke stemming eisen voor één of meer artikelen of reeksen van artikelen die/zij aanwijst indien het om het budget gaat, of over één of meer artikelen of posten die hij/zij aanwijst indien het om de jaarrekeningen gaat. In dat geval mag over het geheel eerst gestemd worden na de stemming over het artikel of de artikelen, reeksen van artikelen of posten waarover geen enkel lid afzonderlijk wenst te stemmen en op de artikelen die reeds bij een afzonderlijke stemming zijn aangenomen.</w:t>
            </w:r>
          </w:p>
          <w:p w14:paraId="7C45C008" w14:textId="77777777" w:rsidR="00482919" w:rsidRDefault="00482919" w:rsidP="00A10224">
            <w:pPr>
              <w:spacing w:line="300" w:lineRule="exact"/>
              <w:jc w:val="both"/>
            </w:pPr>
          </w:p>
          <w:p w14:paraId="58F0F1B7" w14:textId="3E0204EB" w:rsidR="00482919" w:rsidRDefault="00482919" w:rsidP="00A10224">
            <w:pPr>
              <w:spacing w:line="300" w:lineRule="exact"/>
              <w:jc w:val="both"/>
            </w:pPr>
            <w:r>
              <w:t>In werking vanaf 01/01/2020:</w:t>
            </w:r>
          </w:p>
          <w:p w14:paraId="7B804834" w14:textId="77777777" w:rsidR="00482919" w:rsidRDefault="00482919" w:rsidP="00A10224">
            <w:pPr>
              <w:spacing w:line="300" w:lineRule="exact"/>
              <w:jc w:val="both"/>
            </w:pPr>
          </w:p>
          <w:p w14:paraId="6DAC055C" w14:textId="77777777" w:rsidR="00482919" w:rsidRDefault="00482919" w:rsidP="00A10224">
            <w:pPr>
              <w:spacing w:line="300" w:lineRule="exact"/>
              <w:jc w:val="both"/>
            </w:pPr>
          </w:p>
          <w:p w14:paraId="5E80A862" w14:textId="035EFA11" w:rsidR="00A10224" w:rsidRDefault="00A10224" w:rsidP="00A10224">
            <w:pPr>
              <w:spacing w:line="300" w:lineRule="exact"/>
              <w:jc w:val="both"/>
            </w:pPr>
            <w:r>
              <w:t xml:space="preserve">De gemeenteraad stemt over het </w:t>
            </w:r>
            <w:r w:rsidRPr="00707E82">
              <w:rPr>
                <w:b/>
              </w:rPr>
              <w:t>eigen deel</w:t>
            </w:r>
            <w:r>
              <w:t xml:space="preserve"> van elk beleidsrapport.</w:t>
            </w:r>
          </w:p>
          <w:p w14:paraId="08C8AF57" w14:textId="77777777" w:rsidR="00A10224" w:rsidRPr="006E4C3D" w:rsidRDefault="00A10224" w:rsidP="00A10224">
            <w:pPr>
              <w:spacing w:line="300" w:lineRule="exact"/>
              <w:jc w:val="both"/>
              <w:rPr>
                <w:i/>
                <w:sz w:val="16"/>
                <w:szCs w:val="16"/>
              </w:rPr>
            </w:pPr>
          </w:p>
          <w:p w14:paraId="15FB5A20" w14:textId="77777777" w:rsidR="00A10224" w:rsidRDefault="00A10224" w:rsidP="00A10224">
            <w:pPr>
              <w:spacing w:line="300" w:lineRule="exact"/>
              <w:jc w:val="both"/>
            </w:pPr>
            <w:r>
              <w:t xml:space="preserve">Nadat zowel de gemeenteraad als de OCMW-raad elk hun deel van het beleidsrapport hebben vastgesteld, keurt de gemeenteraad het deel van het beleidsrapport goed zoals vastgesteld door de OCMW-raad. Door die </w:t>
            </w:r>
            <w:r>
              <w:lastRenderedPageBreak/>
              <w:t>goedkeuring wordt het beleidsrapport in zijn geheel geacht definitief vastgesteld te zijn. De gemeenteraad kan het deel van het beleidsrapport zoals vastgesteld door de OCMW-raad niet goedkeuren als dat de financiële belangen van de gemeente bedreigt. In dat geval vervalt de eventuele vaststelling van het deel van het beleidsrapport zoals vastgesteld door de gemeenteraad.</w:t>
            </w:r>
          </w:p>
          <w:p w14:paraId="66BD35F8" w14:textId="77777777" w:rsidR="00A10224" w:rsidRDefault="00A10224" w:rsidP="00A10224">
            <w:pPr>
              <w:spacing w:line="300" w:lineRule="exact"/>
              <w:jc w:val="both"/>
            </w:pPr>
          </w:p>
          <w:p w14:paraId="03CC5BB7" w14:textId="77777777" w:rsidR="00A10224" w:rsidRPr="006E4C3D" w:rsidRDefault="00A10224" w:rsidP="00A10224">
            <w:pPr>
              <w:spacing w:line="300" w:lineRule="exact"/>
              <w:jc w:val="both"/>
              <w:rPr>
                <w:i/>
                <w:sz w:val="16"/>
                <w:szCs w:val="16"/>
              </w:rPr>
            </w:pPr>
            <w:r>
              <w:rPr>
                <w:i/>
                <w:sz w:val="16"/>
                <w:szCs w:val="16"/>
              </w:rPr>
              <w:t>(art. 249, §3 DLB)</w:t>
            </w:r>
          </w:p>
        </w:tc>
        <w:tc>
          <w:tcPr>
            <w:tcW w:w="6798" w:type="dxa"/>
            <w:shd w:val="clear" w:color="auto" w:fill="auto"/>
          </w:tcPr>
          <w:p w14:paraId="51E72F2E" w14:textId="77777777" w:rsidR="00A10224" w:rsidRPr="007F325D" w:rsidRDefault="00A10224" w:rsidP="00A10224">
            <w:pPr>
              <w:spacing w:line="300" w:lineRule="exact"/>
              <w:jc w:val="both"/>
              <w:rPr>
                <w:b/>
              </w:rPr>
            </w:pPr>
            <w:r w:rsidRPr="007F325D">
              <w:rPr>
                <w:b/>
              </w:rPr>
              <w:lastRenderedPageBreak/>
              <w:t>Art. 25, §1.</w:t>
            </w:r>
          </w:p>
          <w:p w14:paraId="725B5105" w14:textId="77777777" w:rsidR="00482919" w:rsidRPr="004B4FA2" w:rsidRDefault="00482919" w:rsidP="00482919">
            <w:pPr>
              <w:pBdr>
                <w:top w:val="single" w:sz="4" w:space="1" w:color="auto"/>
                <w:left w:val="single" w:sz="4" w:space="4" w:color="auto"/>
                <w:bottom w:val="single" w:sz="4" w:space="1" w:color="auto"/>
                <w:right w:val="single" w:sz="4" w:space="4" w:color="auto"/>
              </w:pBdr>
              <w:spacing w:line="300" w:lineRule="exact"/>
              <w:jc w:val="both"/>
            </w:pPr>
            <w:r w:rsidRPr="004B4FA2">
              <w:t>In werking tot  31/12/2019:</w:t>
            </w:r>
          </w:p>
          <w:p w14:paraId="34401531" w14:textId="77777777" w:rsidR="00482919" w:rsidRPr="004B4FA2" w:rsidRDefault="00482919" w:rsidP="00482919">
            <w:pPr>
              <w:pBdr>
                <w:top w:val="single" w:sz="4" w:space="1" w:color="auto"/>
                <w:left w:val="single" w:sz="4" w:space="4" w:color="auto"/>
                <w:bottom w:val="single" w:sz="4" w:space="1" w:color="auto"/>
                <w:right w:val="single" w:sz="4" w:space="4" w:color="auto"/>
              </w:pBdr>
              <w:spacing w:line="300" w:lineRule="exact"/>
              <w:jc w:val="both"/>
            </w:pPr>
            <w:r w:rsidRPr="004B4FA2">
              <w:t>De gemeenteraad stemt over het budget in het geheel en over de jaarrekeningen in hun geheel en over het meerjarenplan in zijn geheel.</w:t>
            </w:r>
          </w:p>
          <w:p w14:paraId="1979D3B1" w14:textId="77777777" w:rsidR="00482919" w:rsidRDefault="00482919" w:rsidP="00482919">
            <w:pPr>
              <w:pBdr>
                <w:top w:val="single" w:sz="4" w:space="1" w:color="auto"/>
                <w:left w:val="single" w:sz="4" w:space="4" w:color="auto"/>
                <w:bottom w:val="single" w:sz="4" w:space="1" w:color="auto"/>
                <w:right w:val="single" w:sz="4" w:space="4" w:color="auto"/>
              </w:pBdr>
              <w:spacing w:line="300" w:lineRule="exact"/>
              <w:jc w:val="both"/>
            </w:pPr>
            <w:r w:rsidRPr="004B4FA2">
              <w:t>Elk lid kan echter de afzonderlijke stemming eisen voor één of meer artikelen of reeksen van artikelen die/zij aanwijst indien het om het budget gaat, of over één of meer artikelen of posten die hij/zij aanwijst indien het om de jaarrekeningen gaat. In dat geval mag over het geheel eerst gestemd worden na de stemming over het artikel of de artikelen, reeksen van artikelen of posten waarover geen enkel lid afzonderlijk wenst te stemmen en op de artikelen die reeds bij een afzonderlijke stemming zijn aangenomen.</w:t>
            </w:r>
          </w:p>
          <w:p w14:paraId="1AD846AE" w14:textId="77777777" w:rsidR="00482919" w:rsidRDefault="00482919" w:rsidP="00A10224">
            <w:pPr>
              <w:spacing w:line="300" w:lineRule="exact"/>
              <w:jc w:val="both"/>
            </w:pPr>
          </w:p>
          <w:p w14:paraId="54DE50F9" w14:textId="6FE2FEF1" w:rsidR="00482919" w:rsidRDefault="00482919" w:rsidP="00A10224">
            <w:pPr>
              <w:spacing w:line="300" w:lineRule="exact"/>
              <w:jc w:val="both"/>
            </w:pPr>
            <w:r>
              <w:t>In werking vanaf 01/01/2020</w:t>
            </w:r>
          </w:p>
          <w:p w14:paraId="63245C07" w14:textId="77777777" w:rsidR="00482919" w:rsidRDefault="00482919" w:rsidP="00A10224">
            <w:pPr>
              <w:spacing w:line="300" w:lineRule="exact"/>
              <w:jc w:val="both"/>
            </w:pPr>
          </w:p>
          <w:p w14:paraId="5678E098" w14:textId="77777777" w:rsidR="00482919" w:rsidRDefault="00482919" w:rsidP="00A10224">
            <w:pPr>
              <w:spacing w:line="300" w:lineRule="exact"/>
              <w:jc w:val="both"/>
            </w:pPr>
          </w:p>
          <w:p w14:paraId="2D09DE4A" w14:textId="04EB6B1D" w:rsidR="00A10224" w:rsidRDefault="00A10224" w:rsidP="00A10224">
            <w:pPr>
              <w:spacing w:line="300" w:lineRule="exact"/>
              <w:jc w:val="both"/>
            </w:pPr>
            <w:r>
              <w:t xml:space="preserve">De OCMW-raad stemt over het </w:t>
            </w:r>
            <w:r w:rsidRPr="00707E82">
              <w:rPr>
                <w:b/>
              </w:rPr>
              <w:t>eigen deel</w:t>
            </w:r>
            <w:r>
              <w:t xml:space="preserve"> van elk beleidsrapport.</w:t>
            </w:r>
          </w:p>
          <w:p w14:paraId="6EA189E8" w14:textId="77777777" w:rsidR="00A10224" w:rsidRDefault="00A10224" w:rsidP="00A10224">
            <w:pPr>
              <w:spacing w:line="300" w:lineRule="exact"/>
              <w:jc w:val="both"/>
            </w:pPr>
          </w:p>
          <w:p w14:paraId="46347EFE" w14:textId="77777777" w:rsidR="00A10224" w:rsidRPr="000F5DFD" w:rsidRDefault="00A10224" w:rsidP="00A10224">
            <w:pPr>
              <w:spacing w:line="300" w:lineRule="exact"/>
              <w:jc w:val="both"/>
            </w:pPr>
            <w:r>
              <w:rPr>
                <w:i/>
                <w:sz w:val="16"/>
                <w:szCs w:val="16"/>
              </w:rPr>
              <w:t>(art. 249, §3 DLB)</w:t>
            </w:r>
          </w:p>
        </w:tc>
      </w:tr>
      <w:tr w:rsidR="00A10224" w:rsidRPr="000F5DFD" w14:paraId="24ED5A76" w14:textId="77777777" w:rsidTr="00A10224">
        <w:tc>
          <w:tcPr>
            <w:tcW w:w="579" w:type="dxa"/>
            <w:tcFitText/>
            <w:vAlign w:val="center"/>
          </w:tcPr>
          <w:p w14:paraId="6F9A0269" w14:textId="77777777" w:rsidR="00A10224" w:rsidRPr="000F5DFD" w:rsidRDefault="00A10224" w:rsidP="00A10224">
            <w:pPr>
              <w:spacing w:line="300" w:lineRule="exact"/>
              <w:jc w:val="center"/>
            </w:pPr>
          </w:p>
        </w:tc>
        <w:tc>
          <w:tcPr>
            <w:tcW w:w="6798" w:type="dxa"/>
            <w:shd w:val="clear" w:color="auto" w:fill="auto"/>
          </w:tcPr>
          <w:p w14:paraId="025B5888" w14:textId="77777777" w:rsidR="00A10224" w:rsidRPr="00563F49" w:rsidRDefault="00A10224" w:rsidP="00A10224">
            <w:pPr>
              <w:spacing w:line="300" w:lineRule="exact"/>
              <w:jc w:val="both"/>
              <w:rPr>
                <w:b/>
              </w:rPr>
            </w:pPr>
            <w:r w:rsidRPr="00563F49">
              <w:rPr>
                <w:b/>
              </w:rPr>
              <w:t>§ 2.</w:t>
            </w:r>
          </w:p>
          <w:p w14:paraId="055FF98E" w14:textId="77777777" w:rsidR="00A10224" w:rsidRDefault="00A10224" w:rsidP="00A10224">
            <w:pPr>
              <w:spacing w:line="300" w:lineRule="exact"/>
              <w:jc w:val="both"/>
            </w:pPr>
            <w:r>
              <w:t xml:space="preserve">De gemeenteraad stemt telkens over </w:t>
            </w:r>
            <w:r w:rsidRPr="00707E82">
              <w:rPr>
                <w:b/>
              </w:rPr>
              <w:t>het geheel</w:t>
            </w:r>
            <w:r>
              <w:t xml:space="preserve"> van het eigen deel van het beleidsrapport.</w:t>
            </w:r>
          </w:p>
          <w:p w14:paraId="4DF56D24" w14:textId="77777777" w:rsidR="00A10224" w:rsidRDefault="00A10224" w:rsidP="00A10224">
            <w:pPr>
              <w:spacing w:line="300" w:lineRule="exact"/>
              <w:jc w:val="both"/>
            </w:pPr>
          </w:p>
          <w:p w14:paraId="5B68E385" w14:textId="77777777" w:rsidR="00A10224" w:rsidRDefault="00A10224" w:rsidP="00A10224">
            <w:pPr>
              <w:spacing w:line="300" w:lineRule="exact"/>
              <w:jc w:val="both"/>
            </w:pPr>
            <w:r>
              <w:t>In afwijking daarvan kan elk gemeenteraadslid de afzonderlijke stemming eisen over een of meer onderdelen die hij aanwijst in het gemeentelijke deel van het beleidsrapport.  In dat geval mag de gemeenteraad pas over het geheel van zijn deel van het beleidsrapport stemmen na de afzonderlijke stemming.</w:t>
            </w:r>
          </w:p>
          <w:p w14:paraId="61ED53FC" w14:textId="77777777" w:rsidR="00A10224" w:rsidRDefault="00A10224" w:rsidP="00A10224">
            <w:pPr>
              <w:spacing w:line="300" w:lineRule="exact"/>
              <w:jc w:val="both"/>
            </w:pPr>
          </w:p>
          <w:p w14:paraId="68BBCF40" w14:textId="77777777" w:rsidR="00A10224" w:rsidRDefault="00A10224" w:rsidP="00A10224">
            <w:pPr>
              <w:spacing w:line="300" w:lineRule="exact"/>
              <w:jc w:val="both"/>
            </w:pPr>
            <w:r>
              <w:t>Als deze afzonderlijke stemming tot gevolg heeft dat het ontwerp van beleidsrapport moet worden gewijzigd, wordt de stemming over het geheel verdaagd tot een volgende vergadering van de gemeenteraad. Als de OCMW-raad voordien zijn deel van het beleidsrapport al had vastgesteld, vervalt die vaststelling en stelt de OCMW-raad het gewijzigde ontwerp van beleidsrapport vast op een volgende vergadering.</w:t>
            </w:r>
          </w:p>
          <w:p w14:paraId="080AA8E3" w14:textId="77777777" w:rsidR="00A10224" w:rsidRDefault="00A10224" w:rsidP="00A10224">
            <w:pPr>
              <w:spacing w:line="300" w:lineRule="exact"/>
              <w:jc w:val="both"/>
            </w:pPr>
          </w:p>
          <w:p w14:paraId="1BFDCFC1" w14:textId="77777777" w:rsidR="00A10224" w:rsidRPr="00563F49" w:rsidRDefault="00A10224" w:rsidP="00A10224">
            <w:pPr>
              <w:spacing w:line="300" w:lineRule="exact"/>
              <w:jc w:val="both"/>
              <w:rPr>
                <w:i/>
                <w:sz w:val="16"/>
                <w:szCs w:val="16"/>
              </w:rPr>
            </w:pPr>
            <w:r>
              <w:rPr>
                <w:i/>
                <w:sz w:val="16"/>
                <w:szCs w:val="16"/>
              </w:rPr>
              <w:t>(art. 249, §4 DLB)</w:t>
            </w:r>
          </w:p>
        </w:tc>
        <w:tc>
          <w:tcPr>
            <w:tcW w:w="6798" w:type="dxa"/>
            <w:shd w:val="clear" w:color="auto" w:fill="auto"/>
          </w:tcPr>
          <w:p w14:paraId="7317D6EF" w14:textId="77777777" w:rsidR="00A10224" w:rsidRPr="00563F49" w:rsidRDefault="00A10224" w:rsidP="00A10224">
            <w:pPr>
              <w:spacing w:line="300" w:lineRule="exact"/>
              <w:jc w:val="both"/>
              <w:rPr>
                <w:b/>
              </w:rPr>
            </w:pPr>
            <w:r w:rsidRPr="00563F49">
              <w:rPr>
                <w:b/>
              </w:rPr>
              <w:t>§ 2.</w:t>
            </w:r>
          </w:p>
          <w:p w14:paraId="749D7506" w14:textId="77777777" w:rsidR="00A10224" w:rsidRDefault="00A10224" w:rsidP="00A10224">
            <w:pPr>
              <w:spacing w:line="300" w:lineRule="exact"/>
              <w:jc w:val="both"/>
            </w:pPr>
            <w:r>
              <w:t xml:space="preserve">De OCMW-raad stemt telkens over </w:t>
            </w:r>
            <w:r w:rsidRPr="00707E82">
              <w:rPr>
                <w:b/>
              </w:rPr>
              <w:t>het geheel</w:t>
            </w:r>
            <w:r>
              <w:t xml:space="preserve"> van het eigen deel van het beleidsrapport.</w:t>
            </w:r>
          </w:p>
          <w:p w14:paraId="579F5E17" w14:textId="77777777" w:rsidR="00A10224" w:rsidRDefault="00A10224" w:rsidP="00A10224">
            <w:pPr>
              <w:spacing w:line="300" w:lineRule="exact"/>
              <w:jc w:val="both"/>
            </w:pPr>
          </w:p>
          <w:p w14:paraId="17E97C63" w14:textId="77777777" w:rsidR="00A10224" w:rsidRDefault="00A10224" w:rsidP="00A10224">
            <w:pPr>
              <w:spacing w:line="300" w:lineRule="exact"/>
              <w:jc w:val="both"/>
            </w:pPr>
            <w:r>
              <w:t>In afwijking daarvan kan elk lid van de OCMW-raad de afzonderlijke stemming eisen over een of meer onderdelen die hij aanwijst in het OCMW- deel van het beleidsrapport.  In dat geval mag de OCMW-raad pas over het geheel van zijn deel van het beleidsrapport stemmen na de afzonderlijke stemming.</w:t>
            </w:r>
          </w:p>
          <w:p w14:paraId="7355A83F" w14:textId="77777777" w:rsidR="00A10224" w:rsidRDefault="00A10224" w:rsidP="00A10224">
            <w:pPr>
              <w:spacing w:line="300" w:lineRule="exact"/>
              <w:jc w:val="both"/>
            </w:pPr>
          </w:p>
          <w:p w14:paraId="38246143" w14:textId="77777777" w:rsidR="00A10224" w:rsidRDefault="00A10224" w:rsidP="00A10224">
            <w:pPr>
              <w:spacing w:line="300" w:lineRule="exact"/>
              <w:jc w:val="both"/>
            </w:pPr>
            <w:r>
              <w:t>Als deze afzonderlijke stemming tot gevolg heeft dat het ontwerp van beleidsrapport moet worden gewijzigd, wordt de stemming over het geheel verdaagd tot een volgende vergadering van de OCMW-raad. Als de gemeenteraad voordien zijn deel van het beleidsrapport al had vastgesteld, vervalt die vaststelling en stelt de gemeenteraad het gewijzigde ontwerp van beleidsrapport vast op een volgende vergadering.</w:t>
            </w:r>
          </w:p>
          <w:p w14:paraId="66B4223A" w14:textId="77777777" w:rsidR="00A10224" w:rsidRDefault="00A10224" w:rsidP="00A10224">
            <w:pPr>
              <w:spacing w:line="300" w:lineRule="exact"/>
              <w:jc w:val="both"/>
            </w:pPr>
          </w:p>
          <w:p w14:paraId="2791F193" w14:textId="77777777" w:rsidR="00A10224" w:rsidRPr="000F5DFD" w:rsidRDefault="00A10224" w:rsidP="00A10224">
            <w:pPr>
              <w:spacing w:line="300" w:lineRule="exact"/>
              <w:jc w:val="both"/>
            </w:pPr>
            <w:r>
              <w:rPr>
                <w:i/>
                <w:sz w:val="16"/>
                <w:szCs w:val="16"/>
              </w:rPr>
              <w:t>(art. 249, §4 DLB)</w:t>
            </w:r>
          </w:p>
        </w:tc>
      </w:tr>
      <w:tr w:rsidR="00A10224" w:rsidRPr="000F5DFD" w14:paraId="78CBDFD8" w14:textId="77777777" w:rsidTr="00A10224">
        <w:tc>
          <w:tcPr>
            <w:tcW w:w="579" w:type="dxa"/>
            <w:tcFitText/>
            <w:vAlign w:val="center"/>
          </w:tcPr>
          <w:p w14:paraId="40B43456" w14:textId="77777777" w:rsidR="00A10224" w:rsidRPr="000F5DFD" w:rsidRDefault="00A10224" w:rsidP="00A10224">
            <w:pPr>
              <w:spacing w:line="300" w:lineRule="exact"/>
              <w:jc w:val="center"/>
            </w:pPr>
          </w:p>
        </w:tc>
        <w:tc>
          <w:tcPr>
            <w:tcW w:w="6798" w:type="dxa"/>
          </w:tcPr>
          <w:p w14:paraId="5C48AE6B" w14:textId="77777777" w:rsidR="00A10224" w:rsidRPr="00E77674" w:rsidRDefault="00A10224" w:rsidP="00A10224">
            <w:pPr>
              <w:spacing w:line="300" w:lineRule="exact"/>
              <w:jc w:val="both"/>
              <w:rPr>
                <w:b/>
              </w:rPr>
            </w:pPr>
            <w:r w:rsidRPr="00E77674">
              <w:rPr>
                <w:b/>
              </w:rPr>
              <w:t>Art. 2</w:t>
            </w:r>
            <w:r>
              <w:rPr>
                <w:b/>
              </w:rPr>
              <w:t>6</w:t>
            </w:r>
            <w:r w:rsidRPr="00E77674">
              <w:rPr>
                <w:b/>
              </w:rPr>
              <w:t>, § 1.</w:t>
            </w:r>
          </w:p>
          <w:p w14:paraId="6B581D47" w14:textId="77777777" w:rsidR="00A10224" w:rsidRDefault="00A10224" w:rsidP="00A10224">
            <w:pPr>
              <w:spacing w:line="300" w:lineRule="exact"/>
              <w:jc w:val="both"/>
            </w:pPr>
            <w:r>
              <w:t>De leden van de gemeenteraad stemmen niet geheim, behalve in de gevallen bedoeld in § 4.</w:t>
            </w:r>
          </w:p>
          <w:p w14:paraId="2E6827E7" w14:textId="77777777" w:rsidR="00A10224" w:rsidRDefault="00A10224" w:rsidP="00A10224">
            <w:pPr>
              <w:spacing w:line="300" w:lineRule="exact"/>
              <w:jc w:val="both"/>
            </w:pPr>
          </w:p>
          <w:p w14:paraId="6CCF8D2D" w14:textId="77777777" w:rsidR="00A10224" w:rsidRPr="00E77674" w:rsidRDefault="00A10224" w:rsidP="00A10224">
            <w:pPr>
              <w:spacing w:line="300" w:lineRule="exact"/>
              <w:jc w:val="both"/>
              <w:rPr>
                <w:i/>
                <w:sz w:val="16"/>
                <w:szCs w:val="16"/>
              </w:rPr>
            </w:pPr>
            <w:r w:rsidRPr="00E77674">
              <w:rPr>
                <w:i/>
                <w:sz w:val="16"/>
                <w:szCs w:val="16"/>
              </w:rPr>
              <w:lastRenderedPageBreak/>
              <w:t>(art. 34 DLB)</w:t>
            </w:r>
          </w:p>
        </w:tc>
        <w:tc>
          <w:tcPr>
            <w:tcW w:w="6798" w:type="dxa"/>
          </w:tcPr>
          <w:p w14:paraId="7167E364" w14:textId="77777777" w:rsidR="00A10224" w:rsidRPr="00E77674" w:rsidRDefault="00A10224" w:rsidP="00A10224">
            <w:pPr>
              <w:spacing w:line="300" w:lineRule="exact"/>
              <w:jc w:val="both"/>
              <w:rPr>
                <w:b/>
              </w:rPr>
            </w:pPr>
            <w:r w:rsidRPr="00E77674">
              <w:rPr>
                <w:b/>
              </w:rPr>
              <w:lastRenderedPageBreak/>
              <w:t>Art. 2</w:t>
            </w:r>
            <w:r>
              <w:rPr>
                <w:b/>
              </w:rPr>
              <w:t>6</w:t>
            </w:r>
            <w:r w:rsidRPr="00E77674">
              <w:rPr>
                <w:b/>
              </w:rPr>
              <w:t>, § 1.</w:t>
            </w:r>
          </w:p>
          <w:p w14:paraId="398B70D5" w14:textId="77777777" w:rsidR="00A10224" w:rsidRDefault="00A10224" w:rsidP="00A10224">
            <w:pPr>
              <w:spacing w:line="300" w:lineRule="exact"/>
              <w:jc w:val="both"/>
            </w:pPr>
            <w:r>
              <w:t>De OCMW-raadsleden stemmen niet geheim, behalve in de gevallen bedoeld in § 4.</w:t>
            </w:r>
          </w:p>
          <w:p w14:paraId="35747ECF" w14:textId="77777777" w:rsidR="00A10224" w:rsidRDefault="00A10224" w:rsidP="00A10224">
            <w:pPr>
              <w:spacing w:line="300" w:lineRule="exact"/>
              <w:jc w:val="both"/>
            </w:pPr>
          </w:p>
          <w:p w14:paraId="5131A676" w14:textId="77777777" w:rsidR="00A10224" w:rsidRPr="000F5DFD" w:rsidRDefault="00A10224" w:rsidP="00A10224">
            <w:pPr>
              <w:spacing w:line="300" w:lineRule="exact"/>
              <w:jc w:val="both"/>
            </w:pPr>
            <w:r w:rsidRPr="00E77674">
              <w:rPr>
                <w:i/>
                <w:sz w:val="16"/>
                <w:szCs w:val="16"/>
              </w:rPr>
              <w:lastRenderedPageBreak/>
              <w:t>(art. 34</w:t>
            </w:r>
            <w:r>
              <w:rPr>
                <w:i/>
                <w:sz w:val="16"/>
                <w:szCs w:val="16"/>
              </w:rPr>
              <w:t>, volgens art. 74</w:t>
            </w:r>
            <w:r w:rsidRPr="00E77674">
              <w:rPr>
                <w:i/>
                <w:sz w:val="16"/>
                <w:szCs w:val="16"/>
              </w:rPr>
              <w:t xml:space="preserve"> DLB)</w:t>
            </w:r>
          </w:p>
        </w:tc>
      </w:tr>
      <w:tr w:rsidR="00A10224" w:rsidRPr="000F5DFD" w14:paraId="7449D9E7" w14:textId="77777777" w:rsidTr="00A10224">
        <w:tc>
          <w:tcPr>
            <w:tcW w:w="579" w:type="dxa"/>
            <w:tcFitText/>
            <w:vAlign w:val="center"/>
          </w:tcPr>
          <w:p w14:paraId="40575FA6" w14:textId="77777777" w:rsidR="00A10224" w:rsidRPr="000F5DFD" w:rsidRDefault="00A10224" w:rsidP="00A10224">
            <w:pPr>
              <w:spacing w:line="300" w:lineRule="exact"/>
              <w:jc w:val="center"/>
            </w:pPr>
          </w:p>
        </w:tc>
        <w:tc>
          <w:tcPr>
            <w:tcW w:w="6798" w:type="dxa"/>
          </w:tcPr>
          <w:p w14:paraId="72FD38A5" w14:textId="77777777" w:rsidR="00A10224" w:rsidRPr="00D13F53" w:rsidRDefault="00A10224" w:rsidP="00A10224">
            <w:pPr>
              <w:spacing w:line="300" w:lineRule="exact"/>
              <w:jc w:val="both"/>
              <w:rPr>
                <w:b/>
              </w:rPr>
            </w:pPr>
            <w:r w:rsidRPr="00D13F53">
              <w:rPr>
                <w:b/>
              </w:rPr>
              <w:t>§ 2.</w:t>
            </w:r>
          </w:p>
          <w:p w14:paraId="77730DDF" w14:textId="77777777" w:rsidR="00A10224" w:rsidRPr="00185AF5" w:rsidRDefault="00A10224" w:rsidP="00A10224">
            <w:pPr>
              <w:spacing w:line="300" w:lineRule="exact"/>
              <w:jc w:val="both"/>
              <w:rPr>
                <w:i/>
              </w:rPr>
            </w:pPr>
            <w:r w:rsidRPr="00185AF5">
              <w:rPr>
                <w:i/>
              </w:rPr>
              <w:t>Er zijn drie mogelijke werkwijzen van stemmen:</w:t>
            </w:r>
          </w:p>
          <w:p w14:paraId="13E80EA3" w14:textId="48FE9623" w:rsidR="00A10224" w:rsidRPr="00185AF5" w:rsidRDefault="00A10224" w:rsidP="00A10224">
            <w:pPr>
              <w:spacing w:line="300" w:lineRule="exact"/>
              <w:jc w:val="both"/>
              <w:rPr>
                <w:i/>
              </w:rPr>
            </w:pPr>
            <w:r w:rsidRPr="00185AF5">
              <w:rPr>
                <w:i/>
              </w:rPr>
              <w:t xml:space="preserve">1° de elektronisch uitgebrachte naamstemming </w:t>
            </w:r>
            <w:r w:rsidR="00AB7824" w:rsidRPr="00AB7824">
              <w:rPr>
                <w:i/>
              </w:rPr>
              <w:t xml:space="preserve"> (van zodra e-notulen geïmplementeerd is)</w:t>
            </w:r>
          </w:p>
          <w:p w14:paraId="488648F9" w14:textId="77777777" w:rsidR="00A10224" w:rsidRPr="00185AF5" w:rsidRDefault="00A10224" w:rsidP="00A10224">
            <w:pPr>
              <w:spacing w:line="300" w:lineRule="exact"/>
              <w:jc w:val="both"/>
              <w:rPr>
                <w:i/>
              </w:rPr>
            </w:pPr>
            <w:r w:rsidRPr="00185AF5">
              <w:rPr>
                <w:i/>
              </w:rPr>
              <w:t>2° de mondelinge stemming;</w:t>
            </w:r>
          </w:p>
          <w:p w14:paraId="62AA566A" w14:textId="77777777" w:rsidR="00A10224" w:rsidRPr="000F5DFD" w:rsidRDefault="00A10224" w:rsidP="00A10224">
            <w:pPr>
              <w:spacing w:line="300" w:lineRule="exact"/>
              <w:jc w:val="both"/>
            </w:pPr>
            <w:r w:rsidRPr="00185AF5">
              <w:rPr>
                <w:i/>
              </w:rPr>
              <w:t>3° de geheime stemming.</w:t>
            </w:r>
          </w:p>
        </w:tc>
        <w:tc>
          <w:tcPr>
            <w:tcW w:w="6798" w:type="dxa"/>
          </w:tcPr>
          <w:p w14:paraId="3BC2182B" w14:textId="77777777" w:rsidR="00A10224" w:rsidRPr="00D13F53" w:rsidRDefault="00A10224" w:rsidP="00A10224">
            <w:pPr>
              <w:spacing w:line="300" w:lineRule="exact"/>
              <w:jc w:val="both"/>
              <w:rPr>
                <w:b/>
              </w:rPr>
            </w:pPr>
            <w:r w:rsidRPr="00D13F53">
              <w:rPr>
                <w:b/>
              </w:rPr>
              <w:t>§ 2.</w:t>
            </w:r>
          </w:p>
          <w:p w14:paraId="20260689" w14:textId="77777777" w:rsidR="00A10224" w:rsidRPr="00185AF5" w:rsidRDefault="00A10224" w:rsidP="00A10224">
            <w:pPr>
              <w:spacing w:line="300" w:lineRule="exact"/>
              <w:jc w:val="both"/>
              <w:rPr>
                <w:i/>
              </w:rPr>
            </w:pPr>
            <w:r w:rsidRPr="00185AF5">
              <w:rPr>
                <w:i/>
              </w:rPr>
              <w:t>Er zijn drie mogelijke werkwijzen van stemmen:</w:t>
            </w:r>
          </w:p>
          <w:p w14:paraId="4DFDC1BC" w14:textId="77777777" w:rsidR="00AB7824" w:rsidRPr="00185AF5" w:rsidRDefault="00A10224" w:rsidP="00AB7824">
            <w:pPr>
              <w:spacing w:line="300" w:lineRule="exact"/>
              <w:jc w:val="both"/>
              <w:rPr>
                <w:i/>
              </w:rPr>
            </w:pPr>
            <w:r w:rsidRPr="00185AF5">
              <w:rPr>
                <w:i/>
              </w:rPr>
              <w:t xml:space="preserve">1° de elektronisch uitgebrachte naamstemming </w:t>
            </w:r>
            <w:r w:rsidR="00AB7824">
              <w:rPr>
                <w:i/>
                <w:color w:val="0070C0"/>
                <w:sz w:val="16"/>
                <w:szCs w:val="16"/>
              </w:rPr>
              <w:t xml:space="preserve"> </w:t>
            </w:r>
            <w:r w:rsidR="00AB7824" w:rsidRPr="00AB7824">
              <w:rPr>
                <w:i/>
              </w:rPr>
              <w:t>(van zodra e-notulen geïmplementeerd is)</w:t>
            </w:r>
          </w:p>
          <w:p w14:paraId="308C580A" w14:textId="77777777" w:rsidR="00A10224" w:rsidRPr="00185AF5" w:rsidRDefault="00A10224" w:rsidP="00A10224">
            <w:pPr>
              <w:spacing w:line="300" w:lineRule="exact"/>
              <w:jc w:val="both"/>
              <w:rPr>
                <w:i/>
              </w:rPr>
            </w:pPr>
            <w:r w:rsidRPr="00185AF5">
              <w:rPr>
                <w:i/>
              </w:rPr>
              <w:t>2° de mondelinge stemming;</w:t>
            </w:r>
          </w:p>
          <w:p w14:paraId="131A555F" w14:textId="77777777" w:rsidR="00A10224" w:rsidRPr="000F5DFD" w:rsidRDefault="00A10224" w:rsidP="00A10224">
            <w:pPr>
              <w:spacing w:line="300" w:lineRule="exact"/>
              <w:jc w:val="both"/>
            </w:pPr>
            <w:r w:rsidRPr="00185AF5">
              <w:rPr>
                <w:i/>
              </w:rPr>
              <w:t>3° de geheime stemming.</w:t>
            </w:r>
          </w:p>
        </w:tc>
      </w:tr>
      <w:tr w:rsidR="00A10224" w:rsidRPr="000F5DFD" w14:paraId="196A1BEF" w14:textId="77777777" w:rsidTr="00A10224">
        <w:tc>
          <w:tcPr>
            <w:tcW w:w="579" w:type="dxa"/>
            <w:tcFitText/>
            <w:vAlign w:val="center"/>
          </w:tcPr>
          <w:p w14:paraId="50395C31" w14:textId="77777777" w:rsidR="00A10224" w:rsidRPr="000F5DFD" w:rsidRDefault="00A10224" w:rsidP="00A10224">
            <w:pPr>
              <w:spacing w:line="300" w:lineRule="exact"/>
              <w:jc w:val="center"/>
            </w:pPr>
          </w:p>
        </w:tc>
        <w:tc>
          <w:tcPr>
            <w:tcW w:w="6798" w:type="dxa"/>
          </w:tcPr>
          <w:p w14:paraId="4392A595" w14:textId="77777777" w:rsidR="00A10224" w:rsidRPr="00D13F53" w:rsidRDefault="00A10224" w:rsidP="00A10224">
            <w:pPr>
              <w:spacing w:line="300" w:lineRule="exact"/>
              <w:jc w:val="both"/>
              <w:rPr>
                <w:b/>
              </w:rPr>
            </w:pPr>
            <w:r w:rsidRPr="00D13F53">
              <w:rPr>
                <w:b/>
              </w:rPr>
              <w:t>§ 3.</w:t>
            </w:r>
          </w:p>
          <w:p w14:paraId="6BE7208A" w14:textId="1BF8F296" w:rsidR="00A10224" w:rsidRDefault="00A10224" w:rsidP="00A10224">
            <w:pPr>
              <w:spacing w:line="300" w:lineRule="exact"/>
              <w:jc w:val="both"/>
            </w:pPr>
            <w:r>
              <w:t xml:space="preserve">De gemeenteraadsleden stemmen </w:t>
            </w:r>
            <w:r w:rsidR="001C77C0">
              <w:t xml:space="preserve">elektronisch of </w:t>
            </w:r>
            <w:r w:rsidR="000909EC">
              <w:t>mondeling</w:t>
            </w:r>
            <w:r>
              <w:t xml:space="preserve"> behalve als een derde van de aanwezige leden </w:t>
            </w:r>
            <w:r w:rsidR="001C77C0">
              <w:t>een andere vorm</w:t>
            </w:r>
            <w:r>
              <w:t xml:space="preserve"> stemming vraagt.</w:t>
            </w:r>
          </w:p>
          <w:p w14:paraId="1B236CC0" w14:textId="2DA20179" w:rsidR="00E1538A" w:rsidRPr="00451F9C" w:rsidRDefault="00E1538A" w:rsidP="00E1538A">
            <w:pPr>
              <w:pStyle w:val="Default"/>
              <w:rPr>
                <w:rFonts w:ascii="Arial" w:hAnsi="Arial" w:cs="Arial"/>
                <w:color w:val="auto"/>
                <w:sz w:val="20"/>
                <w:szCs w:val="20"/>
              </w:rPr>
            </w:pPr>
            <w:r w:rsidRPr="00451F9C">
              <w:rPr>
                <w:rFonts w:ascii="Arial" w:hAnsi="Arial" w:cs="Arial"/>
                <w:color w:val="auto"/>
                <w:sz w:val="20"/>
                <w:szCs w:val="20"/>
              </w:rPr>
              <w:t>Na toepassing van de eerste paragraaf van artikel 24 vraagt de voorzitter aan de raad of iedereen met het voorstel akkoord gaat. Indien hierop niemand de stemming vraagt, is het agendapunt met eenparigheid van stemmen goedgekeurd.</w:t>
            </w:r>
          </w:p>
          <w:p w14:paraId="1CD83F0D" w14:textId="77777777" w:rsidR="00A10224" w:rsidRDefault="00A10224" w:rsidP="00A10224">
            <w:pPr>
              <w:spacing w:line="300" w:lineRule="exact"/>
              <w:jc w:val="both"/>
            </w:pPr>
          </w:p>
          <w:p w14:paraId="2EF7A55F" w14:textId="77777777" w:rsidR="00A10224" w:rsidRPr="000F5DFD" w:rsidRDefault="00A10224" w:rsidP="00A10224">
            <w:pPr>
              <w:spacing w:line="300" w:lineRule="exact"/>
              <w:jc w:val="both"/>
            </w:pPr>
            <w:r w:rsidRPr="00E77674">
              <w:rPr>
                <w:i/>
                <w:sz w:val="16"/>
                <w:szCs w:val="16"/>
              </w:rPr>
              <w:t>(art. 34 DLB)</w:t>
            </w:r>
          </w:p>
        </w:tc>
        <w:tc>
          <w:tcPr>
            <w:tcW w:w="6798" w:type="dxa"/>
          </w:tcPr>
          <w:p w14:paraId="6D900A92" w14:textId="77777777" w:rsidR="00A10224" w:rsidRPr="00451F9C" w:rsidRDefault="00A10224" w:rsidP="00A10224">
            <w:pPr>
              <w:spacing w:line="300" w:lineRule="exact"/>
              <w:jc w:val="both"/>
              <w:rPr>
                <w:b/>
              </w:rPr>
            </w:pPr>
            <w:r w:rsidRPr="00451F9C">
              <w:rPr>
                <w:b/>
              </w:rPr>
              <w:t>§ 3.</w:t>
            </w:r>
          </w:p>
          <w:p w14:paraId="49F273CE" w14:textId="46EF065E" w:rsidR="00A10224" w:rsidRPr="00451F9C" w:rsidRDefault="00A10224" w:rsidP="00A10224">
            <w:pPr>
              <w:spacing w:line="300" w:lineRule="exact"/>
              <w:jc w:val="both"/>
            </w:pPr>
            <w:r w:rsidRPr="00451F9C">
              <w:t xml:space="preserve">De OCMW-raadsleden stemmen </w:t>
            </w:r>
            <w:r w:rsidR="001C77C0" w:rsidRPr="00451F9C">
              <w:t>elektronisch of mondeling</w:t>
            </w:r>
            <w:r w:rsidRPr="00451F9C">
              <w:t xml:space="preserve"> behalve als een derde van de aanwezige leden de mondelinge stemming vraagt.</w:t>
            </w:r>
          </w:p>
          <w:p w14:paraId="3B1F4670" w14:textId="18D089D6" w:rsidR="00E1538A" w:rsidRPr="00451F9C" w:rsidRDefault="00E1538A" w:rsidP="00E1538A">
            <w:pPr>
              <w:pStyle w:val="Default"/>
              <w:rPr>
                <w:rFonts w:ascii="Arial" w:hAnsi="Arial" w:cs="Arial"/>
                <w:color w:val="auto"/>
                <w:sz w:val="20"/>
                <w:szCs w:val="20"/>
              </w:rPr>
            </w:pPr>
            <w:r w:rsidRPr="00451F9C">
              <w:rPr>
                <w:rFonts w:ascii="Arial" w:hAnsi="Arial" w:cs="Arial"/>
                <w:color w:val="auto"/>
                <w:sz w:val="20"/>
                <w:szCs w:val="20"/>
              </w:rPr>
              <w:t>Na toepassing van de eerste paragraaf van artikel 24 vraagt de voorzitter aan de raad of iedereen met het voorstel akkoord gaat. Indien hierop niemand de stemming vraagt, is het agendapunt met eenparigheid van stemmen goedgekeurd.</w:t>
            </w:r>
          </w:p>
          <w:p w14:paraId="75518DE9" w14:textId="77777777" w:rsidR="00A10224" w:rsidRPr="00451F9C" w:rsidRDefault="00A10224" w:rsidP="00A10224">
            <w:pPr>
              <w:spacing w:line="300" w:lineRule="exact"/>
              <w:jc w:val="both"/>
            </w:pPr>
          </w:p>
          <w:p w14:paraId="54BE08F2" w14:textId="77777777" w:rsidR="00A10224" w:rsidRPr="00451F9C" w:rsidRDefault="00A10224" w:rsidP="00A10224">
            <w:pPr>
              <w:spacing w:line="300" w:lineRule="exact"/>
              <w:jc w:val="both"/>
            </w:pPr>
            <w:r w:rsidRPr="00451F9C">
              <w:rPr>
                <w:i/>
                <w:sz w:val="16"/>
                <w:szCs w:val="16"/>
              </w:rPr>
              <w:t>(art. 34, volgens art. 74 DLB)</w:t>
            </w:r>
          </w:p>
        </w:tc>
      </w:tr>
      <w:tr w:rsidR="00A10224" w:rsidRPr="000F5DFD" w14:paraId="76EC0972" w14:textId="77777777" w:rsidTr="00A10224">
        <w:tc>
          <w:tcPr>
            <w:tcW w:w="579" w:type="dxa"/>
            <w:tcFitText/>
            <w:vAlign w:val="center"/>
          </w:tcPr>
          <w:p w14:paraId="16BE6882" w14:textId="77777777" w:rsidR="00A10224" w:rsidRPr="000F5DFD" w:rsidRDefault="00A10224" w:rsidP="00A10224">
            <w:pPr>
              <w:spacing w:line="300" w:lineRule="exact"/>
              <w:jc w:val="center"/>
            </w:pPr>
          </w:p>
        </w:tc>
        <w:tc>
          <w:tcPr>
            <w:tcW w:w="6798" w:type="dxa"/>
          </w:tcPr>
          <w:p w14:paraId="21BBFE0C" w14:textId="77777777" w:rsidR="00A10224" w:rsidRPr="00D13F53" w:rsidRDefault="00A10224" w:rsidP="00A10224">
            <w:pPr>
              <w:spacing w:line="300" w:lineRule="exact"/>
              <w:jc w:val="both"/>
              <w:rPr>
                <w:b/>
              </w:rPr>
            </w:pPr>
            <w:r w:rsidRPr="00D13F53">
              <w:rPr>
                <w:b/>
              </w:rPr>
              <w:t xml:space="preserve">§ 4. </w:t>
            </w:r>
          </w:p>
          <w:p w14:paraId="440DDC63" w14:textId="77777777" w:rsidR="00A10224" w:rsidRDefault="00A10224" w:rsidP="00A10224">
            <w:pPr>
              <w:spacing w:line="300" w:lineRule="exact"/>
              <w:jc w:val="both"/>
            </w:pPr>
            <w:r>
              <w:t>Over de volgende aangelegenheden wordt geheim gestemd:</w:t>
            </w:r>
          </w:p>
          <w:p w14:paraId="62CCAD7C" w14:textId="77777777" w:rsidR="00A10224" w:rsidRDefault="00A10224" w:rsidP="00A10224">
            <w:pPr>
              <w:spacing w:line="300" w:lineRule="exact"/>
              <w:jc w:val="both"/>
            </w:pPr>
            <w:r>
              <w:t>1° de vervallenverklaring van het mandaat van gemeenteraadslid en van schepen;</w:t>
            </w:r>
          </w:p>
          <w:p w14:paraId="612860FC" w14:textId="77777777" w:rsidR="00A10224" w:rsidRDefault="00A10224" w:rsidP="00A10224">
            <w:pPr>
              <w:spacing w:line="300" w:lineRule="exact"/>
              <w:jc w:val="both"/>
            </w:pPr>
            <w:r>
              <w:t>2° het aanwijzen van de leden en het beëindigen van deze aanwijzing van de gemeentelijke bestuursorganen en van de vertegenwoordigers van de gemeente in overlegorganen en in de organen van andere rechtspersonen en feitelijke verenigingen;</w:t>
            </w:r>
          </w:p>
          <w:p w14:paraId="651D95D0" w14:textId="77777777" w:rsidR="00A10224" w:rsidRDefault="00A10224" w:rsidP="00A10224">
            <w:pPr>
              <w:spacing w:line="300" w:lineRule="exact"/>
              <w:jc w:val="both"/>
            </w:pPr>
            <w:r>
              <w:t>3° individuele personeelszaken.</w:t>
            </w:r>
          </w:p>
          <w:p w14:paraId="3B09267A" w14:textId="77777777" w:rsidR="00A10224" w:rsidRDefault="00A10224" w:rsidP="00A10224">
            <w:pPr>
              <w:spacing w:line="300" w:lineRule="exact"/>
              <w:jc w:val="both"/>
            </w:pPr>
          </w:p>
          <w:p w14:paraId="6915EEF5" w14:textId="77777777" w:rsidR="00A10224" w:rsidRPr="000F5DFD" w:rsidRDefault="00A10224" w:rsidP="00A10224">
            <w:pPr>
              <w:spacing w:line="300" w:lineRule="exact"/>
              <w:jc w:val="both"/>
            </w:pPr>
            <w:r w:rsidRPr="00E77674">
              <w:rPr>
                <w:i/>
                <w:sz w:val="16"/>
                <w:szCs w:val="16"/>
              </w:rPr>
              <w:t>(art. 34 DLB)</w:t>
            </w:r>
          </w:p>
        </w:tc>
        <w:tc>
          <w:tcPr>
            <w:tcW w:w="6798" w:type="dxa"/>
          </w:tcPr>
          <w:p w14:paraId="097D28A4" w14:textId="77777777" w:rsidR="00A10224" w:rsidRPr="00D13F53" w:rsidRDefault="00A10224" w:rsidP="00A10224">
            <w:pPr>
              <w:spacing w:line="300" w:lineRule="exact"/>
              <w:jc w:val="both"/>
              <w:rPr>
                <w:b/>
              </w:rPr>
            </w:pPr>
            <w:r w:rsidRPr="00D13F53">
              <w:rPr>
                <w:b/>
              </w:rPr>
              <w:t xml:space="preserve">§ 4. </w:t>
            </w:r>
          </w:p>
          <w:p w14:paraId="218CC3D1" w14:textId="77777777" w:rsidR="00A10224" w:rsidRDefault="00A10224" w:rsidP="00A10224">
            <w:pPr>
              <w:spacing w:line="300" w:lineRule="exact"/>
              <w:jc w:val="both"/>
            </w:pPr>
            <w:r>
              <w:t>Over de volgende aangelegenheden wordt geheim gestemd:</w:t>
            </w:r>
          </w:p>
          <w:p w14:paraId="3040F128" w14:textId="77777777" w:rsidR="00A10224" w:rsidRDefault="00A10224" w:rsidP="00A10224">
            <w:pPr>
              <w:spacing w:line="300" w:lineRule="exact"/>
              <w:jc w:val="both"/>
            </w:pPr>
            <w:r>
              <w:t>1° de vervallenverklaring van het mandaat van lid van de OCMW-raad en van lid van het vast bureau;</w:t>
            </w:r>
          </w:p>
          <w:p w14:paraId="46706944" w14:textId="77777777" w:rsidR="00A10224" w:rsidRDefault="00A10224" w:rsidP="00A10224">
            <w:pPr>
              <w:spacing w:line="300" w:lineRule="exact"/>
              <w:jc w:val="both"/>
            </w:pPr>
            <w:r>
              <w:t>2° het aanwijzen van de leden en het beëindigen van deze aanwijzing van de bestuursorganen van het OCMW en van de vertegenwoordigers van het OCMW in overlegorganen en in de organen van andere rechtspersonen en feitelijke verenigingen;</w:t>
            </w:r>
          </w:p>
          <w:p w14:paraId="61833875" w14:textId="77777777" w:rsidR="00A10224" w:rsidRDefault="00A10224" w:rsidP="00A10224">
            <w:pPr>
              <w:spacing w:line="300" w:lineRule="exact"/>
              <w:jc w:val="both"/>
            </w:pPr>
            <w:r>
              <w:t>3° individuele personeelszaken.</w:t>
            </w:r>
          </w:p>
          <w:p w14:paraId="0219C9C8" w14:textId="77777777" w:rsidR="00A10224" w:rsidRDefault="00A10224" w:rsidP="00A10224">
            <w:pPr>
              <w:spacing w:line="300" w:lineRule="exact"/>
              <w:jc w:val="both"/>
            </w:pPr>
          </w:p>
          <w:p w14:paraId="325EB900" w14:textId="77777777" w:rsidR="00A10224" w:rsidRPr="000F5DFD" w:rsidRDefault="00A10224" w:rsidP="00A10224">
            <w:pPr>
              <w:spacing w:line="300" w:lineRule="exact"/>
              <w:jc w:val="both"/>
            </w:pPr>
            <w:r w:rsidRPr="00E77674">
              <w:rPr>
                <w:i/>
                <w:sz w:val="16"/>
                <w:szCs w:val="16"/>
              </w:rPr>
              <w:t>(art. 34</w:t>
            </w:r>
            <w:r>
              <w:rPr>
                <w:i/>
                <w:sz w:val="16"/>
                <w:szCs w:val="16"/>
              </w:rPr>
              <w:t>, volgens art. 74</w:t>
            </w:r>
            <w:r w:rsidRPr="00E77674">
              <w:rPr>
                <w:i/>
                <w:sz w:val="16"/>
                <w:szCs w:val="16"/>
              </w:rPr>
              <w:t xml:space="preserve"> DLB)</w:t>
            </w:r>
          </w:p>
        </w:tc>
      </w:tr>
      <w:tr w:rsidR="00A10224" w:rsidRPr="000F5DFD" w14:paraId="48B58954" w14:textId="77777777" w:rsidTr="00A10224">
        <w:tc>
          <w:tcPr>
            <w:tcW w:w="579" w:type="dxa"/>
            <w:tcFitText/>
            <w:vAlign w:val="center"/>
          </w:tcPr>
          <w:p w14:paraId="58334017" w14:textId="77777777" w:rsidR="00A10224" w:rsidRPr="000F5DFD" w:rsidRDefault="00A10224" w:rsidP="00A10224">
            <w:pPr>
              <w:spacing w:line="300" w:lineRule="exact"/>
              <w:jc w:val="center"/>
            </w:pPr>
          </w:p>
        </w:tc>
        <w:tc>
          <w:tcPr>
            <w:tcW w:w="6798" w:type="dxa"/>
          </w:tcPr>
          <w:p w14:paraId="412E9EED" w14:textId="77777777" w:rsidR="00A10224" w:rsidRPr="00451F9C" w:rsidRDefault="00A10224" w:rsidP="00A10224">
            <w:pPr>
              <w:spacing w:line="300" w:lineRule="exact"/>
              <w:jc w:val="both"/>
              <w:rPr>
                <w:b/>
              </w:rPr>
            </w:pPr>
            <w:r w:rsidRPr="00451F9C">
              <w:rPr>
                <w:b/>
              </w:rPr>
              <w:t>Art. 27.</w:t>
            </w:r>
          </w:p>
          <w:p w14:paraId="17595B45" w14:textId="79CAD4CE" w:rsidR="00A10224" w:rsidRPr="00451F9C" w:rsidRDefault="001C77C0" w:rsidP="00A10224">
            <w:pPr>
              <w:spacing w:line="300" w:lineRule="exact"/>
              <w:jc w:val="both"/>
            </w:pPr>
            <w:r w:rsidRPr="00451F9C">
              <w:t>De elektronisch uitgebrachte naamstemming (via e-notulen) kan toegepast worden van zodra de raadsleden toegang hebben tot e-notulen.</w:t>
            </w:r>
          </w:p>
        </w:tc>
        <w:tc>
          <w:tcPr>
            <w:tcW w:w="6798" w:type="dxa"/>
          </w:tcPr>
          <w:p w14:paraId="5A0F33C4" w14:textId="77777777" w:rsidR="00A10224" w:rsidRPr="00451F9C" w:rsidRDefault="00A10224" w:rsidP="00A10224">
            <w:pPr>
              <w:spacing w:line="300" w:lineRule="exact"/>
              <w:jc w:val="both"/>
              <w:rPr>
                <w:b/>
              </w:rPr>
            </w:pPr>
            <w:r w:rsidRPr="00451F9C">
              <w:rPr>
                <w:b/>
              </w:rPr>
              <w:t>Art. 27.</w:t>
            </w:r>
          </w:p>
          <w:p w14:paraId="7853FA48" w14:textId="08EAFC3A" w:rsidR="00A10224" w:rsidRPr="00451F9C" w:rsidRDefault="001C77C0" w:rsidP="00A10224">
            <w:pPr>
              <w:spacing w:line="300" w:lineRule="exact"/>
              <w:jc w:val="both"/>
            </w:pPr>
            <w:r w:rsidRPr="00451F9C">
              <w:t xml:space="preserve"> De elektronisch uitgebrachte naamstemming (via e-notulen) kan toegepast worden van zodra de raadsleden toegang hebben tot e-notulen.</w:t>
            </w:r>
          </w:p>
        </w:tc>
      </w:tr>
      <w:tr w:rsidR="00A10224" w:rsidRPr="000F5DFD" w14:paraId="09A806F8" w14:textId="77777777" w:rsidTr="00A10224">
        <w:tc>
          <w:tcPr>
            <w:tcW w:w="579" w:type="dxa"/>
            <w:tcFitText/>
            <w:vAlign w:val="center"/>
          </w:tcPr>
          <w:p w14:paraId="77622804" w14:textId="77777777" w:rsidR="00A10224" w:rsidRPr="000F5DFD" w:rsidRDefault="00A10224" w:rsidP="00A10224">
            <w:pPr>
              <w:spacing w:line="300" w:lineRule="exact"/>
              <w:jc w:val="center"/>
            </w:pPr>
          </w:p>
        </w:tc>
        <w:tc>
          <w:tcPr>
            <w:tcW w:w="6798" w:type="dxa"/>
          </w:tcPr>
          <w:p w14:paraId="0BA60CC1" w14:textId="77777777" w:rsidR="00A10224" w:rsidRPr="00451F9C" w:rsidRDefault="00A10224" w:rsidP="00A10224">
            <w:pPr>
              <w:spacing w:line="300" w:lineRule="exact"/>
              <w:jc w:val="both"/>
              <w:rPr>
                <w:b/>
                <w:i/>
              </w:rPr>
            </w:pPr>
            <w:r w:rsidRPr="00451F9C">
              <w:rPr>
                <w:b/>
                <w:i/>
              </w:rPr>
              <w:t xml:space="preserve">Art. 28, § 1. </w:t>
            </w:r>
          </w:p>
          <w:p w14:paraId="7C43FFC8" w14:textId="77777777" w:rsidR="00A10224" w:rsidRPr="00451F9C" w:rsidRDefault="00A10224" w:rsidP="00A10224">
            <w:pPr>
              <w:spacing w:line="300" w:lineRule="exact"/>
              <w:jc w:val="both"/>
              <w:rPr>
                <w:i/>
              </w:rPr>
            </w:pPr>
            <w:r w:rsidRPr="00451F9C">
              <w:rPr>
                <w:i/>
              </w:rPr>
              <w:t>De mondelinge stemming geschiedt door, elk raadslid ‘ja’, ‘neen’ of ‘onthouding’ te laten uitspreken. Zij doen dat (met uitzondering van de voorzitter) in volgorde van de rangorde.</w:t>
            </w:r>
          </w:p>
          <w:p w14:paraId="6003BB75" w14:textId="60039F91" w:rsidR="00A10224" w:rsidRPr="00451F9C" w:rsidRDefault="00A10224" w:rsidP="00A10224">
            <w:pPr>
              <w:spacing w:line="300" w:lineRule="exact"/>
              <w:jc w:val="both"/>
              <w:rPr>
                <w:i/>
                <w:color w:val="0070C0"/>
                <w:sz w:val="16"/>
                <w:szCs w:val="16"/>
              </w:rPr>
            </w:pPr>
          </w:p>
        </w:tc>
        <w:tc>
          <w:tcPr>
            <w:tcW w:w="6798" w:type="dxa"/>
          </w:tcPr>
          <w:p w14:paraId="0A3B68A6" w14:textId="77777777" w:rsidR="00A10224" w:rsidRPr="00451F9C" w:rsidRDefault="00A10224" w:rsidP="00A10224">
            <w:pPr>
              <w:spacing w:line="300" w:lineRule="exact"/>
              <w:jc w:val="both"/>
              <w:rPr>
                <w:b/>
                <w:i/>
              </w:rPr>
            </w:pPr>
            <w:r w:rsidRPr="00451F9C">
              <w:rPr>
                <w:b/>
                <w:i/>
              </w:rPr>
              <w:t xml:space="preserve">Art. 28, § 1. </w:t>
            </w:r>
          </w:p>
          <w:p w14:paraId="242A666C" w14:textId="77777777" w:rsidR="00A10224" w:rsidRPr="00451F9C" w:rsidRDefault="00A10224" w:rsidP="00A10224">
            <w:pPr>
              <w:spacing w:line="300" w:lineRule="exact"/>
              <w:jc w:val="both"/>
              <w:rPr>
                <w:i/>
              </w:rPr>
            </w:pPr>
            <w:r w:rsidRPr="00451F9C">
              <w:rPr>
                <w:i/>
              </w:rPr>
              <w:t>De mondelinge stemming geschiedt door, elk raadslid ‘ja’, ‘neen’ of ‘onthouding’ te laten uitspreken. Zij doen dat (met uitzondering van de voorzitter) in volgorde van de rangorde.</w:t>
            </w:r>
          </w:p>
        </w:tc>
      </w:tr>
      <w:tr w:rsidR="00A10224" w:rsidRPr="000F5DFD" w14:paraId="18B58725" w14:textId="77777777" w:rsidTr="00A10224">
        <w:tc>
          <w:tcPr>
            <w:tcW w:w="579" w:type="dxa"/>
            <w:tcFitText/>
            <w:vAlign w:val="center"/>
          </w:tcPr>
          <w:p w14:paraId="0E200162" w14:textId="77777777" w:rsidR="00A10224" w:rsidRPr="000F5DFD" w:rsidRDefault="00A10224" w:rsidP="00A10224">
            <w:pPr>
              <w:spacing w:line="300" w:lineRule="exact"/>
              <w:jc w:val="center"/>
            </w:pPr>
          </w:p>
        </w:tc>
        <w:tc>
          <w:tcPr>
            <w:tcW w:w="6798" w:type="dxa"/>
          </w:tcPr>
          <w:p w14:paraId="7CE1C34C" w14:textId="77777777" w:rsidR="00A10224" w:rsidRPr="00451F9C" w:rsidRDefault="00A10224" w:rsidP="00A10224">
            <w:pPr>
              <w:spacing w:line="300" w:lineRule="exact"/>
              <w:jc w:val="both"/>
              <w:rPr>
                <w:b/>
              </w:rPr>
            </w:pPr>
            <w:r w:rsidRPr="00451F9C">
              <w:rPr>
                <w:b/>
              </w:rPr>
              <w:t>§2.</w:t>
            </w:r>
          </w:p>
          <w:p w14:paraId="7C0E2B60" w14:textId="77777777" w:rsidR="00A10224" w:rsidRPr="00451F9C" w:rsidRDefault="00A10224" w:rsidP="00A10224">
            <w:pPr>
              <w:spacing w:line="300" w:lineRule="exact"/>
              <w:jc w:val="both"/>
            </w:pPr>
            <w:r w:rsidRPr="00451F9C">
              <w:t>De voorzitter stemt als laatste, behalve bij geheime stemming.</w:t>
            </w:r>
          </w:p>
          <w:p w14:paraId="46A2E9F3" w14:textId="77777777" w:rsidR="00A10224" w:rsidRPr="00451F9C" w:rsidRDefault="00A10224" w:rsidP="00A10224">
            <w:pPr>
              <w:spacing w:line="300" w:lineRule="exact"/>
              <w:jc w:val="both"/>
            </w:pPr>
          </w:p>
          <w:p w14:paraId="72F5F4A7" w14:textId="77777777" w:rsidR="00A10224" w:rsidRPr="00451F9C" w:rsidRDefault="00A10224" w:rsidP="00A10224">
            <w:pPr>
              <w:spacing w:line="300" w:lineRule="exact"/>
              <w:jc w:val="both"/>
              <w:rPr>
                <w:i/>
              </w:rPr>
            </w:pPr>
            <w:r w:rsidRPr="00451F9C">
              <w:t>Wanneer er na de stem van de voorzitter evenveel stemmen voor als tegen het voorstel zijn, dan is er staking van stemmen en is het voorstel verworpen</w:t>
            </w:r>
            <w:r w:rsidRPr="00451F9C">
              <w:rPr>
                <w:i/>
              </w:rPr>
              <w:t xml:space="preserve"> (behalve in de gevallen van art. 31 van dit reglement). De stem van de voorzitter is niet doorslaggevend bij staking van stemmen.</w:t>
            </w:r>
          </w:p>
          <w:p w14:paraId="60B7A1A7" w14:textId="77777777" w:rsidR="00A10224" w:rsidRPr="00451F9C" w:rsidRDefault="00A10224" w:rsidP="00A10224">
            <w:pPr>
              <w:spacing w:line="300" w:lineRule="exact"/>
              <w:jc w:val="both"/>
              <w:rPr>
                <w:i/>
                <w:sz w:val="16"/>
                <w:szCs w:val="16"/>
              </w:rPr>
            </w:pPr>
          </w:p>
          <w:p w14:paraId="7FC16E96" w14:textId="77777777" w:rsidR="00A10224" w:rsidRPr="00451F9C" w:rsidRDefault="00A10224" w:rsidP="00A10224">
            <w:pPr>
              <w:spacing w:line="300" w:lineRule="exact"/>
              <w:jc w:val="both"/>
              <w:rPr>
                <w:i/>
                <w:sz w:val="16"/>
                <w:szCs w:val="16"/>
              </w:rPr>
            </w:pPr>
            <w:r w:rsidRPr="00451F9C">
              <w:rPr>
                <w:i/>
                <w:sz w:val="16"/>
                <w:szCs w:val="16"/>
              </w:rPr>
              <w:t>(art. 33 en 34 DLB)</w:t>
            </w:r>
          </w:p>
          <w:p w14:paraId="3ABC786A" w14:textId="77777777" w:rsidR="00A10224" w:rsidRPr="00451F9C" w:rsidRDefault="00A10224" w:rsidP="00A10224">
            <w:pPr>
              <w:spacing w:line="300" w:lineRule="exact"/>
              <w:jc w:val="both"/>
              <w:rPr>
                <w:i/>
                <w:sz w:val="16"/>
                <w:szCs w:val="16"/>
              </w:rPr>
            </w:pPr>
          </w:p>
        </w:tc>
        <w:tc>
          <w:tcPr>
            <w:tcW w:w="6798" w:type="dxa"/>
          </w:tcPr>
          <w:p w14:paraId="6B64412A" w14:textId="77777777" w:rsidR="00A10224" w:rsidRPr="00451F9C" w:rsidRDefault="00A10224" w:rsidP="00A10224">
            <w:pPr>
              <w:spacing w:line="300" w:lineRule="exact"/>
              <w:jc w:val="both"/>
              <w:rPr>
                <w:b/>
              </w:rPr>
            </w:pPr>
            <w:r w:rsidRPr="00451F9C">
              <w:rPr>
                <w:b/>
              </w:rPr>
              <w:t>§2.</w:t>
            </w:r>
          </w:p>
          <w:p w14:paraId="0024CD1E" w14:textId="77777777" w:rsidR="00A10224" w:rsidRPr="00451F9C" w:rsidRDefault="00A10224" w:rsidP="00A10224">
            <w:pPr>
              <w:spacing w:line="300" w:lineRule="exact"/>
              <w:jc w:val="both"/>
            </w:pPr>
            <w:r w:rsidRPr="00451F9C">
              <w:t>De voorzitter stemt als laatste, behalve bij geheime stemming.</w:t>
            </w:r>
          </w:p>
          <w:p w14:paraId="1EDD97E5" w14:textId="77777777" w:rsidR="00A10224" w:rsidRPr="00451F9C" w:rsidRDefault="00A10224" w:rsidP="00A10224">
            <w:pPr>
              <w:spacing w:line="300" w:lineRule="exact"/>
              <w:jc w:val="both"/>
            </w:pPr>
          </w:p>
          <w:p w14:paraId="3618F52D" w14:textId="77777777" w:rsidR="00A10224" w:rsidRPr="00451F9C" w:rsidRDefault="00A10224" w:rsidP="00A10224">
            <w:pPr>
              <w:spacing w:line="300" w:lineRule="exact"/>
              <w:jc w:val="both"/>
              <w:rPr>
                <w:i/>
              </w:rPr>
            </w:pPr>
            <w:r w:rsidRPr="00451F9C">
              <w:t>Wanneer er na de stem van de voorzitter evenveel stemmen voor als tegen het voorstel zijn, dan is er staking van stemmen en is het voorstel verworpen</w:t>
            </w:r>
            <w:r w:rsidRPr="00451F9C">
              <w:rPr>
                <w:i/>
              </w:rPr>
              <w:t xml:space="preserve"> (behalve in de gevallen van art. 31 van dit reglement). De stem van de voorzitter is niet doorslaggevend bij staking van stemmen.</w:t>
            </w:r>
          </w:p>
          <w:p w14:paraId="76827E0F" w14:textId="77777777" w:rsidR="00A10224" w:rsidRPr="00451F9C" w:rsidRDefault="00A10224" w:rsidP="00A10224">
            <w:pPr>
              <w:spacing w:line="300" w:lineRule="exact"/>
              <w:jc w:val="both"/>
            </w:pPr>
          </w:p>
          <w:p w14:paraId="072B06EE" w14:textId="77777777" w:rsidR="00A10224" w:rsidRPr="00451F9C" w:rsidRDefault="00A10224" w:rsidP="00A10224">
            <w:pPr>
              <w:spacing w:line="300" w:lineRule="exact"/>
              <w:jc w:val="both"/>
            </w:pPr>
            <w:r w:rsidRPr="00451F9C">
              <w:rPr>
                <w:i/>
                <w:sz w:val="16"/>
                <w:szCs w:val="16"/>
              </w:rPr>
              <w:t>(art. 33 en 34, volgens art. 74 DLB)</w:t>
            </w:r>
          </w:p>
        </w:tc>
      </w:tr>
      <w:tr w:rsidR="00A10224" w:rsidRPr="000F5DFD" w14:paraId="16205291" w14:textId="77777777" w:rsidTr="00A10224">
        <w:tc>
          <w:tcPr>
            <w:tcW w:w="579" w:type="dxa"/>
            <w:tcFitText/>
            <w:vAlign w:val="center"/>
          </w:tcPr>
          <w:p w14:paraId="070E5024" w14:textId="77777777" w:rsidR="00A10224" w:rsidRPr="000F5DFD" w:rsidRDefault="00A10224" w:rsidP="00A10224">
            <w:pPr>
              <w:spacing w:line="300" w:lineRule="exact"/>
              <w:jc w:val="center"/>
            </w:pPr>
          </w:p>
        </w:tc>
        <w:tc>
          <w:tcPr>
            <w:tcW w:w="6798" w:type="dxa"/>
          </w:tcPr>
          <w:p w14:paraId="4B25234F" w14:textId="77777777" w:rsidR="00A10224" w:rsidRPr="00451F9C" w:rsidRDefault="00A10224" w:rsidP="00A10224">
            <w:pPr>
              <w:spacing w:line="300" w:lineRule="exact"/>
              <w:jc w:val="both"/>
              <w:rPr>
                <w:b/>
              </w:rPr>
            </w:pPr>
            <w:r w:rsidRPr="00451F9C">
              <w:rPr>
                <w:b/>
              </w:rPr>
              <w:t>Art. 29.</w:t>
            </w:r>
          </w:p>
          <w:p w14:paraId="6AC86A4F" w14:textId="77777777" w:rsidR="00A10224" w:rsidRPr="00451F9C" w:rsidRDefault="00A10224" w:rsidP="00A10224">
            <w:pPr>
              <w:spacing w:line="300" w:lineRule="exact"/>
              <w:jc w:val="both"/>
            </w:pPr>
            <w:r w:rsidRPr="00451F9C">
              <w:t xml:space="preserve">Voor een geheime stemming worden vooraf gemaakte stembriefjes gebruikt en wordt eenvormig schrijfgerief ter beschikking gesteld. </w:t>
            </w:r>
          </w:p>
          <w:p w14:paraId="60C57ACD" w14:textId="77777777" w:rsidR="00451F9C" w:rsidRPr="00451F9C" w:rsidRDefault="001C77C0" w:rsidP="00A10224">
            <w:pPr>
              <w:spacing w:line="300" w:lineRule="exact"/>
              <w:jc w:val="both"/>
            </w:pPr>
            <w:r w:rsidRPr="00451F9C">
              <w:t>Geheime stemming kan als volgt:</w:t>
            </w:r>
          </w:p>
          <w:p w14:paraId="03C20842" w14:textId="6038ECE5" w:rsidR="00A10224" w:rsidRPr="00451F9C" w:rsidRDefault="001C77C0" w:rsidP="00451F9C">
            <w:pPr>
              <w:pStyle w:val="Lijstalinea"/>
              <w:numPr>
                <w:ilvl w:val="0"/>
                <w:numId w:val="40"/>
              </w:numPr>
              <w:spacing w:line="300" w:lineRule="exact"/>
              <w:jc w:val="both"/>
              <w:rPr>
                <w:szCs w:val="20"/>
                <w:lang w:eastAsia="nl-BE"/>
              </w:rPr>
            </w:pPr>
            <w:r w:rsidRPr="00451F9C">
              <w:rPr>
                <w:szCs w:val="20"/>
                <w:lang w:eastAsia="nl-BE"/>
              </w:rPr>
              <w:t>d</w:t>
            </w:r>
            <w:r w:rsidR="00A10224" w:rsidRPr="00451F9C">
              <w:rPr>
                <w:szCs w:val="20"/>
                <w:lang w:eastAsia="nl-BE"/>
              </w:rPr>
              <w:t>e raadsleden stemmen ‘ja’, ‘neen’</w:t>
            </w:r>
            <w:r w:rsidR="000E635F">
              <w:rPr>
                <w:szCs w:val="20"/>
                <w:lang w:eastAsia="nl-BE"/>
              </w:rPr>
              <w:t>,</w:t>
            </w:r>
            <w:r w:rsidR="00A10224" w:rsidRPr="00451F9C">
              <w:rPr>
                <w:szCs w:val="20"/>
                <w:lang w:eastAsia="nl-BE"/>
              </w:rPr>
              <w:t xml:space="preserve"> onthouden zich</w:t>
            </w:r>
            <w:r w:rsidR="000E635F">
              <w:rPr>
                <w:szCs w:val="20"/>
                <w:lang w:eastAsia="nl-BE"/>
              </w:rPr>
              <w:t xml:space="preserve"> of stemmen ongeldig</w:t>
            </w:r>
            <w:r w:rsidR="00A10224" w:rsidRPr="00451F9C">
              <w:rPr>
                <w:szCs w:val="20"/>
                <w:lang w:eastAsia="nl-BE"/>
              </w:rPr>
              <w:t xml:space="preserve">. De onthouding gebeurt door het afgeven van een </w:t>
            </w:r>
            <w:proofErr w:type="spellStart"/>
            <w:r w:rsidR="00A10224" w:rsidRPr="00451F9C">
              <w:rPr>
                <w:szCs w:val="20"/>
                <w:lang w:eastAsia="nl-BE"/>
              </w:rPr>
              <w:t>blancostembriefje</w:t>
            </w:r>
            <w:proofErr w:type="spellEnd"/>
            <w:r w:rsidR="00A10224" w:rsidRPr="00451F9C">
              <w:rPr>
                <w:szCs w:val="20"/>
                <w:lang w:eastAsia="nl-BE"/>
              </w:rPr>
              <w:t>.</w:t>
            </w:r>
            <w:r w:rsidR="000E635F">
              <w:rPr>
                <w:szCs w:val="20"/>
                <w:lang w:eastAsia="nl-BE"/>
              </w:rPr>
              <w:t xml:space="preserve"> Ongeldig stemmen gebeurt door op meerdere personen te stemmen of op het stembiljet te schrijven of het te beschadigen op een of andere manier.</w:t>
            </w:r>
          </w:p>
          <w:p w14:paraId="09DFFC39" w14:textId="601EE744" w:rsidR="00451F9C" w:rsidRPr="00451F9C" w:rsidRDefault="00451F9C" w:rsidP="00451F9C">
            <w:pPr>
              <w:pStyle w:val="Lijstalinea"/>
              <w:numPr>
                <w:ilvl w:val="0"/>
                <w:numId w:val="40"/>
              </w:numPr>
              <w:spacing w:line="300" w:lineRule="exact"/>
              <w:jc w:val="both"/>
              <w:rPr>
                <w:szCs w:val="20"/>
                <w:lang w:eastAsia="nl-BE"/>
              </w:rPr>
            </w:pPr>
            <w:r w:rsidRPr="00451F9C">
              <w:rPr>
                <w:szCs w:val="20"/>
                <w:lang w:eastAsia="nl-BE"/>
              </w:rPr>
              <w:t xml:space="preserve">Een lijst met in alfabetische volgorde de namen van de gemeenteraadsleden kan ook als stembiljet gebruikt worden. Eventueel kan ook een naam van een andere (dan een mandataris) kandidaat toegevoegd worden en kan de mogelijkheid voorzien worden om zelf een naam in te vullen indien er met geen enkele van de op de lijst aangebrachte kandidaten kan worden </w:t>
            </w:r>
            <w:r w:rsidRPr="00451F9C">
              <w:rPr>
                <w:szCs w:val="20"/>
                <w:lang w:eastAsia="nl-BE"/>
              </w:rPr>
              <w:lastRenderedPageBreak/>
              <w:t>ingestemd. Op dergelijke lijst moet elke naam voorafgegaan zijn van een hokje waarin de raadsleden een kruisje kunnen plaatsen.</w:t>
            </w:r>
          </w:p>
          <w:p w14:paraId="45C388AB" w14:textId="77777777" w:rsidR="00A10224" w:rsidRPr="00451F9C" w:rsidRDefault="00A10224" w:rsidP="00A10224">
            <w:pPr>
              <w:spacing w:line="300" w:lineRule="exact"/>
              <w:jc w:val="both"/>
            </w:pPr>
          </w:p>
          <w:p w14:paraId="795EE6E7" w14:textId="77777777" w:rsidR="00A10224" w:rsidRPr="00451F9C" w:rsidRDefault="00A10224" w:rsidP="00A10224">
            <w:pPr>
              <w:spacing w:line="300" w:lineRule="exact"/>
              <w:jc w:val="both"/>
            </w:pPr>
            <w:r w:rsidRPr="00451F9C">
              <w:t>Voor de stemming en de stemopneming is het bureau samengesteld uit de voorzitter en de jongste twee raadsleden. Ieder raadslid is gemachtigd de regelmatigheid van de stemopnemingen na te gaan.</w:t>
            </w:r>
          </w:p>
        </w:tc>
        <w:tc>
          <w:tcPr>
            <w:tcW w:w="6798" w:type="dxa"/>
          </w:tcPr>
          <w:p w14:paraId="48CD2381" w14:textId="77777777" w:rsidR="00A10224" w:rsidRPr="00451F9C" w:rsidRDefault="00A10224" w:rsidP="00A10224">
            <w:pPr>
              <w:spacing w:line="300" w:lineRule="exact"/>
              <w:jc w:val="both"/>
              <w:rPr>
                <w:b/>
              </w:rPr>
            </w:pPr>
            <w:r w:rsidRPr="00451F9C">
              <w:rPr>
                <w:b/>
              </w:rPr>
              <w:lastRenderedPageBreak/>
              <w:t>Art. 29.</w:t>
            </w:r>
          </w:p>
          <w:p w14:paraId="00D7E1CF" w14:textId="77777777" w:rsidR="00A10224" w:rsidRPr="00451F9C" w:rsidRDefault="00A10224" w:rsidP="00A10224">
            <w:pPr>
              <w:spacing w:line="300" w:lineRule="exact"/>
              <w:jc w:val="both"/>
            </w:pPr>
            <w:r w:rsidRPr="00451F9C">
              <w:t>Voor een geheime stemming worden vooraf gemaakte stembriefjes gebruikt en wordt eenvormig schrijfgerief ter beschikking gesteld.</w:t>
            </w:r>
          </w:p>
          <w:p w14:paraId="00A23D79" w14:textId="77777777" w:rsidR="00451F9C" w:rsidRPr="00451F9C" w:rsidRDefault="001C77C0" w:rsidP="001C77C0">
            <w:pPr>
              <w:spacing w:line="300" w:lineRule="exact"/>
              <w:jc w:val="both"/>
            </w:pPr>
            <w:r w:rsidRPr="00451F9C">
              <w:t xml:space="preserve">Geheime stemming kan als volgt: </w:t>
            </w:r>
          </w:p>
          <w:p w14:paraId="5AFC1319" w14:textId="77777777" w:rsidR="005767AC" w:rsidRPr="00451F9C" w:rsidRDefault="005767AC" w:rsidP="005767AC">
            <w:pPr>
              <w:pStyle w:val="Lijstalinea"/>
              <w:numPr>
                <w:ilvl w:val="0"/>
                <w:numId w:val="41"/>
              </w:numPr>
              <w:spacing w:line="300" w:lineRule="exact"/>
              <w:jc w:val="both"/>
              <w:rPr>
                <w:szCs w:val="20"/>
                <w:lang w:eastAsia="nl-BE"/>
              </w:rPr>
            </w:pPr>
            <w:r w:rsidRPr="00451F9C">
              <w:rPr>
                <w:szCs w:val="20"/>
                <w:lang w:eastAsia="nl-BE"/>
              </w:rPr>
              <w:t>de raadsleden stemmen ‘ja’, ‘neen’</w:t>
            </w:r>
            <w:r>
              <w:rPr>
                <w:szCs w:val="20"/>
                <w:lang w:eastAsia="nl-BE"/>
              </w:rPr>
              <w:t>,</w:t>
            </w:r>
            <w:r w:rsidRPr="00451F9C">
              <w:rPr>
                <w:szCs w:val="20"/>
                <w:lang w:eastAsia="nl-BE"/>
              </w:rPr>
              <w:t xml:space="preserve"> onthouden zich</w:t>
            </w:r>
            <w:r>
              <w:rPr>
                <w:szCs w:val="20"/>
                <w:lang w:eastAsia="nl-BE"/>
              </w:rPr>
              <w:t xml:space="preserve"> of stemmen ongeldig</w:t>
            </w:r>
            <w:r w:rsidRPr="00451F9C">
              <w:rPr>
                <w:szCs w:val="20"/>
                <w:lang w:eastAsia="nl-BE"/>
              </w:rPr>
              <w:t xml:space="preserve">. De onthouding gebeurt door het afgeven van een </w:t>
            </w:r>
            <w:proofErr w:type="spellStart"/>
            <w:r w:rsidRPr="00451F9C">
              <w:rPr>
                <w:szCs w:val="20"/>
                <w:lang w:eastAsia="nl-BE"/>
              </w:rPr>
              <w:t>blancostembriefje</w:t>
            </w:r>
            <w:proofErr w:type="spellEnd"/>
            <w:r w:rsidRPr="00451F9C">
              <w:rPr>
                <w:szCs w:val="20"/>
                <w:lang w:eastAsia="nl-BE"/>
              </w:rPr>
              <w:t>.</w:t>
            </w:r>
            <w:r>
              <w:rPr>
                <w:szCs w:val="20"/>
                <w:lang w:eastAsia="nl-BE"/>
              </w:rPr>
              <w:t xml:space="preserve"> Ongeldig stemmen gebeurt door op meerdere personen te stemmen of op het stembiljet te schrijven of het te beschadigen op een of andere manier.</w:t>
            </w:r>
          </w:p>
          <w:p w14:paraId="365C86EC" w14:textId="76F3F3DF" w:rsidR="00451F9C" w:rsidRPr="00451F9C" w:rsidRDefault="00451F9C" w:rsidP="005767AC">
            <w:pPr>
              <w:pStyle w:val="Lijstalinea"/>
              <w:numPr>
                <w:ilvl w:val="0"/>
                <w:numId w:val="41"/>
              </w:numPr>
              <w:spacing w:line="300" w:lineRule="exact"/>
              <w:jc w:val="both"/>
              <w:rPr>
                <w:szCs w:val="20"/>
                <w:lang w:eastAsia="nl-BE"/>
              </w:rPr>
            </w:pPr>
            <w:r w:rsidRPr="00451F9C">
              <w:rPr>
                <w:szCs w:val="20"/>
                <w:lang w:eastAsia="nl-BE"/>
              </w:rPr>
              <w:t xml:space="preserve">Een lijst met in alfabetische volgorde de namen van de </w:t>
            </w:r>
            <w:r>
              <w:rPr>
                <w:szCs w:val="20"/>
                <w:lang w:eastAsia="nl-BE"/>
              </w:rPr>
              <w:t>OCMW-</w:t>
            </w:r>
            <w:r w:rsidRPr="00451F9C">
              <w:rPr>
                <w:szCs w:val="20"/>
                <w:lang w:eastAsia="nl-BE"/>
              </w:rPr>
              <w:t xml:space="preserve">raadsleden kan ook als stembiljet gebruikt worden. Eventueel kan ook een naam van een andere (dan een mandataris) kandidaat toegevoegd worden en kan de mogelijkheid voorzien worden om zelf een naam in te vullen indien er met geen enkele van de op de lijst aangebrachte kandidaten kan worden ingestemd. Op </w:t>
            </w:r>
            <w:r w:rsidRPr="00451F9C">
              <w:rPr>
                <w:szCs w:val="20"/>
                <w:lang w:eastAsia="nl-BE"/>
              </w:rPr>
              <w:lastRenderedPageBreak/>
              <w:t>dergelijke lijst moet elke naam voorafgegaan zijn van een hokje waarin de raadsleden een kruisje kunnen plaatsen</w:t>
            </w:r>
          </w:p>
          <w:p w14:paraId="2CEEBB64" w14:textId="77777777" w:rsidR="001C77C0" w:rsidRPr="00451F9C" w:rsidRDefault="001C77C0" w:rsidP="00A10224">
            <w:pPr>
              <w:spacing w:line="300" w:lineRule="exact"/>
              <w:jc w:val="both"/>
            </w:pPr>
          </w:p>
          <w:p w14:paraId="47940F6B" w14:textId="13B54A43" w:rsidR="00A10224" w:rsidRPr="00451F9C" w:rsidRDefault="00A10224" w:rsidP="00A10224">
            <w:pPr>
              <w:spacing w:line="300" w:lineRule="exact"/>
              <w:jc w:val="both"/>
            </w:pPr>
            <w:r w:rsidRPr="00451F9C">
              <w:t>Voor de stemming en de stemopneming is het bureau samengesteld uit de voorzitter en de jongste twee raadsleden. Ieder raadslid is gemachtigd de regelmatigheid van de stemopnemingen na te gaan.</w:t>
            </w:r>
          </w:p>
        </w:tc>
      </w:tr>
      <w:tr w:rsidR="00A10224" w:rsidRPr="000F5DFD" w14:paraId="6A587A9F" w14:textId="77777777" w:rsidTr="00A10224">
        <w:tc>
          <w:tcPr>
            <w:tcW w:w="579" w:type="dxa"/>
            <w:tcFitText/>
            <w:vAlign w:val="center"/>
          </w:tcPr>
          <w:p w14:paraId="710C3E38" w14:textId="77777777" w:rsidR="00A10224" w:rsidRPr="000F5DFD" w:rsidRDefault="00A10224" w:rsidP="00A10224">
            <w:pPr>
              <w:spacing w:line="300" w:lineRule="exact"/>
              <w:jc w:val="center"/>
            </w:pPr>
          </w:p>
        </w:tc>
        <w:tc>
          <w:tcPr>
            <w:tcW w:w="6798" w:type="dxa"/>
          </w:tcPr>
          <w:p w14:paraId="7DBBD75C" w14:textId="77777777" w:rsidR="00A10224" w:rsidRPr="00AF77CD" w:rsidRDefault="00A10224" w:rsidP="00A10224">
            <w:pPr>
              <w:spacing w:line="300" w:lineRule="exact"/>
              <w:jc w:val="both"/>
              <w:rPr>
                <w:b/>
              </w:rPr>
            </w:pPr>
            <w:r w:rsidRPr="00AF77CD">
              <w:rPr>
                <w:b/>
              </w:rPr>
              <w:t>Art. 30.</w:t>
            </w:r>
          </w:p>
          <w:p w14:paraId="2A41EFB7" w14:textId="77777777" w:rsidR="00A10224" w:rsidRPr="00AF77CD" w:rsidRDefault="00A10224" w:rsidP="00A10224">
            <w:pPr>
              <w:spacing w:line="300" w:lineRule="exact"/>
              <w:jc w:val="both"/>
            </w:pPr>
            <w:r w:rsidRPr="00AF77CD">
              <w:t>Vooraleer tot de stemopneming over te gaan, wordt het aantal stembriefjes geteld. Stemt dit aantal niet overeen met het aantal raadsleden, die aan de stemming hebben deelgenomen, dan worden de stembriefjes vernietigd en wordt elk raadslid uitgenodigd opnieuw te stemmen.</w:t>
            </w:r>
          </w:p>
        </w:tc>
        <w:tc>
          <w:tcPr>
            <w:tcW w:w="6798" w:type="dxa"/>
          </w:tcPr>
          <w:p w14:paraId="3E960CBB" w14:textId="77777777" w:rsidR="00A10224" w:rsidRPr="00AF77CD" w:rsidRDefault="00A10224" w:rsidP="00A10224">
            <w:pPr>
              <w:spacing w:line="300" w:lineRule="exact"/>
              <w:jc w:val="both"/>
              <w:rPr>
                <w:b/>
              </w:rPr>
            </w:pPr>
            <w:r w:rsidRPr="00AF77CD">
              <w:rPr>
                <w:b/>
              </w:rPr>
              <w:t>Art. 30.</w:t>
            </w:r>
          </w:p>
          <w:p w14:paraId="1D734631" w14:textId="77777777" w:rsidR="00A10224" w:rsidRPr="00AF77CD" w:rsidRDefault="00A10224" w:rsidP="00A10224">
            <w:pPr>
              <w:spacing w:line="300" w:lineRule="exact"/>
              <w:jc w:val="both"/>
            </w:pPr>
            <w:r w:rsidRPr="00AF77CD">
              <w:t>Vooraleer tot de stemopneming over te gaan, wordt het aantal stembriefjes geteld. Stemt dit aantal niet overeen met het aantal raadsleden, die aan de stemming hebben deelgenomen, dan worden de stembriefjes vernietigd en wordt elk raadslid uitgenodigd opnieuw te stemmen.</w:t>
            </w:r>
          </w:p>
        </w:tc>
      </w:tr>
      <w:tr w:rsidR="00A10224" w:rsidRPr="000F5DFD" w14:paraId="54413C4C" w14:textId="77777777" w:rsidTr="00A10224">
        <w:tc>
          <w:tcPr>
            <w:tcW w:w="579" w:type="dxa"/>
            <w:tcFitText/>
            <w:vAlign w:val="center"/>
          </w:tcPr>
          <w:p w14:paraId="5F652823" w14:textId="77777777" w:rsidR="00A10224" w:rsidRPr="000F5DFD" w:rsidRDefault="00A10224" w:rsidP="00A10224">
            <w:pPr>
              <w:spacing w:line="300" w:lineRule="exact"/>
              <w:jc w:val="center"/>
            </w:pPr>
          </w:p>
        </w:tc>
        <w:tc>
          <w:tcPr>
            <w:tcW w:w="6798" w:type="dxa"/>
          </w:tcPr>
          <w:p w14:paraId="46C1A2A7" w14:textId="77777777" w:rsidR="00A10224" w:rsidRPr="00E157A7" w:rsidRDefault="00A10224" w:rsidP="00A10224">
            <w:pPr>
              <w:spacing w:line="300" w:lineRule="exact"/>
              <w:jc w:val="both"/>
              <w:rPr>
                <w:b/>
              </w:rPr>
            </w:pPr>
            <w:r w:rsidRPr="00E157A7">
              <w:rPr>
                <w:b/>
              </w:rPr>
              <w:t>Art. 31.</w:t>
            </w:r>
          </w:p>
          <w:p w14:paraId="0D89B5A4" w14:textId="77777777" w:rsidR="00A10224" w:rsidRDefault="00A10224" w:rsidP="00A10224">
            <w:pPr>
              <w:spacing w:line="300" w:lineRule="exact"/>
              <w:jc w:val="both"/>
            </w:pPr>
            <w:r>
              <w:t>Voor elke benoeming tot ambten, elke contractuele aanstelling, elke verkiezing en elke voordracht van kandidaten wordt tot een afzonderlijke stemming overgegaan. Als bij de benoeming, de contractuele aanstelling, de verkiezing of de voordracht van kandidaten de vereiste meerderheid niet wordt verkregen bij de eerste stemming, wordt opnieuw gestemd over de twee kandidaten die de meeste stemmen hebben behaald.</w:t>
            </w:r>
          </w:p>
          <w:p w14:paraId="770A074D" w14:textId="77777777" w:rsidR="00A10224" w:rsidRDefault="00A10224" w:rsidP="00A10224">
            <w:pPr>
              <w:spacing w:line="300" w:lineRule="exact"/>
              <w:jc w:val="both"/>
            </w:pPr>
          </w:p>
          <w:p w14:paraId="56C7140D" w14:textId="77777777" w:rsidR="00A10224" w:rsidRDefault="00A10224" w:rsidP="00A10224">
            <w:pPr>
              <w:spacing w:line="300" w:lineRule="exact"/>
              <w:jc w:val="both"/>
            </w:pPr>
            <w:r>
              <w:t>Als bij de eerste stemming sommige kandidaten een gelijk aantal stemmen behaald hebben, dan wordt de jongste kandidaat tot de herstemming toegelaten. Personen worden benoemd, aangesteld, verkozen of voorgedragen bij volstrekte meerderheid van stemmen. Bij staking van stemmen heeft de jongste kandidaat de voorkeur.</w:t>
            </w:r>
          </w:p>
          <w:p w14:paraId="2E5912F6" w14:textId="77777777" w:rsidR="00A10224" w:rsidRDefault="00A10224" w:rsidP="00A10224">
            <w:pPr>
              <w:spacing w:line="300" w:lineRule="exact"/>
              <w:jc w:val="both"/>
              <w:rPr>
                <w:b/>
              </w:rPr>
            </w:pPr>
          </w:p>
          <w:p w14:paraId="2A3931D9" w14:textId="77777777" w:rsidR="00A10224" w:rsidRPr="00E157A7" w:rsidRDefault="00A10224" w:rsidP="00A10224">
            <w:pPr>
              <w:spacing w:line="300" w:lineRule="exact"/>
              <w:jc w:val="both"/>
              <w:rPr>
                <w:i/>
                <w:sz w:val="16"/>
                <w:szCs w:val="16"/>
              </w:rPr>
            </w:pPr>
            <w:r w:rsidRPr="00E157A7">
              <w:rPr>
                <w:i/>
                <w:sz w:val="16"/>
                <w:szCs w:val="16"/>
              </w:rPr>
              <w:t>(art. 35 DLB)</w:t>
            </w:r>
          </w:p>
        </w:tc>
        <w:tc>
          <w:tcPr>
            <w:tcW w:w="6798" w:type="dxa"/>
          </w:tcPr>
          <w:p w14:paraId="6F3A1A6F" w14:textId="77777777" w:rsidR="00A10224" w:rsidRPr="00E157A7" w:rsidRDefault="00A10224" w:rsidP="00A10224">
            <w:pPr>
              <w:spacing w:line="300" w:lineRule="exact"/>
              <w:jc w:val="both"/>
              <w:rPr>
                <w:b/>
              </w:rPr>
            </w:pPr>
            <w:r w:rsidRPr="00E157A7">
              <w:rPr>
                <w:b/>
              </w:rPr>
              <w:t>Art. 31.</w:t>
            </w:r>
          </w:p>
          <w:p w14:paraId="231514E7" w14:textId="77777777" w:rsidR="00A10224" w:rsidRDefault="00A10224" w:rsidP="00A10224">
            <w:pPr>
              <w:spacing w:line="300" w:lineRule="exact"/>
              <w:jc w:val="both"/>
            </w:pPr>
            <w:r>
              <w:t>Voor elke benoeming tot ambten, elke contractuele aanstelling, elke verkiezing en elke voordracht van kandidaten wordt tot een afzonderlijke stemming overgegaan. Als bij de benoeming, de contractuele aanstelling, de verkiezing of de voordracht van kandidaten de vereiste meerderheid niet wordt verkregen bij de eerste stemming, wordt opnieuw gestemd over de twee kandidaten die de meeste stemmen hebben behaald.</w:t>
            </w:r>
          </w:p>
          <w:p w14:paraId="7ACFB011" w14:textId="77777777" w:rsidR="00A10224" w:rsidRDefault="00A10224" w:rsidP="00A10224">
            <w:pPr>
              <w:spacing w:line="300" w:lineRule="exact"/>
              <w:jc w:val="both"/>
            </w:pPr>
          </w:p>
          <w:p w14:paraId="0CA26754" w14:textId="77777777" w:rsidR="00A10224" w:rsidRDefault="00A10224" w:rsidP="00A10224">
            <w:pPr>
              <w:spacing w:line="300" w:lineRule="exact"/>
              <w:jc w:val="both"/>
            </w:pPr>
            <w:r>
              <w:t>Als bij de eerste stemming sommige kandidaten een gelijk aantal stemmen behaald hebben, dan wordt de jongste kandidaat tot de herstemming toegelaten. Personen worden benoemd, aangesteld, verkozen of voorgedragen bij volstrekte meerderheid van stemmen. Bij staking van stemmen heeft de jongste kandidaat de voorkeur.</w:t>
            </w:r>
          </w:p>
          <w:p w14:paraId="4D62AB66" w14:textId="77777777" w:rsidR="00A10224" w:rsidRDefault="00A10224" w:rsidP="00A10224">
            <w:pPr>
              <w:spacing w:line="300" w:lineRule="exact"/>
              <w:jc w:val="both"/>
            </w:pPr>
          </w:p>
          <w:p w14:paraId="5D56567F" w14:textId="77777777" w:rsidR="00A10224" w:rsidRPr="000F5DFD" w:rsidRDefault="00A10224" w:rsidP="00A10224">
            <w:pPr>
              <w:spacing w:line="300" w:lineRule="exact"/>
              <w:jc w:val="both"/>
            </w:pPr>
            <w:r w:rsidRPr="00E157A7">
              <w:rPr>
                <w:i/>
                <w:sz w:val="16"/>
                <w:szCs w:val="16"/>
              </w:rPr>
              <w:t>(art. 35</w:t>
            </w:r>
            <w:r>
              <w:rPr>
                <w:i/>
                <w:sz w:val="16"/>
                <w:szCs w:val="16"/>
              </w:rPr>
              <w:t>, volgens art. 74</w:t>
            </w:r>
            <w:r w:rsidRPr="00E157A7">
              <w:rPr>
                <w:i/>
                <w:sz w:val="16"/>
                <w:szCs w:val="16"/>
              </w:rPr>
              <w:t xml:space="preserve"> DLB)</w:t>
            </w:r>
          </w:p>
        </w:tc>
      </w:tr>
      <w:tr w:rsidR="00A10224" w:rsidRPr="000F5DFD" w14:paraId="531B0147" w14:textId="77777777" w:rsidTr="00A10224">
        <w:tc>
          <w:tcPr>
            <w:tcW w:w="579" w:type="dxa"/>
            <w:shd w:val="clear" w:color="auto" w:fill="D0CECE" w:themeFill="background2" w:themeFillShade="E6"/>
            <w:tcFitText/>
            <w:vAlign w:val="center"/>
          </w:tcPr>
          <w:p w14:paraId="65B31A9B" w14:textId="77777777" w:rsidR="00A10224" w:rsidRPr="000F5DFD" w:rsidRDefault="00A10224" w:rsidP="00A10224">
            <w:pPr>
              <w:spacing w:line="300" w:lineRule="exact"/>
              <w:jc w:val="center"/>
            </w:pPr>
          </w:p>
        </w:tc>
        <w:tc>
          <w:tcPr>
            <w:tcW w:w="6798" w:type="dxa"/>
            <w:shd w:val="clear" w:color="auto" w:fill="D0CECE" w:themeFill="background2" w:themeFillShade="E6"/>
          </w:tcPr>
          <w:p w14:paraId="231094D6" w14:textId="77777777" w:rsidR="00A10224" w:rsidRDefault="00A10224" w:rsidP="00A10224">
            <w:pPr>
              <w:spacing w:line="300" w:lineRule="exact"/>
              <w:jc w:val="center"/>
            </w:pPr>
            <w:r>
              <w:rPr>
                <w:b/>
                <w:lang w:val="nl-NL"/>
              </w:rPr>
              <w:t>NOTULEN EN ZITTINGSVERSLAG</w:t>
            </w:r>
          </w:p>
        </w:tc>
        <w:tc>
          <w:tcPr>
            <w:tcW w:w="6798" w:type="dxa"/>
            <w:shd w:val="clear" w:color="auto" w:fill="D0CECE" w:themeFill="background2" w:themeFillShade="E6"/>
          </w:tcPr>
          <w:p w14:paraId="4E2A9821" w14:textId="77777777" w:rsidR="00A10224" w:rsidRDefault="00A10224" w:rsidP="00A10224">
            <w:pPr>
              <w:spacing w:line="300" w:lineRule="exact"/>
              <w:jc w:val="center"/>
            </w:pPr>
            <w:r>
              <w:rPr>
                <w:b/>
                <w:lang w:val="nl-NL"/>
              </w:rPr>
              <w:t>NOTULEN EN ZITTINGSVERSLAG</w:t>
            </w:r>
          </w:p>
        </w:tc>
      </w:tr>
      <w:tr w:rsidR="00A10224" w:rsidRPr="000F5DFD" w14:paraId="1FBC8489" w14:textId="77777777" w:rsidTr="00A10224">
        <w:tc>
          <w:tcPr>
            <w:tcW w:w="579" w:type="dxa"/>
            <w:tcFitText/>
            <w:vAlign w:val="center"/>
          </w:tcPr>
          <w:p w14:paraId="4E0CF216" w14:textId="77777777" w:rsidR="00A10224" w:rsidRPr="000F5DFD" w:rsidRDefault="00A10224" w:rsidP="00A10224">
            <w:pPr>
              <w:spacing w:line="300" w:lineRule="exact"/>
              <w:jc w:val="center"/>
            </w:pPr>
            <w:r w:rsidRPr="00974742">
              <w:rPr>
                <w:noProof/>
              </w:rPr>
              <w:lastRenderedPageBreak/>
              <w:drawing>
                <wp:anchor distT="0" distB="0" distL="114300" distR="114300" simplePos="0" relativeHeight="251725824" behindDoc="1" locked="0" layoutInCell="1" allowOverlap="1" wp14:anchorId="5CB4C31F" wp14:editId="1DAE72BA">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54" name="Afbeelding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61B0020B" w14:textId="77777777" w:rsidR="00A10224" w:rsidRPr="00E160E6" w:rsidRDefault="00A10224" w:rsidP="00A10224">
            <w:pPr>
              <w:spacing w:line="300" w:lineRule="exact"/>
              <w:jc w:val="both"/>
              <w:rPr>
                <w:b/>
              </w:rPr>
            </w:pPr>
            <w:r w:rsidRPr="00E160E6">
              <w:rPr>
                <w:b/>
              </w:rPr>
              <w:t>Art. 32</w:t>
            </w:r>
            <w:r>
              <w:rPr>
                <w:b/>
              </w:rPr>
              <w:t>, §1.</w:t>
            </w:r>
          </w:p>
          <w:p w14:paraId="384B47D9" w14:textId="77777777" w:rsidR="00A10224" w:rsidRDefault="00A10224" w:rsidP="00A10224">
            <w:pPr>
              <w:spacing w:line="300" w:lineRule="exact"/>
              <w:jc w:val="both"/>
            </w:pPr>
            <w:r>
              <w:t xml:space="preserve">De notulen van de gemeenteraad vermelden, in chronologische volgorde, alle besproken onderwerpen, alsook het gevolg dat gegeven werd aan die punten waarover de gemeenteraad geen beslissing heeft genomen. </w:t>
            </w:r>
          </w:p>
          <w:p w14:paraId="3B10203B" w14:textId="77777777" w:rsidR="00A10224" w:rsidRDefault="00A10224" w:rsidP="00A10224">
            <w:pPr>
              <w:spacing w:line="300" w:lineRule="exact"/>
              <w:jc w:val="both"/>
              <w:rPr>
                <w:i/>
                <w:sz w:val="16"/>
                <w:szCs w:val="16"/>
              </w:rPr>
            </w:pPr>
          </w:p>
          <w:p w14:paraId="74B14D73" w14:textId="77777777" w:rsidR="00A10224" w:rsidRDefault="00A10224" w:rsidP="00A10224">
            <w:pPr>
              <w:spacing w:line="300" w:lineRule="exact"/>
              <w:jc w:val="both"/>
            </w:pPr>
            <w:r>
              <w:t xml:space="preserve">Zij maken eveneens duidelijk melding van alle beslissingen. Behalve bij geheime stemming of bij unanimiteit, vermelden de notulen voor elk raadslid of hij voor of tegen het voorstel heeft gestemd of zich onthield.  </w:t>
            </w:r>
          </w:p>
          <w:p w14:paraId="50F522B2" w14:textId="77777777" w:rsidR="00A10224" w:rsidRDefault="00A10224" w:rsidP="00A10224">
            <w:pPr>
              <w:spacing w:line="300" w:lineRule="exact"/>
              <w:jc w:val="both"/>
              <w:rPr>
                <w:i/>
                <w:color w:val="0070C0"/>
                <w:sz w:val="16"/>
                <w:szCs w:val="16"/>
              </w:rPr>
            </w:pPr>
          </w:p>
          <w:p w14:paraId="6740F27C" w14:textId="77777777" w:rsidR="00A10224" w:rsidRPr="002C29DF" w:rsidRDefault="00A10224" w:rsidP="00A10224">
            <w:pPr>
              <w:spacing w:line="300" w:lineRule="exact"/>
              <w:jc w:val="both"/>
              <w:rPr>
                <w:i/>
                <w:sz w:val="16"/>
                <w:szCs w:val="16"/>
              </w:rPr>
            </w:pPr>
            <w:r>
              <w:rPr>
                <w:i/>
                <w:sz w:val="16"/>
                <w:szCs w:val="16"/>
              </w:rPr>
              <w:t>(art. 278, §1 DLB)</w:t>
            </w:r>
          </w:p>
        </w:tc>
        <w:tc>
          <w:tcPr>
            <w:tcW w:w="6798" w:type="dxa"/>
          </w:tcPr>
          <w:p w14:paraId="41A3677F" w14:textId="77777777" w:rsidR="00A10224" w:rsidRPr="00E160E6" w:rsidRDefault="00A10224" w:rsidP="00A10224">
            <w:pPr>
              <w:spacing w:line="300" w:lineRule="exact"/>
              <w:jc w:val="both"/>
              <w:rPr>
                <w:b/>
              </w:rPr>
            </w:pPr>
            <w:r w:rsidRPr="00E160E6">
              <w:rPr>
                <w:b/>
              </w:rPr>
              <w:t>Art. 32</w:t>
            </w:r>
            <w:r>
              <w:rPr>
                <w:b/>
              </w:rPr>
              <w:t>, §1.</w:t>
            </w:r>
          </w:p>
          <w:p w14:paraId="34C654EB" w14:textId="77777777" w:rsidR="00A10224" w:rsidRDefault="00A10224" w:rsidP="00A10224">
            <w:pPr>
              <w:spacing w:line="300" w:lineRule="exact"/>
              <w:jc w:val="both"/>
            </w:pPr>
            <w:r>
              <w:t xml:space="preserve">De notulen van de OCMW-raad vermelden, in chronologische volgorde, alle besproken onderwerpen, alsook het gevolg dat gegeven werd aan die punten waarover de OCMW-raad geen beslissing heeft genomen. </w:t>
            </w:r>
          </w:p>
          <w:p w14:paraId="37B496C9" w14:textId="77777777" w:rsidR="00A10224" w:rsidRDefault="00A10224" w:rsidP="00A10224">
            <w:pPr>
              <w:spacing w:line="300" w:lineRule="exact"/>
              <w:jc w:val="both"/>
            </w:pPr>
          </w:p>
          <w:p w14:paraId="26096793" w14:textId="77777777" w:rsidR="00A10224" w:rsidRDefault="00A10224" w:rsidP="00A10224">
            <w:pPr>
              <w:spacing w:line="300" w:lineRule="exact"/>
              <w:jc w:val="both"/>
            </w:pPr>
            <w:r>
              <w:t xml:space="preserve">Zij maken eveneens duidelijk melding van alle beslissingen. Behalve bij geheime stemming of bij unanimiteit, vermelden de notulen voor elk raadslid of hij voor of tegen het voorstel heeft gestemd of zich onthield.  </w:t>
            </w:r>
          </w:p>
          <w:p w14:paraId="51D741FA" w14:textId="77777777" w:rsidR="00A10224" w:rsidRDefault="00A10224" w:rsidP="00A10224">
            <w:pPr>
              <w:spacing w:line="300" w:lineRule="exact"/>
              <w:jc w:val="both"/>
              <w:rPr>
                <w:i/>
                <w:sz w:val="16"/>
                <w:szCs w:val="16"/>
              </w:rPr>
            </w:pPr>
          </w:p>
          <w:p w14:paraId="4A0AE9EA" w14:textId="77777777" w:rsidR="00A10224" w:rsidRPr="00862234" w:rsidRDefault="00A10224" w:rsidP="00A10224">
            <w:pPr>
              <w:spacing w:line="300" w:lineRule="exact"/>
              <w:jc w:val="both"/>
              <w:rPr>
                <w:i/>
                <w:sz w:val="16"/>
                <w:szCs w:val="16"/>
              </w:rPr>
            </w:pPr>
            <w:r>
              <w:rPr>
                <w:i/>
                <w:sz w:val="16"/>
                <w:szCs w:val="16"/>
              </w:rPr>
              <w:t>(art. 278, §1 DLB)</w:t>
            </w:r>
          </w:p>
        </w:tc>
      </w:tr>
      <w:tr w:rsidR="00A10224" w:rsidRPr="000F5DFD" w14:paraId="7B668584" w14:textId="77777777" w:rsidTr="00A10224">
        <w:tc>
          <w:tcPr>
            <w:tcW w:w="579" w:type="dxa"/>
            <w:tcFitText/>
            <w:vAlign w:val="center"/>
          </w:tcPr>
          <w:p w14:paraId="1E353D09" w14:textId="77777777" w:rsidR="00A10224" w:rsidRPr="000F5DFD" w:rsidRDefault="00A10224" w:rsidP="00A10224">
            <w:pPr>
              <w:spacing w:line="300" w:lineRule="exact"/>
              <w:jc w:val="center"/>
            </w:pPr>
            <w:r w:rsidRPr="00974742">
              <w:rPr>
                <w:noProof/>
              </w:rPr>
              <w:drawing>
                <wp:anchor distT="0" distB="0" distL="114300" distR="114300" simplePos="0" relativeHeight="251667456" behindDoc="1" locked="0" layoutInCell="1" allowOverlap="1" wp14:anchorId="487403B7" wp14:editId="25BF5B86">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7B733DC2" w14:textId="77777777" w:rsidR="00A10224" w:rsidRDefault="00A10224" w:rsidP="00A10224">
            <w:pPr>
              <w:spacing w:line="300" w:lineRule="exact"/>
              <w:jc w:val="both"/>
              <w:rPr>
                <w:b/>
              </w:rPr>
            </w:pPr>
            <w:r>
              <w:rPr>
                <w:b/>
              </w:rPr>
              <w:t>§ 2.</w:t>
            </w:r>
          </w:p>
          <w:p w14:paraId="0F154439" w14:textId="577E73EB" w:rsidR="00A10224" w:rsidRDefault="00A10224" w:rsidP="00A10224">
            <w:pPr>
              <w:spacing w:line="300" w:lineRule="exact"/>
              <w:jc w:val="both"/>
            </w:pPr>
            <w:r w:rsidRPr="00BA6322">
              <w:t>De zittingsverslagen van de vergaderingen van de gemeenteraad vermelden, in</w:t>
            </w:r>
            <w:r>
              <w:t xml:space="preserve"> </w:t>
            </w:r>
            <w:r w:rsidRPr="00BA6322">
              <w:t>chronologische volgorde, alle besproken onderwerpen, de essentie van de tussenkomsten</w:t>
            </w:r>
            <w:r>
              <w:t xml:space="preserve"> </w:t>
            </w:r>
            <w:r w:rsidRPr="00BA6322">
              <w:t>en van de mondeling en schriftelijk gestelde vragen en antwoorden.</w:t>
            </w:r>
            <w:r w:rsidR="004677B0">
              <w:t xml:space="preserve"> Zodoende is er de waarborg dat elk raadslid kan achterhalen welke tussenkomsten ze hebben gedaan en welke vragen ze hebben gesteld.</w:t>
            </w:r>
            <w:r w:rsidR="00AF77CD">
              <w:t xml:space="preserve"> Uiteraard is het correct gebruik van de micro een vereiste hiervoor.</w:t>
            </w:r>
            <w:r w:rsidRPr="00BA6322">
              <w:t xml:space="preserve"> </w:t>
            </w:r>
            <w:r w:rsidR="004677B0">
              <w:t>H</w:t>
            </w:r>
            <w:r w:rsidRPr="00BA6322">
              <w:t xml:space="preserve">et zittingsverslag </w:t>
            </w:r>
            <w:r w:rsidR="004677B0">
              <w:t>wordt</w:t>
            </w:r>
            <w:r w:rsidRPr="00BA6322">
              <w:t xml:space="preserve"> vervangen door een audio</w:t>
            </w:r>
            <w:r>
              <w:t xml:space="preserve">- </w:t>
            </w:r>
            <w:r w:rsidRPr="00BA6322">
              <w:t>of</w:t>
            </w:r>
            <w:r>
              <w:t xml:space="preserve"> </w:t>
            </w:r>
            <w:r w:rsidRPr="00BA6322">
              <w:t>audiovisuele opname van de openbare zitting van de gemeenteraad</w:t>
            </w:r>
            <w:r w:rsidR="004677B0">
              <w:t xml:space="preserve"> van zodra er een performant systeem voorhanden is waarbij het :</w:t>
            </w:r>
          </w:p>
          <w:p w14:paraId="28311448" w14:textId="4C3E79A1" w:rsidR="004677B0" w:rsidRDefault="004677B0" w:rsidP="00275199">
            <w:pPr>
              <w:pStyle w:val="Lijstalinea"/>
              <w:numPr>
                <w:ilvl w:val="0"/>
                <w:numId w:val="32"/>
              </w:numPr>
              <w:spacing w:line="300" w:lineRule="exact"/>
              <w:jc w:val="both"/>
              <w:rPr>
                <w:szCs w:val="20"/>
                <w:lang w:eastAsia="nl-BE"/>
              </w:rPr>
            </w:pPr>
            <w:r>
              <w:rPr>
                <w:szCs w:val="20"/>
                <w:lang w:eastAsia="nl-BE"/>
              </w:rPr>
              <w:t>Duidelijk is wie er aan het woord is</w:t>
            </w:r>
            <w:r w:rsidR="00AF77CD">
              <w:rPr>
                <w:szCs w:val="20"/>
                <w:lang w:eastAsia="nl-BE"/>
              </w:rPr>
              <w:t xml:space="preserve"> (de raadsleden dienen de micro te gebruiken)</w:t>
            </w:r>
          </w:p>
          <w:p w14:paraId="6EE6A1E8" w14:textId="072FECF0" w:rsidR="004677B0" w:rsidRPr="004677B0" w:rsidRDefault="004677B0" w:rsidP="00275199">
            <w:pPr>
              <w:pStyle w:val="Lijstalinea"/>
              <w:numPr>
                <w:ilvl w:val="0"/>
                <w:numId w:val="32"/>
              </w:numPr>
              <w:spacing w:line="300" w:lineRule="exact"/>
              <w:jc w:val="both"/>
              <w:rPr>
                <w:szCs w:val="20"/>
                <w:lang w:eastAsia="nl-BE"/>
              </w:rPr>
            </w:pPr>
            <w:r>
              <w:rPr>
                <w:szCs w:val="20"/>
                <w:lang w:eastAsia="nl-BE"/>
              </w:rPr>
              <w:t>Er kan geselecteerd worden welk agendapunt men wil beluisteren</w:t>
            </w:r>
            <w:r w:rsidR="00225FA7">
              <w:rPr>
                <w:szCs w:val="20"/>
                <w:lang w:eastAsia="nl-BE"/>
              </w:rPr>
              <w:t xml:space="preserve"> of bekijken</w:t>
            </w:r>
          </w:p>
          <w:p w14:paraId="3DE70537" w14:textId="77777777" w:rsidR="00A10224" w:rsidRDefault="00A10224" w:rsidP="00A10224">
            <w:pPr>
              <w:spacing w:line="300" w:lineRule="exact"/>
              <w:jc w:val="both"/>
            </w:pPr>
          </w:p>
          <w:p w14:paraId="62BFE5E5" w14:textId="77777777" w:rsidR="00A10224" w:rsidRDefault="00A10224" w:rsidP="00A10224">
            <w:pPr>
              <w:spacing w:line="300" w:lineRule="exact"/>
              <w:jc w:val="both"/>
            </w:pPr>
            <w:r>
              <w:t>Een raadslid kan vragen om in het zittingsverslag de rechtvaardiging van zijn stemgedrag op te nemen.</w:t>
            </w:r>
          </w:p>
          <w:p w14:paraId="38A55EF9" w14:textId="101955EC" w:rsidR="004677B0" w:rsidRDefault="004677B0" w:rsidP="004677B0">
            <w:r>
              <w:rPr>
                <w:color w:val="1F497D"/>
              </w:rPr>
              <w:t xml:space="preserve"> </w:t>
            </w:r>
          </w:p>
          <w:p w14:paraId="6E469FF1" w14:textId="6ACC1535" w:rsidR="00A10224" w:rsidRDefault="004677B0" w:rsidP="00275199">
            <w:pPr>
              <w:rPr>
                <w:i/>
                <w:sz w:val="16"/>
                <w:szCs w:val="16"/>
              </w:rPr>
            </w:pPr>
            <w:r>
              <w:rPr>
                <w:color w:val="1F497D"/>
              </w:rPr>
              <w:t> </w:t>
            </w:r>
            <w:r w:rsidR="00A10224">
              <w:rPr>
                <w:i/>
                <w:sz w:val="16"/>
                <w:szCs w:val="16"/>
              </w:rPr>
              <w:t>(art. 278, §1 DLB)</w:t>
            </w:r>
          </w:p>
          <w:p w14:paraId="2672D07F" w14:textId="77777777" w:rsidR="00A10224" w:rsidRDefault="00A10224" w:rsidP="00A10224">
            <w:pPr>
              <w:spacing w:line="300" w:lineRule="exact"/>
              <w:jc w:val="both"/>
              <w:rPr>
                <w:b/>
              </w:rPr>
            </w:pPr>
          </w:p>
          <w:p w14:paraId="1DB55A00" w14:textId="2931D211" w:rsidR="00A10224" w:rsidRPr="00782EE0" w:rsidRDefault="00A10224" w:rsidP="00A10224">
            <w:pPr>
              <w:spacing w:line="300" w:lineRule="exact"/>
              <w:jc w:val="both"/>
              <w:rPr>
                <w:b/>
              </w:rPr>
            </w:pPr>
          </w:p>
        </w:tc>
        <w:tc>
          <w:tcPr>
            <w:tcW w:w="6798" w:type="dxa"/>
          </w:tcPr>
          <w:p w14:paraId="514A7EE0" w14:textId="77777777" w:rsidR="00A10224" w:rsidRDefault="00A10224" w:rsidP="00A10224">
            <w:pPr>
              <w:spacing w:line="300" w:lineRule="exact"/>
              <w:jc w:val="both"/>
              <w:rPr>
                <w:b/>
              </w:rPr>
            </w:pPr>
            <w:r>
              <w:rPr>
                <w:b/>
              </w:rPr>
              <w:lastRenderedPageBreak/>
              <w:t>§ 2.</w:t>
            </w:r>
          </w:p>
          <w:p w14:paraId="4DDE5B9C" w14:textId="20837960" w:rsidR="004677B0" w:rsidRDefault="00A10224" w:rsidP="004677B0">
            <w:pPr>
              <w:spacing w:line="300" w:lineRule="exact"/>
              <w:jc w:val="both"/>
            </w:pPr>
            <w:r w:rsidRPr="00BA6322">
              <w:t xml:space="preserve">De zittingsverslagen van de vergaderingen van de </w:t>
            </w:r>
            <w:r>
              <w:t>OCMW-raad</w:t>
            </w:r>
            <w:r w:rsidRPr="00BA6322">
              <w:t xml:space="preserve"> vermelden, in</w:t>
            </w:r>
            <w:r>
              <w:t xml:space="preserve"> </w:t>
            </w:r>
            <w:r w:rsidRPr="00BA6322">
              <w:t>chronologische volgorde, alle besproken onderwerpen, de essentie van de tussenkomsten</w:t>
            </w:r>
            <w:r>
              <w:t xml:space="preserve"> </w:t>
            </w:r>
            <w:r w:rsidRPr="00BA6322">
              <w:t xml:space="preserve">en van de mondeling en schriftelijk gestelde vragen en antwoorden. </w:t>
            </w:r>
            <w:r w:rsidR="004677B0">
              <w:t>Zodoende is er de waarborg dat elk raadslid kan achterhalen welke tussenkomsten het heeft gedaan en welke vragen hij heeft gesteld.</w:t>
            </w:r>
            <w:r w:rsidR="004677B0" w:rsidRPr="00BA6322">
              <w:t xml:space="preserve"> </w:t>
            </w:r>
            <w:r w:rsidR="00AF77CD">
              <w:t xml:space="preserve">Uiteraard is het correct gebruik van de micro een vereiste hierbij. </w:t>
            </w:r>
            <w:r w:rsidR="004677B0">
              <w:t>H</w:t>
            </w:r>
            <w:r w:rsidR="004677B0" w:rsidRPr="00BA6322">
              <w:t xml:space="preserve">et zittingsverslag </w:t>
            </w:r>
            <w:r w:rsidR="004677B0">
              <w:t>wordt</w:t>
            </w:r>
            <w:r w:rsidR="004677B0" w:rsidRPr="00BA6322">
              <w:t xml:space="preserve"> vervangen door een audio</w:t>
            </w:r>
            <w:r w:rsidR="004677B0">
              <w:t xml:space="preserve">- </w:t>
            </w:r>
            <w:r w:rsidR="004677B0" w:rsidRPr="00BA6322">
              <w:t>of</w:t>
            </w:r>
            <w:r w:rsidR="004677B0">
              <w:t xml:space="preserve"> </w:t>
            </w:r>
            <w:r w:rsidR="004677B0" w:rsidRPr="00BA6322">
              <w:t xml:space="preserve">audiovisuele opname van de openbare zitting van de </w:t>
            </w:r>
            <w:r w:rsidR="004677B0">
              <w:t>OCMW-raad van zodra er een performant systeem voorhanden is waarbij het :</w:t>
            </w:r>
          </w:p>
          <w:p w14:paraId="0D409FFD" w14:textId="31558447" w:rsidR="004677B0" w:rsidRDefault="004677B0" w:rsidP="00275199">
            <w:pPr>
              <w:pStyle w:val="Lijstalinea"/>
              <w:numPr>
                <w:ilvl w:val="0"/>
                <w:numId w:val="33"/>
              </w:numPr>
              <w:spacing w:line="300" w:lineRule="exact"/>
              <w:jc w:val="both"/>
              <w:rPr>
                <w:szCs w:val="20"/>
                <w:lang w:eastAsia="nl-BE"/>
              </w:rPr>
            </w:pPr>
            <w:r w:rsidRPr="004677B0">
              <w:rPr>
                <w:szCs w:val="20"/>
                <w:lang w:eastAsia="nl-BE"/>
              </w:rPr>
              <w:t>Duidelijk is wie er aan het woord is</w:t>
            </w:r>
            <w:r w:rsidR="00AF77CD">
              <w:rPr>
                <w:szCs w:val="20"/>
                <w:lang w:eastAsia="nl-BE"/>
              </w:rPr>
              <w:t xml:space="preserve"> (de raadsleden dienen de micro te gebruiken)</w:t>
            </w:r>
          </w:p>
          <w:p w14:paraId="0CA975BC" w14:textId="3D70DDDE" w:rsidR="004677B0" w:rsidRPr="004677B0" w:rsidRDefault="004677B0" w:rsidP="00275199">
            <w:pPr>
              <w:pStyle w:val="Lijstalinea"/>
              <w:numPr>
                <w:ilvl w:val="0"/>
                <w:numId w:val="33"/>
              </w:numPr>
              <w:spacing w:line="300" w:lineRule="exact"/>
              <w:jc w:val="both"/>
              <w:rPr>
                <w:szCs w:val="20"/>
                <w:lang w:eastAsia="nl-BE"/>
              </w:rPr>
            </w:pPr>
            <w:r w:rsidRPr="004677B0">
              <w:rPr>
                <w:szCs w:val="20"/>
                <w:lang w:eastAsia="nl-BE"/>
              </w:rPr>
              <w:t>Er kan geselecteerd worden welk agendapunt men wil beluisteren</w:t>
            </w:r>
            <w:r w:rsidR="00225FA7">
              <w:rPr>
                <w:szCs w:val="20"/>
                <w:lang w:eastAsia="nl-BE"/>
              </w:rPr>
              <w:t xml:space="preserve"> of bekijken</w:t>
            </w:r>
          </w:p>
          <w:p w14:paraId="58D38217" w14:textId="77777777" w:rsidR="00275199" w:rsidRDefault="00275199" w:rsidP="00A10224">
            <w:pPr>
              <w:spacing w:line="300" w:lineRule="exact"/>
              <w:jc w:val="both"/>
            </w:pPr>
          </w:p>
          <w:p w14:paraId="4584BBB9" w14:textId="1DCCE756" w:rsidR="00A10224" w:rsidRDefault="00A10224" w:rsidP="00A10224">
            <w:pPr>
              <w:spacing w:line="300" w:lineRule="exact"/>
              <w:jc w:val="both"/>
            </w:pPr>
            <w:r>
              <w:t>Een raadslid kan vragen om in het zittingsverslag de rechtvaardiging van zijn stemgedrag op te nemen.</w:t>
            </w:r>
          </w:p>
          <w:p w14:paraId="10226F64" w14:textId="77777777" w:rsidR="00A10224" w:rsidRDefault="00A10224" w:rsidP="00A10224">
            <w:pPr>
              <w:spacing w:line="300" w:lineRule="exact"/>
              <w:jc w:val="both"/>
            </w:pPr>
          </w:p>
          <w:p w14:paraId="1418183D" w14:textId="77777777" w:rsidR="00A10224" w:rsidRPr="00862234" w:rsidRDefault="00A10224" w:rsidP="00A10224">
            <w:pPr>
              <w:spacing w:line="300" w:lineRule="exact"/>
              <w:jc w:val="both"/>
              <w:rPr>
                <w:i/>
                <w:sz w:val="16"/>
                <w:szCs w:val="16"/>
              </w:rPr>
            </w:pPr>
            <w:r>
              <w:rPr>
                <w:i/>
                <w:sz w:val="16"/>
                <w:szCs w:val="16"/>
              </w:rPr>
              <w:t>(art. 278, §1 DLB)</w:t>
            </w:r>
          </w:p>
        </w:tc>
      </w:tr>
      <w:tr w:rsidR="00A10224" w:rsidRPr="000F5DFD" w14:paraId="0E1CE3AA" w14:textId="77777777" w:rsidTr="00A10224">
        <w:tc>
          <w:tcPr>
            <w:tcW w:w="579" w:type="dxa"/>
            <w:tcFitText/>
            <w:vAlign w:val="center"/>
          </w:tcPr>
          <w:p w14:paraId="271D2359" w14:textId="77777777" w:rsidR="00A10224" w:rsidRPr="000F5DFD" w:rsidRDefault="00A10224" w:rsidP="00A10224">
            <w:pPr>
              <w:spacing w:line="300" w:lineRule="exact"/>
              <w:jc w:val="center"/>
            </w:pPr>
            <w:r w:rsidRPr="00974742">
              <w:rPr>
                <w:noProof/>
              </w:rPr>
              <w:drawing>
                <wp:anchor distT="0" distB="0" distL="114300" distR="114300" simplePos="0" relativeHeight="251668480" behindDoc="1" locked="0" layoutInCell="1" allowOverlap="1" wp14:anchorId="3926E791" wp14:editId="248E6EE2">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58"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23E1D3B1" w14:textId="77777777" w:rsidR="00A10224" w:rsidRPr="00AF77CD" w:rsidRDefault="00A10224" w:rsidP="00A10224">
            <w:pPr>
              <w:spacing w:line="300" w:lineRule="exact"/>
              <w:jc w:val="both"/>
              <w:rPr>
                <w:b/>
              </w:rPr>
            </w:pPr>
            <w:r w:rsidRPr="00AF77CD">
              <w:rPr>
                <w:b/>
              </w:rPr>
              <w:t>§ 3.</w:t>
            </w:r>
          </w:p>
          <w:p w14:paraId="2982F648" w14:textId="77777777" w:rsidR="00A10224" w:rsidRPr="00AF77CD" w:rsidRDefault="00A10224" w:rsidP="00A10224">
            <w:pPr>
              <w:spacing w:line="300" w:lineRule="exact"/>
              <w:jc w:val="both"/>
            </w:pPr>
            <w:r w:rsidRPr="00AF77CD">
              <w:t>Als de gemeenteraad een aangelegenheid overeenkomstig artikel 4, §2 en artikel 5 van dit reglement in besloten vergadering behandelt, vermelden de notulen alleen de beslissingen en wordt er geen zittingsverslag opgesteld.</w:t>
            </w:r>
          </w:p>
          <w:p w14:paraId="202EFEDA" w14:textId="77777777" w:rsidR="00A10224" w:rsidRPr="00AF77CD" w:rsidRDefault="00A10224" w:rsidP="00A10224">
            <w:pPr>
              <w:spacing w:line="300" w:lineRule="exact"/>
              <w:jc w:val="both"/>
            </w:pPr>
          </w:p>
          <w:p w14:paraId="45F3AABD" w14:textId="77777777" w:rsidR="00A10224" w:rsidRPr="00AF77CD" w:rsidRDefault="00A10224" w:rsidP="00A10224">
            <w:pPr>
              <w:spacing w:line="300" w:lineRule="exact"/>
              <w:jc w:val="both"/>
              <w:rPr>
                <w:i/>
                <w:sz w:val="16"/>
                <w:szCs w:val="16"/>
              </w:rPr>
            </w:pPr>
            <w:r w:rsidRPr="00AF77CD">
              <w:rPr>
                <w:i/>
                <w:sz w:val="16"/>
                <w:szCs w:val="16"/>
              </w:rPr>
              <w:t>(art. 278, §1 DLB)</w:t>
            </w:r>
          </w:p>
        </w:tc>
        <w:tc>
          <w:tcPr>
            <w:tcW w:w="6798" w:type="dxa"/>
          </w:tcPr>
          <w:p w14:paraId="2FEA01AF" w14:textId="77777777" w:rsidR="00A10224" w:rsidRPr="00AF77CD" w:rsidRDefault="00A10224" w:rsidP="00A10224">
            <w:pPr>
              <w:spacing w:line="300" w:lineRule="exact"/>
              <w:jc w:val="both"/>
              <w:rPr>
                <w:b/>
              </w:rPr>
            </w:pPr>
            <w:r w:rsidRPr="00AF77CD">
              <w:rPr>
                <w:b/>
              </w:rPr>
              <w:t>§ 3.</w:t>
            </w:r>
          </w:p>
          <w:p w14:paraId="3F4F5511" w14:textId="77777777" w:rsidR="00A10224" w:rsidRPr="00AF77CD" w:rsidRDefault="00A10224" w:rsidP="00A10224">
            <w:pPr>
              <w:spacing w:line="300" w:lineRule="exact"/>
              <w:jc w:val="both"/>
            </w:pPr>
            <w:r w:rsidRPr="00AF77CD">
              <w:t>Als de OCMW-raad een aangelegenheid overeenkomstig artikel 4, §2 en artikel 5 van dit reglement in besloten vergadering behandelt, vermelden de notulen alleen de beslissingen en wordt er geen zittingsverslag opgesteld.</w:t>
            </w:r>
          </w:p>
          <w:p w14:paraId="617F3362" w14:textId="77777777" w:rsidR="00A10224" w:rsidRPr="00AF77CD" w:rsidRDefault="00A10224" w:rsidP="00A10224">
            <w:pPr>
              <w:spacing w:line="300" w:lineRule="exact"/>
              <w:jc w:val="both"/>
            </w:pPr>
          </w:p>
          <w:p w14:paraId="67E31802" w14:textId="77777777" w:rsidR="00A10224" w:rsidRPr="00AF77CD" w:rsidRDefault="00A10224" w:rsidP="00A10224">
            <w:pPr>
              <w:spacing w:line="300" w:lineRule="exact"/>
              <w:jc w:val="both"/>
              <w:rPr>
                <w:i/>
                <w:sz w:val="16"/>
                <w:szCs w:val="16"/>
              </w:rPr>
            </w:pPr>
            <w:r w:rsidRPr="00AF77CD">
              <w:rPr>
                <w:i/>
                <w:sz w:val="16"/>
                <w:szCs w:val="16"/>
              </w:rPr>
              <w:t>(art. 278, §1 DLB)</w:t>
            </w:r>
          </w:p>
        </w:tc>
      </w:tr>
      <w:tr w:rsidR="00A10224" w:rsidRPr="000F5DFD" w14:paraId="47C62BEE" w14:textId="77777777" w:rsidTr="00A10224">
        <w:tc>
          <w:tcPr>
            <w:tcW w:w="579" w:type="dxa"/>
            <w:tcFitText/>
            <w:vAlign w:val="center"/>
          </w:tcPr>
          <w:p w14:paraId="0556A98F" w14:textId="77777777" w:rsidR="00A10224" w:rsidRPr="000F5DFD" w:rsidRDefault="00A10224" w:rsidP="00A10224">
            <w:pPr>
              <w:spacing w:line="300" w:lineRule="exact"/>
              <w:jc w:val="center"/>
            </w:pPr>
            <w:r w:rsidRPr="00974742">
              <w:rPr>
                <w:noProof/>
              </w:rPr>
              <w:drawing>
                <wp:anchor distT="0" distB="0" distL="114300" distR="114300" simplePos="0" relativeHeight="251669504" behindDoc="1" locked="0" layoutInCell="1" allowOverlap="1" wp14:anchorId="07409957" wp14:editId="54474BC9">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59" name="Afbeelding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68B37A49" w14:textId="77777777" w:rsidR="00A10224" w:rsidRPr="00847F79" w:rsidRDefault="00A10224" w:rsidP="00A10224">
            <w:pPr>
              <w:spacing w:line="300" w:lineRule="exact"/>
              <w:jc w:val="both"/>
              <w:rPr>
                <w:b/>
              </w:rPr>
            </w:pPr>
            <w:r w:rsidRPr="00847F79">
              <w:rPr>
                <w:b/>
              </w:rPr>
              <w:t>Art. 33,  § 1.</w:t>
            </w:r>
          </w:p>
          <w:p w14:paraId="48672A38" w14:textId="77777777" w:rsidR="00A10224" w:rsidRDefault="00A10224" w:rsidP="00A10224">
            <w:pPr>
              <w:spacing w:line="300" w:lineRule="exact"/>
              <w:jc w:val="both"/>
            </w:pPr>
            <w:r w:rsidRPr="00847F79">
              <w:t xml:space="preserve">De notulen </w:t>
            </w:r>
            <w:r>
              <w:t xml:space="preserve">en het zittingsverslag </w:t>
            </w:r>
            <w:r w:rsidRPr="00847F79">
              <w:t xml:space="preserve">van de vergadering van de </w:t>
            </w:r>
            <w:r>
              <w:t>gemeente</w:t>
            </w:r>
            <w:r w:rsidRPr="00847F79">
              <w:t xml:space="preserve">raad voor worden onder de verantwoordelijkheid van de </w:t>
            </w:r>
            <w:r>
              <w:t>algemeen directeur</w:t>
            </w:r>
            <w:r w:rsidRPr="00847F79">
              <w:t xml:space="preserve"> opgesteld overeenkomstig de bepalingen van artikel </w:t>
            </w:r>
            <w:r>
              <w:t>277</w:t>
            </w:r>
            <w:r w:rsidRPr="00847F79">
              <w:t xml:space="preserve"> en </w:t>
            </w:r>
            <w:r>
              <w:t>278</w:t>
            </w:r>
            <w:r w:rsidRPr="00847F79">
              <w:t xml:space="preserve"> van het </w:t>
            </w:r>
            <w:r>
              <w:t>decreet over het lokaal bestuur</w:t>
            </w:r>
            <w:r w:rsidRPr="00847F79">
              <w:t>.</w:t>
            </w:r>
          </w:p>
          <w:p w14:paraId="38CB8F2B" w14:textId="77777777" w:rsidR="00A10224" w:rsidRDefault="00A10224" w:rsidP="00A10224">
            <w:pPr>
              <w:spacing w:line="300" w:lineRule="exact"/>
              <w:jc w:val="both"/>
            </w:pPr>
          </w:p>
          <w:p w14:paraId="744042E1" w14:textId="77777777" w:rsidR="00A10224" w:rsidRPr="00EA6DB8" w:rsidRDefault="00A10224" w:rsidP="00A10224">
            <w:pPr>
              <w:spacing w:line="300" w:lineRule="exact"/>
              <w:jc w:val="both"/>
              <w:rPr>
                <w:i/>
                <w:sz w:val="16"/>
                <w:szCs w:val="16"/>
              </w:rPr>
            </w:pPr>
            <w:r>
              <w:rPr>
                <w:i/>
                <w:sz w:val="16"/>
                <w:szCs w:val="16"/>
              </w:rPr>
              <w:t>(art. 32 DLB)</w:t>
            </w:r>
          </w:p>
        </w:tc>
        <w:tc>
          <w:tcPr>
            <w:tcW w:w="6798" w:type="dxa"/>
          </w:tcPr>
          <w:p w14:paraId="60529EE8" w14:textId="77777777" w:rsidR="00A10224" w:rsidRPr="00847F79" w:rsidRDefault="00A10224" w:rsidP="00A10224">
            <w:pPr>
              <w:spacing w:line="300" w:lineRule="exact"/>
              <w:jc w:val="both"/>
              <w:rPr>
                <w:b/>
              </w:rPr>
            </w:pPr>
            <w:r w:rsidRPr="00847F79">
              <w:rPr>
                <w:b/>
              </w:rPr>
              <w:t>Art. 33,  § 1.</w:t>
            </w:r>
          </w:p>
          <w:p w14:paraId="5CA71D25" w14:textId="77777777" w:rsidR="00A10224" w:rsidRDefault="00A10224" w:rsidP="00A10224">
            <w:pPr>
              <w:spacing w:line="300" w:lineRule="exact"/>
              <w:jc w:val="both"/>
            </w:pPr>
            <w:r w:rsidRPr="00847F79">
              <w:t xml:space="preserve">De notulen </w:t>
            </w:r>
            <w:r>
              <w:t xml:space="preserve">en het zittingsverslag </w:t>
            </w:r>
            <w:r w:rsidRPr="00847F79">
              <w:t xml:space="preserve">van de vergadering van de </w:t>
            </w:r>
            <w:r>
              <w:t>OCMW-raad</w:t>
            </w:r>
            <w:r w:rsidRPr="00847F79">
              <w:t xml:space="preserve"> worden onder de verantwoordelijkheid van de </w:t>
            </w:r>
            <w:r>
              <w:t>algemeen directeur</w:t>
            </w:r>
            <w:r w:rsidRPr="00847F79">
              <w:t xml:space="preserve"> opgesteld overeenkomstig de bepalingen van artikel </w:t>
            </w:r>
            <w:r>
              <w:t>277</w:t>
            </w:r>
            <w:r w:rsidRPr="00847F79">
              <w:t xml:space="preserve"> en </w:t>
            </w:r>
            <w:r>
              <w:t>278</w:t>
            </w:r>
            <w:r w:rsidRPr="00847F79">
              <w:t xml:space="preserve"> van het </w:t>
            </w:r>
            <w:r>
              <w:t>decreet over het lokaal bestuur</w:t>
            </w:r>
            <w:r w:rsidRPr="00847F79">
              <w:t>.</w:t>
            </w:r>
          </w:p>
          <w:p w14:paraId="1215FFBE" w14:textId="77777777" w:rsidR="00A10224" w:rsidRDefault="00A10224" w:rsidP="00A10224">
            <w:pPr>
              <w:spacing w:line="300" w:lineRule="exact"/>
              <w:jc w:val="both"/>
            </w:pPr>
          </w:p>
          <w:p w14:paraId="7100D3B1" w14:textId="77777777" w:rsidR="00A10224" w:rsidRPr="00847F79" w:rsidRDefault="00A10224" w:rsidP="00A10224">
            <w:pPr>
              <w:spacing w:line="300" w:lineRule="exact"/>
              <w:jc w:val="both"/>
              <w:rPr>
                <w:i/>
                <w:sz w:val="16"/>
                <w:szCs w:val="16"/>
              </w:rPr>
            </w:pPr>
            <w:r w:rsidRPr="00AC7647">
              <w:rPr>
                <w:i/>
                <w:sz w:val="16"/>
                <w:szCs w:val="16"/>
              </w:rPr>
              <w:t>(art. 32</w:t>
            </w:r>
            <w:r>
              <w:rPr>
                <w:i/>
                <w:sz w:val="16"/>
                <w:szCs w:val="16"/>
              </w:rPr>
              <w:t>, volgens art. 74</w:t>
            </w:r>
            <w:r w:rsidRPr="00AC7647">
              <w:rPr>
                <w:i/>
                <w:sz w:val="16"/>
                <w:szCs w:val="16"/>
              </w:rPr>
              <w:t xml:space="preserve"> DLB)</w:t>
            </w:r>
          </w:p>
        </w:tc>
      </w:tr>
      <w:tr w:rsidR="00A10224" w:rsidRPr="000F5DFD" w14:paraId="343DEA79" w14:textId="77777777" w:rsidTr="00A10224">
        <w:tc>
          <w:tcPr>
            <w:tcW w:w="579" w:type="dxa"/>
            <w:tcFitText/>
            <w:vAlign w:val="center"/>
          </w:tcPr>
          <w:p w14:paraId="18902267" w14:textId="77777777" w:rsidR="00A10224" w:rsidRPr="000F5DFD" w:rsidRDefault="00A10224" w:rsidP="00A10224">
            <w:pPr>
              <w:spacing w:line="300" w:lineRule="exact"/>
              <w:jc w:val="center"/>
            </w:pPr>
            <w:r w:rsidRPr="00974742">
              <w:rPr>
                <w:noProof/>
              </w:rPr>
              <w:drawing>
                <wp:anchor distT="0" distB="0" distL="114300" distR="114300" simplePos="0" relativeHeight="251670528" behindDoc="1" locked="0" layoutInCell="1" allowOverlap="1" wp14:anchorId="4E334C2A" wp14:editId="20FDC18C">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60" name="Afbeelding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6C849432" w14:textId="77777777" w:rsidR="00A10224" w:rsidRPr="00AF77CD" w:rsidRDefault="00A10224" w:rsidP="00A10224">
            <w:pPr>
              <w:spacing w:line="300" w:lineRule="exact"/>
              <w:jc w:val="both"/>
              <w:rPr>
                <w:b/>
              </w:rPr>
            </w:pPr>
            <w:r w:rsidRPr="00AF77CD">
              <w:rPr>
                <w:b/>
              </w:rPr>
              <w:t>§ 2.</w:t>
            </w:r>
          </w:p>
          <w:p w14:paraId="353626A5" w14:textId="2735F0C0" w:rsidR="00A10224" w:rsidRPr="00AF77CD" w:rsidRDefault="00A10224" w:rsidP="00A10224">
            <w:pPr>
              <w:spacing w:line="300" w:lineRule="exact"/>
              <w:jc w:val="both"/>
            </w:pPr>
            <w:r w:rsidRPr="00AF77CD">
              <w:t xml:space="preserve">De notulen van de vorige vergadering zijn, behalve in spoedeisende gevallen, ten minste acht dagen voor de vergadering ter beschikking </w:t>
            </w:r>
            <w:r w:rsidRPr="00AF77CD">
              <w:rPr>
                <w:i/>
              </w:rPr>
              <w:t xml:space="preserve">via het </w:t>
            </w:r>
            <w:r w:rsidR="00275199" w:rsidRPr="00AF77CD">
              <w:rPr>
                <w:i/>
              </w:rPr>
              <w:t>ex</w:t>
            </w:r>
            <w:r w:rsidRPr="00AF77CD">
              <w:rPr>
                <w:i/>
              </w:rPr>
              <w:t>tranet</w:t>
            </w:r>
            <w:r w:rsidR="00D50E93" w:rsidRPr="00AF77CD">
              <w:t xml:space="preserve"> en van zodra e-notulen </w:t>
            </w:r>
            <w:r w:rsidR="001F2D7F" w:rsidRPr="00AF77CD">
              <w:t>toegepast wordt voor de mandatarissen</w:t>
            </w:r>
            <w:r w:rsidR="00D50E93" w:rsidRPr="00AF77CD">
              <w:t xml:space="preserve">, zullen de notulen </w:t>
            </w:r>
            <w:r w:rsidR="008222AA" w:rsidRPr="00ED1CFB">
              <w:t>enkel</w:t>
            </w:r>
            <w:r w:rsidR="008222AA">
              <w:t xml:space="preserve"> </w:t>
            </w:r>
            <w:r w:rsidR="00D50E93" w:rsidRPr="00AF77CD">
              <w:t>via deze weg ter beschikking worden gehouden. Het zittingsverslag is een audio-verslag en zal binnen de 10 dagen na de vergadering op de website van de gemeente gepubliceerd worden.</w:t>
            </w:r>
          </w:p>
          <w:p w14:paraId="797551BE" w14:textId="77777777" w:rsidR="00A10224" w:rsidRPr="00AF77CD" w:rsidRDefault="00A10224" w:rsidP="00A10224">
            <w:pPr>
              <w:spacing w:line="300" w:lineRule="exact"/>
              <w:jc w:val="both"/>
            </w:pPr>
          </w:p>
          <w:p w14:paraId="24CDE301" w14:textId="77777777" w:rsidR="00A10224" w:rsidRPr="00AF77CD" w:rsidRDefault="00A10224" w:rsidP="00A10224">
            <w:pPr>
              <w:spacing w:line="300" w:lineRule="exact"/>
              <w:jc w:val="both"/>
              <w:rPr>
                <w:i/>
                <w:sz w:val="16"/>
                <w:szCs w:val="16"/>
              </w:rPr>
            </w:pPr>
            <w:r w:rsidRPr="00AF77CD">
              <w:rPr>
                <w:i/>
                <w:sz w:val="16"/>
                <w:szCs w:val="16"/>
              </w:rPr>
              <w:t>(art. 32 DLB)</w:t>
            </w:r>
          </w:p>
          <w:p w14:paraId="098A764F" w14:textId="77777777" w:rsidR="00A10224" w:rsidRPr="00AF77CD" w:rsidRDefault="00A10224" w:rsidP="00A10224">
            <w:pPr>
              <w:spacing w:line="300" w:lineRule="exact"/>
              <w:jc w:val="both"/>
              <w:rPr>
                <w:i/>
                <w:sz w:val="16"/>
                <w:szCs w:val="16"/>
              </w:rPr>
            </w:pPr>
          </w:p>
          <w:p w14:paraId="1FE9591E" w14:textId="01CA5A4E" w:rsidR="00A10224" w:rsidRPr="00AF77CD" w:rsidRDefault="00A10224" w:rsidP="00A10224">
            <w:pPr>
              <w:spacing w:line="300" w:lineRule="exact"/>
              <w:jc w:val="both"/>
              <w:rPr>
                <w:i/>
                <w:sz w:val="16"/>
                <w:szCs w:val="16"/>
              </w:rPr>
            </w:pPr>
          </w:p>
        </w:tc>
        <w:tc>
          <w:tcPr>
            <w:tcW w:w="6798" w:type="dxa"/>
          </w:tcPr>
          <w:p w14:paraId="560C9203" w14:textId="77777777" w:rsidR="00A10224" w:rsidRPr="00AF77CD" w:rsidRDefault="00A10224" w:rsidP="00A10224">
            <w:pPr>
              <w:spacing w:line="300" w:lineRule="exact"/>
              <w:jc w:val="both"/>
              <w:rPr>
                <w:b/>
              </w:rPr>
            </w:pPr>
            <w:r w:rsidRPr="00AF77CD">
              <w:rPr>
                <w:b/>
              </w:rPr>
              <w:t>§ 2.</w:t>
            </w:r>
          </w:p>
          <w:p w14:paraId="4EA20D62" w14:textId="5BDB30D6" w:rsidR="00D50E93" w:rsidRPr="00AF77CD" w:rsidRDefault="00A10224" w:rsidP="00D50E93">
            <w:pPr>
              <w:spacing w:line="300" w:lineRule="exact"/>
              <w:jc w:val="both"/>
            </w:pPr>
            <w:r w:rsidRPr="00AF77CD">
              <w:t xml:space="preserve">De notulen van de vorige vergadering zijn, behalve in spoedeisende gevallen, ten minste acht dagen voor de vergadering ter beschikking </w:t>
            </w:r>
            <w:r w:rsidR="00D50E93" w:rsidRPr="00AF77CD">
              <w:rPr>
                <w:i/>
              </w:rPr>
              <w:t>via het extranet</w:t>
            </w:r>
            <w:r w:rsidR="00D50E93" w:rsidRPr="00AF77CD">
              <w:t xml:space="preserve"> en van zodra e-notulen </w:t>
            </w:r>
            <w:r w:rsidR="001F2D7F" w:rsidRPr="00AF77CD">
              <w:t>toegepast wordt voor de mandatarissen</w:t>
            </w:r>
            <w:r w:rsidR="00D50E93" w:rsidRPr="00AF77CD">
              <w:t xml:space="preserve">, zullen de notulen </w:t>
            </w:r>
            <w:r w:rsidR="008222AA" w:rsidRPr="00ED1CFB">
              <w:t>enkel</w:t>
            </w:r>
            <w:r w:rsidR="008222AA">
              <w:t xml:space="preserve"> </w:t>
            </w:r>
            <w:r w:rsidR="00D50E93" w:rsidRPr="00AF77CD">
              <w:t>via deze weg ter beschikking worden gehouden. Het zittingsverslag is een audio-verslag en zal binnen de 10 dagen na de vergadering op de website van de gemeente gepubliceerd worden.</w:t>
            </w:r>
          </w:p>
          <w:p w14:paraId="314B73B9" w14:textId="717FCB2A" w:rsidR="00A10224" w:rsidRPr="00AF77CD" w:rsidRDefault="00A10224" w:rsidP="00A10224">
            <w:pPr>
              <w:spacing w:line="300" w:lineRule="exact"/>
              <w:jc w:val="both"/>
            </w:pPr>
          </w:p>
          <w:p w14:paraId="36A35D45" w14:textId="77777777" w:rsidR="00A10224" w:rsidRPr="00AF77CD" w:rsidRDefault="00A10224" w:rsidP="00A10224">
            <w:pPr>
              <w:spacing w:line="300" w:lineRule="exact"/>
              <w:jc w:val="both"/>
              <w:rPr>
                <w:i/>
                <w:sz w:val="16"/>
                <w:szCs w:val="16"/>
              </w:rPr>
            </w:pPr>
            <w:r w:rsidRPr="00AF77CD">
              <w:rPr>
                <w:i/>
                <w:sz w:val="16"/>
                <w:szCs w:val="16"/>
              </w:rPr>
              <w:t>(art. 32, volgens art. 74 DLB)</w:t>
            </w:r>
          </w:p>
        </w:tc>
      </w:tr>
      <w:tr w:rsidR="00A10224" w:rsidRPr="000F5DFD" w14:paraId="6A7EF512" w14:textId="77777777" w:rsidTr="00A10224">
        <w:tc>
          <w:tcPr>
            <w:tcW w:w="579" w:type="dxa"/>
            <w:tcFitText/>
            <w:vAlign w:val="center"/>
          </w:tcPr>
          <w:p w14:paraId="4658E598" w14:textId="77777777" w:rsidR="00A10224" w:rsidRPr="000F5DFD" w:rsidRDefault="00A10224" w:rsidP="00A10224">
            <w:pPr>
              <w:spacing w:line="300" w:lineRule="exact"/>
              <w:jc w:val="center"/>
            </w:pPr>
            <w:r w:rsidRPr="00974742">
              <w:rPr>
                <w:noProof/>
              </w:rPr>
              <w:lastRenderedPageBreak/>
              <w:drawing>
                <wp:anchor distT="0" distB="0" distL="114300" distR="114300" simplePos="0" relativeHeight="251726848" behindDoc="1" locked="0" layoutInCell="1" allowOverlap="1" wp14:anchorId="41F6ECFA" wp14:editId="38EE19D9">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61" name="Afbeelding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5B6CD68D" w14:textId="77777777" w:rsidR="00A10224" w:rsidRPr="00AC7647" w:rsidRDefault="00A10224" w:rsidP="00A10224">
            <w:pPr>
              <w:spacing w:line="300" w:lineRule="exact"/>
              <w:jc w:val="both"/>
              <w:rPr>
                <w:b/>
              </w:rPr>
            </w:pPr>
            <w:r w:rsidRPr="00AC7647">
              <w:rPr>
                <w:b/>
              </w:rPr>
              <w:t>§ 3.</w:t>
            </w:r>
          </w:p>
          <w:p w14:paraId="796FD35C" w14:textId="77777777" w:rsidR="00A10224" w:rsidRDefault="00A10224" w:rsidP="00A10224">
            <w:pPr>
              <w:spacing w:line="300" w:lineRule="exact"/>
              <w:jc w:val="both"/>
            </w:pPr>
            <w:r w:rsidRPr="00AC7647">
              <w:t xml:space="preserve">Elk gemeenteraadslid heeft het recht tijdens de vergadering opmerkingen te maken over de redactie van de notulen </w:t>
            </w:r>
            <w:r>
              <w:t xml:space="preserve">en het zittingsverslag </w:t>
            </w:r>
            <w:r w:rsidRPr="00AC7647">
              <w:t>van de vorige vergadering. Als die opmerkingen door de gemeenteraad worden aangenomen, worden de notulen</w:t>
            </w:r>
            <w:r>
              <w:t xml:space="preserve"> en het zittingsverslag</w:t>
            </w:r>
            <w:r w:rsidRPr="00AC7647">
              <w:t xml:space="preserve"> in die zin aangepast.</w:t>
            </w:r>
          </w:p>
          <w:p w14:paraId="520C5F17" w14:textId="77777777" w:rsidR="00A10224" w:rsidRDefault="00A10224" w:rsidP="00A10224">
            <w:pPr>
              <w:spacing w:line="300" w:lineRule="exact"/>
              <w:jc w:val="both"/>
            </w:pPr>
          </w:p>
          <w:p w14:paraId="3FA8DA22" w14:textId="77777777" w:rsidR="00A10224" w:rsidRDefault="00A10224" w:rsidP="00A10224">
            <w:pPr>
              <w:spacing w:line="300" w:lineRule="exact"/>
              <w:jc w:val="both"/>
            </w:pPr>
            <w:r>
              <w:t>Als er geen opmerkingen worden gemaakt, worden de notulen en het zittingsverslag als goedgekeurd beschouwd en worden ze door de voorzitter van de gemeenteraad en de algemeen directeur ondertekend. In het geval de gemeenteraad bij spoedeisendheid werd samengeroepen, kan de gemeenteraad beslissen om opmerkingen toe te laten op de eerstvolgende vergadering.</w:t>
            </w:r>
          </w:p>
          <w:p w14:paraId="4BC52FF4" w14:textId="77777777" w:rsidR="00A10224" w:rsidRDefault="00A10224" w:rsidP="00A10224">
            <w:pPr>
              <w:spacing w:line="300" w:lineRule="exact"/>
              <w:jc w:val="both"/>
            </w:pPr>
          </w:p>
          <w:p w14:paraId="66CD892B" w14:textId="77777777" w:rsidR="00A10224" w:rsidRPr="00EA6DB8" w:rsidRDefault="00A10224" w:rsidP="00A10224">
            <w:pPr>
              <w:spacing w:line="300" w:lineRule="exact"/>
              <w:jc w:val="both"/>
              <w:rPr>
                <w:i/>
                <w:sz w:val="16"/>
                <w:szCs w:val="16"/>
              </w:rPr>
            </w:pPr>
            <w:r w:rsidRPr="00AC7647">
              <w:rPr>
                <w:i/>
                <w:sz w:val="16"/>
                <w:szCs w:val="16"/>
              </w:rPr>
              <w:t>(art. 32 DLB)</w:t>
            </w:r>
          </w:p>
        </w:tc>
        <w:tc>
          <w:tcPr>
            <w:tcW w:w="6798" w:type="dxa"/>
          </w:tcPr>
          <w:p w14:paraId="7614152D" w14:textId="77777777" w:rsidR="00A10224" w:rsidRPr="00AC7647" w:rsidRDefault="00A10224" w:rsidP="00A10224">
            <w:pPr>
              <w:spacing w:line="300" w:lineRule="exact"/>
              <w:jc w:val="both"/>
              <w:rPr>
                <w:b/>
              </w:rPr>
            </w:pPr>
            <w:r w:rsidRPr="00AC7647">
              <w:rPr>
                <w:b/>
              </w:rPr>
              <w:t>§ 3.</w:t>
            </w:r>
          </w:p>
          <w:p w14:paraId="7B7D6863" w14:textId="77777777" w:rsidR="00A10224" w:rsidRDefault="00A10224" w:rsidP="00A10224">
            <w:pPr>
              <w:spacing w:line="300" w:lineRule="exact"/>
              <w:jc w:val="both"/>
            </w:pPr>
            <w:r>
              <w:t>Elk lid van de OCMW-raad heeft het recht tijdens de vergadering opmerkingen te maken over de redactie van de notulen en het zittingsverslag van de vorige vergadering. Als die opmerkingen door de OCMW-raad worden aangenomen, worden de notulen en het zittingsverslag in die zin aangepast.</w:t>
            </w:r>
          </w:p>
          <w:p w14:paraId="151AA6B6" w14:textId="77777777" w:rsidR="00A10224" w:rsidRDefault="00A10224" w:rsidP="00A10224">
            <w:pPr>
              <w:spacing w:line="300" w:lineRule="exact"/>
              <w:jc w:val="both"/>
            </w:pPr>
          </w:p>
          <w:p w14:paraId="3A7A5AA0" w14:textId="77777777" w:rsidR="00A10224" w:rsidRDefault="00A10224" w:rsidP="00A10224">
            <w:pPr>
              <w:spacing w:line="300" w:lineRule="exact"/>
              <w:jc w:val="both"/>
            </w:pPr>
            <w:r>
              <w:t>Als er geen opmerkingen worden gemaakt, worden de notulen en het zittingsverslag als goedgekeurd beschouwd en worden ze door de voorzitter van de OCMW-raad en de algemeen directeur ondertekend. In het geval de OCMW-raad bij spoedeisendheid werd samengeroepen, kan de OCMW-raad beslissen om opmerkingen toe te laten op de eerstvolgende vergadering.</w:t>
            </w:r>
          </w:p>
          <w:p w14:paraId="02F3830C" w14:textId="77777777" w:rsidR="00A10224" w:rsidRDefault="00A10224" w:rsidP="00A10224">
            <w:pPr>
              <w:spacing w:line="300" w:lineRule="exact"/>
              <w:jc w:val="both"/>
            </w:pPr>
          </w:p>
          <w:p w14:paraId="52F70B72" w14:textId="77777777" w:rsidR="00A10224" w:rsidRPr="00862234" w:rsidRDefault="00A10224" w:rsidP="00A10224">
            <w:pPr>
              <w:spacing w:line="300" w:lineRule="exact"/>
              <w:jc w:val="both"/>
              <w:rPr>
                <w:i/>
                <w:sz w:val="16"/>
                <w:szCs w:val="16"/>
              </w:rPr>
            </w:pPr>
            <w:r w:rsidRPr="00AC7647">
              <w:rPr>
                <w:i/>
                <w:sz w:val="16"/>
                <w:szCs w:val="16"/>
              </w:rPr>
              <w:t>(art. 32</w:t>
            </w:r>
            <w:r>
              <w:rPr>
                <w:i/>
                <w:sz w:val="16"/>
                <w:szCs w:val="16"/>
              </w:rPr>
              <w:t>, volgens art. 74</w:t>
            </w:r>
            <w:r w:rsidRPr="00AC7647">
              <w:rPr>
                <w:i/>
                <w:sz w:val="16"/>
                <w:szCs w:val="16"/>
              </w:rPr>
              <w:t xml:space="preserve"> DLB)</w:t>
            </w:r>
          </w:p>
        </w:tc>
      </w:tr>
      <w:tr w:rsidR="00A10224" w:rsidRPr="000F5DFD" w14:paraId="3350C149" w14:textId="77777777" w:rsidTr="00A10224">
        <w:tc>
          <w:tcPr>
            <w:tcW w:w="579" w:type="dxa"/>
            <w:tcFitText/>
            <w:vAlign w:val="center"/>
          </w:tcPr>
          <w:p w14:paraId="238CB086" w14:textId="77777777" w:rsidR="00A10224" w:rsidRPr="000F5DFD" w:rsidRDefault="00A10224" w:rsidP="00A10224">
            <w:pPr>
              <w:spacing w:line="300" w:lineRule="exact"/>
              <w:jc w:val="center"/>
            </w:pPr>
            <w:r w:rsidRPr="00974742">
              <w:rPr>
                <w:noProof/>
              </w:rPr>
              <w:drawing>
                <wp:anchor distT="0" distB="0" distL="114300" distR="114300" simplePos="0" relativeHeight="251671552" behindDoc="1" locked="0" layoutInCell="1" allowOverlap="1" wp14:anchorId="21626A4F" wp14:editId="57950F52">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62" name="Afbeelding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675CB741" w14:textId="77777777" w:rsidR="00A10224" w:rsidRPr="00320262" w:rsidRDefault="00A10224" w:rsidP="00A10224">
            <w:pPr>
              <w:spacing w:line="300" w:lineRule="exact"/>
              <w:jc w:val="both"/>
              <w:rPr>
                <w:b/>
              </w:rPr>
            </w:pPr>
            <w:r w:rsidRPr="00320262">
              <w:rPr>
                <w:b/>
              </w:rPr>
              <w:t>§ 4.</w:t>
            </w:r>
          </w:p>
          <w:p w14:paraId="6AEF29C1" w14:textId="77777777" w:rsidR="00A10224" w:rsidRDefault="00A10224" w:rsidP="00A10224">
            <w:pPr>
              <w:spacing w:line="300" w:lineRule="exact"/>
              <w:jc w:val="both"/>
            </w:pPr>
            <w:r w:rsidRPr="00320262">
              <w:t xml:space="preserve">Zo dikwijls de </w:t>
            </w:r>
            <w:r>
              <w:t>gemeente</w:t>
            </w:r>
            <w:r w:rsidRPr="00320262">
              <w:t xml:space="preserve">raad het gewenst acht, worden de notulen geheel of gedeeltelijk staande de vergadering opgemaakt en door </w:t>
            </w:r>
            <w:r>
              <w:t>algemeen directeur</w:t>
            </w:r>
            <w:r w:rsidRPr="00320262">
              <w:t xml:space="preserve"> en de meerderheid van de aanwezige </w:t>
            </w:r>
            <w:r>
              <w:t>raads</w:t>
            </w:r>
            <w:r w:rsidRPr="00320262">
              <w:t>leden ondertekend.</w:t>
            </w:r>
          </w:p>
          <w:p w14:paraId="7421B597" w14:textId="77777777" w:rsidR="00A10224" w:rsidRDefault="00A10224" w:rsidP="00A10224">
            <w:pPr>
              <w:spacing w:line="300" w:lineRule="exact"/>
              <w:jc w:val="both"/>
            </w:pPr>
          </w:p>
          <w:p w14:paraId="4C405206" w14:textId="77777777" w:rsidR="00A10224" w:rsidRPr="00EA6DB8" w:rsidRDefault="00A10224" w:rsidP="00A10224">
            <w:pPr>
              <w:spacing w:line="300" w:lineRule="exact"/>
              <w:jc w:val="both"/>
              <w:rPr>
                <w:i/>
                <w:sz w:val="16"/>
                <w:szCs w:val="16"/>
              </w:rPr>
            </w:pPr>
            <w:r w:rsidRPr="00AC7647">
              <w:rPr>
                <w:i/>
                <w:sz w:val="16"/>
                <w:szCs w:val="16"/>
              </w:rPr>
              <w:t>(art. 32 DLB)</w:t>
            </w:r>
          </w:p>
        </w:tc>
        <w:tc>
          <w:tcPr>
            <w:tcW w:w="6798" w:type="dxa"/>
          </w:tcPr>
          <w:p w14:paraId="5A9786DF" w14:textId="77777777" w:rsidR="00A10224" w:rsidRPr="00320262" w:rsidRDefault="00A10224" w:rsidP="00A10224">
            <w:pPr>
              <w:spacing w:line="300" w:lineRule="exact"/>
              <w:jc w:val="both"/>
              <w:rPr>
                <w:b/>
              </w:rPr>
            </w:pPr>
            <w:r w:rsidRPr="00320262">
              <w:rPr>
                <w:b/>
              </w:rPr>
              <w:t>§ 4.</w:t>
            </w:r>
          </w:p>
          <w:p w14:paraId="021DF8ED" w14:textId="77777777" w:rsidR="00A10224" w:rsidRDefault="00A10224" w:rsidP="00A10224">
            <w:pPr>
              <w:spacing w:line="300" w:lineRule="exact"/>
              <w:jc w:val="both"/>
            </w:pPr>
            <w:r w:rsidRPr="00320262">
              <w:t xml:space="preserve">Zo dikwijls de </w:t>
            </w:r>
            <w:r>
              <w:t xml:space="preserve">OCMW-raad </w:t>
            </w:r>
            <w:r w:rsidRPr="00320262">
              <w:t xml:space="preserve">het gewenst acht, worden de notulen geheel of gedeeltelijk staande de vergadering opgemaakt en door </w:t>
            </w:r>
            <w:r>
              <w:t>algemeen directeur</w:t>
            </w:r>
            <w:r w:rsidRPr="00320262">
              <w:t xml:space="preserve"> en de meerderheid van de aanwezige </w:t>
            </w:r>
            <w:r>
              <w:t>raads</w:t>
            </w:r>
            <w:r w:rsidRPr="00320262">
              <w:t>leden ondertekend.</w:t>
            </w:r>
          </w:p>
          <w:p w14:paraId="52E33C64" w14:textId="77777777" w:rsidR="00A10224" w:rsidRDefault="00A10224" w:rsidP="00A10224">
            <w:pPr>
              <w:spacing w:line="300" w:lineRule="exact"/>
              <w:jc w:val="both"/>
            </w:pPr>
          </w:p>
          <w:p w14:paraId="7290AD2E" w14:textId="77777777" w:rsidR="00A10224" w:rsidRPr="00862234" w:rsidRDefault="00A10224" w:rsidP="00A10224">
            <w:pPr>
              <w:spacing w:line="300" w:lineRule="exact"/>
              <w:jc w:val="both"/>
              <w:rPr>
                <w:i/>
                <w:sz w:val="16"/>
                <w:szCs w:val="16"/>
              </w:rPr>
            </w:pPr>
            <w:r w:rsidRPr="00AC7647">
              <w:rPr>
                <w:i/>
                <w:sz w:val="16"/>
                <w:szCs w:val="16"/>
              </w:rPr>
              <w:t>(art. 32</w:t>
            </w:r>
            <w:r>
              <w:rPr>
                <w:i/>
                <w:sz w:val="16"/>
                <w:szCs w:val="16"/>
              </w:rPr>
              <w:t>, volgens art. 74</w:t>
            </w:r>
            <w:r w:rsidRPr="00AC7647">
              <w:rPr>
                <w:i/>
                <w:sz w:val="16"/>
                <w:szCs w:val="16"/>
              </w:rPr>
              <w:t xml:space="preserve"> DLB)</w:t>
            </w:r>
          </w:p>
        </w:tc>
      </w:tr>
      <w:tr w:rsidR="00A10224" w:rsidRPr="000F5DFD" w14:paraId="0E3B7B0D" w14:textId="77777777" w:rsidTr="00A10224">
        <w:tc>
          <w:tcPr>
            <w:tcW w:w="579" w:type="dxa"/>
            <w:tcFitText/>
            <w:vAlign w:val="center"/>
          </w:tcPr>
          <w:p w14:paraId="3C13E5DC" w14:textId="77777777" w:rsidR="00A10224" w:rsidRPr="000F5DFD" w:rsidRDefault="00A10224" w:rsidP="00A10224">
            <w:pPr>
              <w:spacing w:line="300" w:lineRule="exact"/>
              <w:jc w:val="center"/>
            </w:pPr>
          </w:p>
        </w:tc>
        <w:tc>
          <w:tcPr>
            <w:tcW w:w="6798" w:type="dxa"/>
          </w:tcPr>
          <w:p w14:paraId="626608AE" w14:textId="77777777" w:rsidR="00A10224" w:rsidRDefault="00A10224" w:rsidP="00A10224">
            <w:pPr>
              <w:spacing w:line="300" w:lineRule="exact"/>
              <w:jc w:val="both"/>
            </w:pPr>
            <w:r w:rsidRPr="00566313">
              <w:rPr>
                <w:b/>
              </w:rPr>
              <w:t>Art. 34, § 1.</w:t>
            </w:r>
          </w:p>
          <w:p w14:paraId="7F67DA4B" w14:textId="77777777" w:rsidR="00A10224" w:rsidRPr="000F5DFD" w:rsidRDefault="00A10224" w:rsidP="00A10224">
            <w:pPr>
              <w:spacing w:line="300" w:lineRule="exact"/>
              <w:jc w:val="both"/>
            </w:pPr>
            <w:r w:rsidRPr="00566313">
              <w:t xml:space="preserve">De reglementen, beslissingen, akten, brieven en alle andere stukken worden ondertekend zoals bepaald in artikel </w:t>
            </w:r>
            <w:r>
              <w:t>279</w:t>
            </w:r>
            <w:r w:rsidRPr="00566313">
              <w:t xml:space="preserve"> tot </w:t>
            </w:r>
            <w:r>
              <w:t>2</w:t>
            </w:r>
            <w:r w:rsidRPr="00566313">
              <w:t>8</w:t>
            </w:r>
            <w:r>
              <w:t>3</w:t>
            </w:r>
            <w:r w:rsidRPr="00566313">
              <w:t xml:space="preserve"> van het </w:t>
            </w:r>
            <w:r>
              <w:t>decreet over het lokaal bestuur.</w:t>
            </w:r>
          </w:p>
        </w:tc>
        <w:tc>
          <w:tcPr>
            <w:tcW w:w="6798" w:type="dxa"/>
          </w:tcPr>
          <w:p w14:paraId="4E2E5C57" w14:textId="77777777" w:rsidR="00A10224" w:rsidRDefault="00A10224" w:rsidP="00A10224">
            <w:pPr>
              <w:spacing w:line="300" w:lineRule="exact"/>
              <w:jc w:val="both"/>
            </w:pPr>
            <w:r w:rsidRPr="00566313">
              <w:rPr>
                <w:b/>
              </w:rPr>
              <w:t>Art. 34, § 1.</w:t>
            </w:r>
          </w:p>
          <w:p w14:paraId="6399616D" w14:textId="77777777" w:rsidR="00A10224" w:rsidRPr="000F5DFD" w:rsidRDefault="00A10224" w:rsidP="00A10224">
            <w:pPr>
              <w:spacing w:line="300" w:lineRule="exact"/>
              <w:jc w:val="both"/>
            </w:pPr>
            <w:r w:rsidRPr="00566313">
              <w:t xml:space="preserve">De reglementen, beslissingen, akten, brieven en alle andere stukken worden ondertekend zoals bepaald in artikel </w:t>
            </w:r>
            <w:r>
              <w:t>279</w:t>
            </w:r>
            <w:r w:rsidRPr="00566313">
              <w:t xml:space="preserve"> tot </w:t>
            </w:r>
            <w:r>
              <w:t>2</w:t>
            </w:r>
            <w:r w:rsidRPr="00566313">
              <w:t>8</w:t>
            </w:r>
            <w:r>
              <w:t>3</w:t>
            </w:r>
            <w:r w:rsidRPr="00566313">
              <w:t xml:space="preserve"> van het </w:t>
            </w:r>
            <w:r>
              <w:t>decreet over het lokaal bestuur.</w:t>
            </w:r>
          </w:p>
        </w:tc>
      </w:tr>
      <w:tr w:rsidR="00A10224" w:rsidRPr="000F5DFD" w14:paraId="02C39172" w14:textId="77777777" w:rsidTr="00A10224">
        <w:tc>
          <w:tcPr>
            <w:tcW w:w="579" w:type="dxa"/>
            <w:tcFitText/>
            <w:vAlign w:val="center"/>
          </w:tcPr>
          <w:p w14:paraId="1AEC5D25" w14:textId="77777777" w:rsidR="00A10224" w:rsidRPr="000F5DFD" w:rsidRDefault="00A10224" w:rsidP="00A10224">
            <w:pPr>
              <w:spacing w:line="300" w:lineRule="exact"/>
              <w:jc w:val="center"/>
            </w:pPr>
            <w:r w:rsidRPr="00974742">
              <w:rPr>
                <w:noProof/>
              </w:rPr>
              <w:drawing>
                <wp:anchor distT="0" distB="0" distL="114300" distR="114300" simplePos="0" relativeHeight="251672576" behindDoc="1" locked="0" layoutInCell="1" allowOverlap="1" wp14:anchorId="0C79A697" wp14:editId="31F8B49D">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65" name="Afbeelding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78BE097D" w14:textId="77777777" w:rsidR="00A10224" w:rsidRPr="00AF77CD" w:rsidRDefault="00A10224" w:rsidP="00A10224">
            <w:pPr>
              <w:spacing w:line="300" w:lineRule="exact"/>
              <w:jc w:val="both"/>
              <w:rPr>
                <w:b/>
              </w:rPr>
            </w:pPr>
            <w:r w:rsidRPr="00AF77CD">
              <w:rPr>
                <w:b/>
              </w:rPr>
              <w:t>§ 2.</w:t>
            </w:r>
          </w:p>
          <w:p w14:paraId="2D7EF154" w14:textId="77777777" w:rsidR="00A10224" w:rsidRPr="00AF77CD" w:rsidRDefault="00A10224" w:rsidP="00A10224">
            <w:pPr>
              <w:spacing w:line="300" w:lineRule="exact"/>
              <w:jc w:val="both"/>
            </w:pPr>
            <w:r w:rsidRPr="00AF77CD">
              <w:t xml:space="preserve">De stukken, die niet vermeld worden in artikel 279, §1 tot §3 en §5 van het decreet over het lokaal bestuur, worden ondertekend door de burgemeester en medeondertekend door de algemeen directeur. Zij kunnen deze </w:t>
            </w:r>
            <w:r w:rsidRPr="00AF77CD">
              <w:lastRenderedPageBreak/>
              <w:t xml:space="preserve">bevoegdheid overdragen conform artikel 280 en artikel 283 van het decreet over het lokaal bestuur. </w:t>
            </w:r>
          </w:p>
          <w:p w14:paraId="79FCF329" w14:textId="77777777" w:rsidR="00A10224" w:rsidRPr="00AF77CD" w:rsidRDefault="00A10224" w:rsidP="00A10224">
            <w:pPr>
              <w:spacing w:line="300" w:lineRule="exact"/>
              <w:jc w:val="both"/>
            </w:pPr>
          </w:p>
          <w:p w14:paraId="33896A9E" w14:textId="77777777" w:rsidR="00A10224" w:rsidRPr="00AF77CD" w:rsidRDefault="00A10224" w:rsidP="00A10224">
            <w:pPr>
              <w:spacing w:line="300" w:lineRule="exact"/>
              <w:jc w:val="both"/>
              <w:rPr>
                <w:sz w:val="16"/>
                <w:szCs w:val="16"/>
              </w:rPr>
            </w:pPr>
            <w:r w:rsidRPr="00AF77CD">
              <w:rPr>
                <w:sz w:val="16"/>
                <w:szCs w:val="16"/>
              </w:rPr>
              <w:t>(art. 279, § 6 DLB)</w:t>
            </w:r>
          </w:p>
        </w:tc>
        <w:tc>
          <w:tcPr>
            <w:tcW w:w="6798" w:type="dxa"/>
          </w:tcPr>
          <w:p w14:paraId="39CC0C76" w14:textId="77777777" w:rsidR="00A10224" w:rsidRPr="00AF77CD" w:rsidRDefault="00A10224" w:rsidP="00A10224">
            <w:pPr>
              <w:spacing w:line="300" w:lineRule="exact"/>
              <w:jc w:val="both"/>
              <w:rPr>
                <w:b/>
              </w:rPr>
            </w:pPr>
            <w:r w:rsidRPr="00AF77CD">
              <w:rPr>
                <w:b/>
              </w:rPr>
              <w:lastRenderedPageBreak/>
              <w:t>§ 2.</w:t>
            </w:r>
          </w:p>
          <w:p w14:paraId="6406D545" w14:textId="77777777" w:rsidR="00A10224" w:rsidRPr="00AF77CD" w:rsidRDefault="00A10224" w:rsidP="00A10224">
            <w:pPr>
              <w:spacing w:line="300" w:lineRule="exact"/>
              <w:jc w:val="both"/>
            </w:pPr>
            <w:r w:rsidRPr="00AF77CD">
              <w:t xml:space="preserve">De stukken, die niet vermeld worden in artikel 279, §1 tot §5 van het decreet over het lokaal bestuur, worden ondertekend door de voorzitter van het vast bureau en medeondertekend door de algemeen directeur. Zij kunnen deze </w:t>
            </w:r>
            <w:r w:rsidRPr="00AF77CD">
              <w:lastRenderedPageBreak/>
              <w:t xml:space="preserve">bevoegdheid overdragen conform artikel 280 en artikel 283 van het decreet over het lokaal bestuur. </w:t>
            </w:r>
          </w:p>
          <w:p w14:paraId="7530A010" w14:textId="77777777" w:rsidR="00A10224" w:rsidRPr="00AF77CD" w:rsidRDefault="00A10224" w:rsidP="00A10224">
            <w:pPr>
              <w:spacing w:line="300" w:lineRule="exact"/>
              <w:jc w:val="both"/>
            </w:pPr>
          </w:p>
          <w:p w14:paraId="65798A82" w14:textId="77777777" w:rsidR="00A10224" w:rsidRPr="00AF77CD" w:rsidRDefault="00A10224" w:rsidP="00A10224">
            <w:pPr>
              <w:spacing w:line="300" w:lineRule="exact"/>
              <w:jc w:val="both"/>
              <w:rPr>
                <w:sz w:val="16"/>
                <w:szCs w:val="16"/>
              </w:rPr>
            </w:pPr>
            <w:r w:rsidRPr="00AF77CD">
              <w:rPr>
                <w:sz w:val="16"/>
                <w:szCs w:val="16"/>
              </w:rPr>
              <w:t>(art. 279, § 6 DLB)</w:t>
            </w:r>
          </w:p>
        </w:tc>
      </w:tr>
      <w:tr w:rsidR="00A10224" w:rsidRPr="000F5DFD" w14:paraId="2A0AF4C3" w14:textId="77777777" w:rsidTr="00A10224">
        <w:tc>
          <w:tcPr>
            <w:tcW w:w="579" w:type="dxa"/>
            <w:shd w:val="clear" w:color="auto" w:fill="D0CECE" w:themeFill="background2" w:themeFillShade="E6"/>
            <w:tcFitText/>
            <w:vAlign w:val="center"/>
          </w:tcPr>
          <w:p w14:paraId="23AF6B54" w14:textId="77777777" w:rsidR="00A10224" w:rsidRPr="00042734" w:rsidRDefault="00A10224" w:rsidP="00A10224">
            <w:pPr>
              <w:spacing w:line="300" w:lineRule="exact"/>
              <w:jc w:val="center"/>
              <w:rPr>
                <w:noProof/>
              </w:rPr>
            </w:pPr>
          </w:p>
        </w:tc>
        <w:tc>
          <w:tcPr>
            <w:tcW w:w="6798" w:type="dxa"/>
            <w:shd w:val="clear" w:color="auto" w:fill="D0CECE" w:themeFill="background2" w:themeFillShade="E6"/>
          </w:tcPr>
          <w:p w14:paraId="1BB52FBD" w14:textId="77777777" w:rsidR="00A10224" w:rsidRPr="00C14AC0" w:rsidRDefault="00A10224" w:rsidP="00A10224">
            <w:pPr>
              <w:spacing w:line="300" w:lineRule="exact"/>
              <w:jc w:val="center"/>
              <w:rPr>
                <w:b/>
              </w:rPr>
            </w:pPr>
            <w:r>
              <w:rPr>
                <w:b/>
                <w:lang w:val="nl-NL"/>
              </w:rPr>
              <w:t>FRACTIES</w:t>
            </w:r>
          </w:p>
        </w:tc>
        <w:tc>
          <w:tcPr>
            <w:tcW w:w="6798" w:type="dxa"/>
            <w:shd w:val="clear" w:color="auto" w:fill="D0CECE" w:themeFill="background2" w:themeFillShade="E6"/>
          </w:tcPr>
          <w:p w14:paraId="10F53550" w14:textId="77777777" w:rsidR="00A10224" w:rsidRPr="00C14AC0" w:rsidRDefault="00A10224" w:rsidP="00A10224">
            <w:pPr>
              <w:spacing w:line="300" w:lineRule="exact"/>
              <w:jc w:val="center"/>
              <w:rPr>
                <w:b/>
              </w:rPr>
            </w:pPr>
            <w:r>
              <w:rPr>
                <w:b/>
                <w:lang w:val="nl-NL"/>
              </w:rPr>
              <w:t>FRACTIES</w:t>
            </w:r>
          </w:p>
        </w:tc>
      </w:tr>
      <w:tr w:rsidR="00A10224" w:rsidRPr="000F5DFD" w14:paraId="4628D3C9" w14:textId="77777777" w:rsidTr="00A10224">
        <w:tc>
          <w:tcPr>
            <w:tcW w:w="579" w:type="dxa"/>
            <w:tcFitText/>
            <w:vAlign w:val="center"/>
          </w:tcPr>
          <w:p w14:paraId="015CA73F" w14:textId="77777777" w:rsidR="00A10224" w:rsidRPr="00974742" w:rsidRDefault="00A10224" w:rsidP="00A10224">
            <w:pPr>
              <w:spacing w:line="300" w:lineRule="exact"/>
              <w:jc w:val="center"/>
            </w:pPr>
          </w:p>
          <w:p w14:paraId="5A88DD86" w14:textId="77777777" w:rsidR="00A10224" w:rsidRPr="00974742" w:rsidRDefault="00A10224" w:rsidP="00A10224">
            <w:pPr>
              <w:spacing w:line="300" w:lineRule="exact"/>
              <w:jc w:val="center"/>
            </w:pPr>
            <w:r w:rsidRPr="00974742">
              <w:rPr>
                <w:noProof/>
              </w:rPr>
              <w:drawing>
                <wp:anchor distT="0" distB="0" distL="114300" distR="114300" simplePos="0" relativeHeight="251728896" behindDoc="1" locked="0" layoutInCell="1" allowOverlap="1" wp14:anchorId="2D35C8FF" wp14:editId="036CAFF0">
                  <wp:simplePos x="0" y="0"/>
                  <wp:positionH relativeFrom="column">
                    <wp:posOffset>6350</wp:posOffset>
                  </wp:positionH>
                  <wp:positionV relativeFrom="page">
                    <wp:posOffset>1499235</wp:posOffset>
                  </wp:positionV>
                  <wp:extent cx="291465" cy="633095"/>
                  <wp:effectExtent l="0" t="0" r="0" b="0"/>
                  <wp:wrapTight wrapText="bothSides">
                    <wp:wrapPolygon edited="0">
                      <wp:start x="0" y="0"/>
                      <wp:lineTo x="0" y="20798"/>
                      <wp:lineTo x="19765" y="20798"/>
                      <wp:lineTo x="19765" y="0"/>
                      <wp:lineTo x="0" y="0"/>
                    </wp:wrapPolygon>
                  </wp:wrapTight>
                  <wp:docPr id="266" name="Afbeelding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r w:rsidRPr="00974742">
              <w:rPr>
                <w:noProof/>
              </w:rPr>
              <w:drawing>
                <wp:anchor distT="0" distB="0" distL="114300" distR="114300" simplePos="0" relativeHeight="251727872" behindDoc="1" locked="0" layoutInCell="1" allowOverlap="1" wp14:anchorId="7BA640BB" wp14:editId="340E4F21">
                  <wp:simplePos x="0" y="0"/>
                  <wp:positionH relativeFrom="column">
                    <wp:posOffset>5080</wp:posOffset>
                  </wp:positionH>
                  <wp:positionV relativeFrom="page">
                    <wp:posOffset>107950</wp:posOffset>
                  </wp:positionV>
                  <wp:extent cx="273050" cy="687070"/>
                  <wp:effectExtent l="0" t="0" r="0" b="0"/>
                  <wp:wrapTight wrapText="bothSides">
                    <wp:wrapPolygon edited="0">
                      <wp:start x="0" y="0"/>
                      <wp:lineTo x="0" y="20961"/>
                      <wp:lineTo x="19591" y="20961"/>
                      <wp:lineTo x="19591" y="0"/>
                      <wp:lineTo x="0" y="0"/>
                    </wp:wrapPolygon>
                  </wp:wrapTight>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p w14:paraId="4FA73C04" w14:textId="77777777" w:rsidR="00A10224" w:rsidRPr="00974742" w:rsidRDefault="00A10224" w:rsidP="00A10224">
            <w:pPr>
              <w:spacing w:line="300" w:lineRule="exact"/>
              <w:jc w:val="center"/>
            </w:pPr>
          </w:p>
          <w:p w14:paraId="5DB63EB1" w14:textId="77777777" w:rsidR="00A10224" w:rsidRPr="000F5DFD" w:rsidRDefault="00A10224" w:rsidP="00A10224">
            <w:pPr>
              <w:spacing w:line="300" w:lineRule="exact"/>
              <w:jc w:val="center"/>
            </w:pPr>
          </w:p>
        </w:tc>
        <w:tc>
          <w:tcPr>
            <w:tcW w:w="6798" w:type="dxa"/>
          </w:tcPr>
          <w:p w14:paraId="338FF2F4" w14:textId="77777777" w:rsidR="00A10224" w:rsidRPr="00F40B4E" w:rsidRDefault="00A10224" w:rsidP="00A10224">
            <w:pPr>
              <w:spacing w:line="300" w:lineRule="exact"/>
              <w:jc w:val="both"/>
              <w:rPr>
                <w:b/>
              </w:rPr>
            </w:pPr>
            <w:r w:rsidRPr="00F40B4E">
              <w:rPr>
                <w:b/>
              </w:rPr>
              <w:t>Art. 35.</w:t>
            </w:r>
          </w:p>
          <w:p w14:paraId="34684EA3" w14:textId="77777777" w:rsidR="00A10224" w:rsidRDefault="00A10224" w:rsidP="00A10224">
            <w:pPr>
              <w:spacing w:line="300" w:lineRule="exact"/>
              <w:jc w:val="both"/>
            </w:pPr>
            <w:r>
              <w:t>Het gemeenteraadslid of de gemeenteraadsleden die op eenzelfde lijst verkozen zijn, vormen één fractie. Een onderlinge vereniging tot één fractie of de vorming van twee fracties is mogelijk, uiterlijk op de installatievergadering, in de gevallen en op de wijze vastgelegd in art. 36, §2 van het decreet over het lokaal bestuur.</w:t>
            </w:r>
          </w:p>
          <w:p w14:paraId="209D8E72" w14:textId="77777777" w:rsidR="00A10224" w:rsidRPr="00F40B4E" w:rsidRDefault="00A10224" w:rsidP="00A10224">
            <w:pPr>
              <w:spacing w:line="300" w:lineRule="exact"/>
              <w:jc w:val="both"/>
              <w:rPr>
                <w:i/>
                <w:sz w:val="16"/>
                <w:szCs w:val="16"/>
              </w:rPr>
            </w:pPr>
          </w:p>
          <w:p w14:paraId="576E6CFA" w14:textId="77777777" w:rsidR="00A10224" w:rsidRDefault="00A10224" w:rsidP="00A10224">
            <w:pPr>
              <w:spacing w:line="300" w:lineRule="exact"/>
              <w:jc w:val="both"/>
            </w:pPr>
            <w:r>
              <w:t xml:space="preserve">Het huishoudelijk reglement legt ook de nadere regels voor de samenstelling en de werking van de fracties vast. Binnen de grenzen die de Vlaamse </w:t>
            </w:r>
            <w:r w:rsidRPr="007856D5">
              <w:t>Regering bepaalt, wordt in het huishoudelijk reglement de financiering van de fracties opgenomen. Zie verder in art. 38, § 5 van dit reglement) .</w:t>
            </w:r>
          </w:p>
          <w:p w14:paraId="42578A30" w14:textId="77777777" w:rsidR="00A10224" w:rsidRDefault="00A10224" w:rsidP="00A10224">
            <w:pPr>
              <w:spacing w:line="300" w:lineRule="exact"/>
              <w:jc w:val="both"/>
            </w:pPr>
          </w:p>
          <w:p w14:paraId="335D2556" w14:textId="77777777" w:rsidR="00A10224" w:rsidRPr="00F40B4E" w:rsidRDefault="00A10224" w:rsidP="00A10224">
            <w:pPr>
              <w:spacing w:line="300" w:lineRule="exact"/>
              <w:jc w:val="both"/>
              <w:rPr>
                <w:i/>
                <w:sz w:val="16"/>
                <w:szCs w:val="16"/>
              </w:rPr>
            </w:pPr>
            <w:r w:rsidRPr="00F40B4E">
              <w:rPr>
                <w:i/>
                <w:sz w:val="16"/>
                <w:szCs w:val="16"/>
              </w:rPr>
              <w:t xml:space="preserve"> (art. 36 DLB)</w:t>
            </w:r>
          </w:p>
        </w:tc>
        <w:tc>
          <w:tcPr>
            <w:tcW w:w="6798" w:type="dxa"/>
          </w:tcPr>
          <w:p w14:paraId="176E1C2D" w14:textId="77777777" w:rsidR="00A10224" w:rsidRPr="00F40B4E" w:rsidRDefault="00A10224" w:rsidP="00A10224">
            <w:pPr>
              <w:spacing w:line="300" w:lineRule="exact"/>
              <w:jc w:val="both"/>
              <w:rPr>
                <w:b/>
              </w:rPr>
            </w:pPr>
            <w:r w:rsidRPr="00F40B4E">
              <w:rPr>
                <w:b/>
              </w:rPr>
              <w:t>Art. 35</w:t>
            </w:r>
          </w:p>
          <w:p w14:paraId="763BAC35" w14:textId="77777777" w:rsidR="00A10224" w:rsidRDefault="00A10224" w:rsidP="00A10224">
            <w:pPr>
              <w:spacing w:line="300" w:lineRule="exact"/>
              <w:jc w:val="both"/>
            </w:pPr>
            <w:r w:rsidRPr="00E03E6B">
              <w:rPr>
                <w:i/>
              </w:rPr>
              <w:t>In de OCMW-raad wordt niet gewerkt met fracties.</w:t>
            </w:r>
          </w:p>
          <w:p w14:paraId="6A4A607E" w14:textId="77777777" w:rsidR="00A10224" w:rsidRDefault="00A10224" w:rsidP="00A10224">
            <w:pPr>
              <w:spacing w:line="300" w:lineRule="exact"/>
              <w:jc w:val="both"/>
            </w:pPr>
          </w:p>
          <w:p w14:paraId="4264A9B3" w14:textId="77777777" w:rsidR="00A10224" w:rsidRDefault="00A10224" w:rsidP="00A10224">
            <w:pPr>
              <w:spacing w:line="300" w:lineRule="exact"/>
              <w:jc w:val="both"/>
              <w:rPr>
                <w:i/>
                <w:sz w:val="16"/>
                <w:szCs w:val="16"/>
              </w:rPr>
            </w:pPr>
            <w:r>
              <w:rPr>
                <w:i/>
                <w:sz w:val="16"/>
                <w:szCs w:val="16"/>
              </w:rPr>
              <w:t>(art. 74 DLB)</w:t>
            </w:r>
          </w:p>
          <w:p w14:paraId="2ACF0F65" w14:textId="77777777" w:rsidR="00A10224" w:rsidRDefault="00A10224" w:rsidP="00A10224">
            <w:pPr>
              <w:spacing w:line="300" w:lineRule="exact"/>
              <w:jc w:val="both"/>
              <w:rPr>
                <w:i/>
                <w:sz w:val="16"/>
                <w:szCs w:val="16"/>
              </w:rPr>
            </w:pPr>
          </w:p>
          <w:p w14:paraId="648E6796" w14:textId="62417065" w:rsidR="00A10224" w:rsidRPr="00E03E6B" w:rsidRDefault="00AF77CD" w:rsidP="00A10224">
            <w:pPr>
              <w:spacing w:line="300" w:lineRule="exact"/>
              <w:jc w:val="both"/>
              <w:rPr>
                <w:i/>
                <w:color w:val="0070C0"/>
                <w:sz w:val="16"/>
                <w:szCs w:val="16"/>
              </w:rPr>
            </w:pPr>
            <w:r>
              <w:rPr>
                <w:i/>
                <w:color w:val="0070C0"/>
                <w:sz w:val="16"/>
                <w:szCs w:val="16"/>
              </w:rPr>
              <w:t xml:space="preserve"> </w:t>
            </w:r>
          </w:p>
        </w:tc>
      </w:tr>
      <w:tr w:rsidR="00A10224" w:rsidRPr="000F5DFD" w14:paraId="6B3961D3" w14:textId="77777777" w:rsidTr="00A10224">
        <w:tc>
          <w:tcPr>
            <w:tcW w:w="579" w:type="dxa"/>
            <w:shd w:val="clear" w:color="auto" w:fill="D0CECE" w:themeFill="background2" w:themeFillShade="E6"/>
            <w:tcFitText/>
            <w:vAlign w:val="center"/>
          </w:tcPr>
          <w:p w14:paraId="2751AE3F" w14:textId="77777777" w:rsidR="00A10224" w:rsidRPr="00901E9E" w:rsidRDefault="00A10224" w:rsidP="00A10224">
            <w:pPr>
              <w:spacing w:line="300" w:lineRule="exact"/>
              <w:jc w:val="center"/>
              <w:rPr>
                <w:noProof/>
              </w:rPr>
            </w:pPr>
          </w:p>
        </w:tc>
        <w:tc>
          <w:tcPr>
            <w:tcW w:w="6798" w:type="dxa"/>
            <w:shd w:val="clear" w:color="auto" w:fill="D0CECE" w:themeFill="background2" w:themeFillShade="E6"/>
          </w:tcPr>
          <w:p w14:paraId="039673C4" w14:textId="77777777" w:rsidR="00A10224" w:rsidRDefault="00A10224" w:rsidP="00A10224">
            <w:pPr>
              <w:spacing w:line="300" w:lineRule="exact"/>
              <w:jc w:val="center"/>
            </w:pPr>
            <w:r>
              <w:rPr>
                <w:b/>
                <w:lang w:val="nl-NL"/>
              </w:rPr>
              <w:t>RAADSCOMMISSIES</w:t>
            </w:r>
          </w:p>
        </w:tc>
        <w:tc>
          <w:tcPr>
            <w:tcW w:w="6798" w:type="dxa"/>
            <w:shd w:val="clear" w:color="auto" w:fill="D0CECE" w:themeFill="background2" w:themeFillShade="E6"/>
          </w:tcPr>
          <w:p w14:paraId="3DE3E79E" w14:textId="77777777" w:rsidR="00A10224" w:rsidRDefault="00A10224" w:rsidP="00A10224">
            <w:pPr>
              <w:spacing w:line="300" w:lineRule="exact"/>
              <w:jc w:val="center"/>
            </w:pPr>
            <w:r>
              <w:rPr>
                <w:b/>
                <w:lang w:val="nl-NL"/>
              </w:rPr>
              <w:t>RAADSCOMMISSIES</w:t>
            </w:r>
          </w:p>
        </w:tc>
      </w:tr>
      <w:tr w:rsidR="00A10224" w:rsidRPr="000F5DFD" w14:paraId="63412062" w14:textId="77777777" w:rsidTr="00A10224">
        <w:tc>
          <w:tcPr>
            <w:tcW w:w="579" w:type="dxa"/>
            <w:tcFitText/>
            <w:vAlign w:val="center"/>
          </w:tcPr>
          <w:p w14:paraId="136ADC28" w14:textId="77777777" w:rsidR="00A10224" w:rsidRPr="00974742" w:rsidRDefault="00A10224" w:rsidP="00A10224">
            <w:pPr>
              <w:spacing w:line="300" w:lineRule="exact"/>
              <w:jc w:val="center"/>
            </w:pPr>
            <w:r w:rsidRPr="00974742">
              <w:rPr>
                <w:noProof/>
              </w:rPr>
              <w:drawing>
                <wp:anchor distT="0" distB="0" distL="114300" distR="114300" simplePos="0" relativeHeight="251738112" behindDoc="1" locked="0" layoutInCell="1" allowOverlap="1" wp14:anchorId="23FE6EF2" wp14:editId="72F2F81A">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270" name="Afbeelding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058CB1CB" w14:textId="77777777" w:rsidR="00A10224" w:rsidRPr="00974742" w:rsidRDefault="00A10224" w:rsidP="00A10224">
            <w:pPr>
              <w:spacing w:line="300" w:lineRule="exact"/>
              <w:jc w:val="center"/>
            </w:pPr>
            <w:r w:rsidRPr="00974742">
              <w:rPr>
                <w:noProof/>
              </w:rPr>
              <w:drawing>
                <wp:anchor distT="0" distB="0" distL="114300" distR="114300" simplePos="0" relativeHeight="251737088" behindDoc="1" locked="0" layoutInCell="1" allowOverlap="1" wp14:anchorId="6E24F481" wp14:editId="1AC4EAD5">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p w14:paraId="018D6243" w14:textId="77777777" w:rsidR="00A10224" w:rsidRPr="00974742" w:rsidRDefault="00A10224" w:rsidP="00A10224">
            <w:pPr>
              <w:spacing w:line="300" w:lineRule="exact"/>
              <w:jc w:val="center"/>
            </w:pPr>
          </w:p>
          <w:p w14:paraId="27FF4995" w14:textId="77777777" w:rsidR="00A10224" w:rsidRPr="000F5DFD" w:rsidRDefault="00A10224" w:rsidP="00A10224">
            <w:pPr>
              <w:spacing w:line="300" w:lineRule="exact"/>
              <w:jc w:val="center"/>
            </w:pPr>
          </w:p>
        </w:tc>
        <w:tc>
          <w:tcPr>
            <w:tcW w:w="6798" w:type="dxa"/>
            <w:vMerge w:val="restart"/>
          </w:tcPr>
          <w:p w14:paraId="07B6972D" w14:textId="77777777" w:rsidR="00A10224" w:rsidRPr="000D0C84" w:rsidRDefault="00A10224" w:rsidP="00A10224">
            <w:pPr>
              <w:spacing w:line="300" w:lineRule="exact"/>
              <w:jc w:val="both"/>
              <w:rPr>
                <w:b/>
              </w:rPr>
            </w:pPr>
            <w:r w:rsidRPr="000D0C84">
              <w:rPr>
                <w:b/>
              </w:rPr>
              <w:lastRenderedPageBreak/>
              <w:t>Art. 36, §1.</w:t>
            </w:r>
          </w:p>
          <w:p w14:paraId="02D24140" w14:textId="5FD69470" w:rsidR="00A10224" w:rsidRDefault="00A10224" w:rsidP="00A10224">
            <w:pPr>
              <w:spacing w:line="300" w:lineRule="exact"/>
              <w:jc w:val="both"/>
            </w:pPr>
            <w:r w:rsidRPr="000E32C0">
              <w:t xml:space="preserve">De gemeenteraad  richt  </w:t>
            </w:r>
            <w:r w:rsidR="00275199" w:rsidRPr="00275199">
              <w:t>raads</w:t>
            </w:r>
            <w:r w:rsidRPr="000E32C0">
              <w:t>commissies op die zijn samengesteld uit gemeenteraadsleden. De commissies hebben als taak het voorbereiden van de besprekingen in de gemeenteraadszittingen, het verlenen van advies en het formuleren van voorstellen over de wijze waarop vorm wordt gegeven aan de inspraak van de bevolking telkens als dat voor de beleidsvoering wenselijk wordt geacht. De commissies kunnen steeds deskundigen en belanghebbenden horen.</w:t>
            </w:r>
          </w:p>
          <w:p w14:paraId="46097A3C" w14:textId="25FCE26B" w:rsidR="00275199" w:rsidRDefault="00275199" w:rsidP="00A10224">
            <w:pPr>
              <w:spacing w:line="300" w:lineRule="exact"/>
              <w:jc w:val="both"/>
            </w:pPr>
            <w:r>
              <w:t>De vaste commissies zijn:</w:t>
            </w:r>
          </w:p>
          <w:p w14:paraId="7186D8F7" w14:textId="5CDF5E33" w:rsidR="00275199" w:rsidRDefault="00275199" w:rsidP="00275199">
            <w:pPr>
              <w:pStyle w:val="Lijstalinea"/>
              <w:numPr>
                <w:ilvl w:val="0"/>
                <w:numId w:val="34"/>
              </w:numPr>
              <w:spacing w:line="300" w:lineRule="exact"/>
              <w:jc w:val="both"/>
              <w:rPr>
                <w:szCs w:val="20"/>
                <w:lang w:eastAsia="nl-BE"/>
              </w:rPr>
            </w:pPr>
            <w:r>
              <w:rPr>
                <w:szCs w:val="20"/>
                <w:lang w:eastAsia="nl-BE"/>
              </w:rPr>
              <w:t>De raadscommissie Financiën en Algemene Zaken</w:t>
            </w:r>
          </w:p>
          <w:p w14:paraId="002DC244" w14:textId="225C43EA" w:rsidR="00275199" w:rsidRDefault="00275199" w:rsidP="00275199">
            <w:pPr>
              <w:pStyle w:val="Lijstalinea"/>
              <w:numPr>
                <w:ilvl w:val="0"/>
                <w:numId w:val="34"/>
              </w:numPr>
              <w:spacing w:line="300" w:lineRule="exact"/>
              <w:jc w:val="both"/>
              <w:rPr>
                <w:szCs w:val="20"/>
                <w:lang w:eastAsia="nl-BE"/>
              </w:rPr>
            </w:pPr>
            <w:r>
              <w:rPr>
                <w:szCs w:val="20"/>
                <w:lang w:eastAsia="nl-BE"/>
              </w:rPr>
              <w:lastRenderedPageBreak/>
              <w:t>De raadscommissie Mens</w:t>
            </w:r>
          </w:p>
          <w:p w14:paraId="48A62B5E" w14:textId="5A03FE90" w:rsidR="00275199" w:rsidRDefault="00275199" w:rsidP="00275199">
            <w:pPr>
              <w:pStyle w:val="Lijstalinea"/>
              <w:numPr>
                <w:ilvl w:val="0"/>
                <w:numId w:val="34"/>
              </w:numPr>
              <w:spacing w:line="300" w:lineRule="exact"/>
              <w:jc w:val="both"/>
              <w:rPr>
                <w:szCs w:val="20"/>
                <w:lang w:eastAsia="nl-BE"/>
              </w:rPr>
            </w:pPr>
            <w:r>
              <w:rPr>
                <w:szCs w:val="20"/>
                <w:lang w:eastAsia="nl-BE"/>
              </w:rPr>
              <w:t>De raadscommissie Ruimte</w:t>
            </w:r>
          </w:p>
          <w:p w14:paraId="6649D1E5" w14:textId="3DB9E4CE" w:rsidR="00275199" w:rsidRDefault="00275199" w:rsidP="00275199">
            <w:pPr>
              <w:pStyle w:val="Lijstalinea"/>
              <w:numPr>
                <w:ilvl w:val="0"/>
                <w:numId w:val="34"/>
              </w:numPr>
              <w:spacing w:line="300" w:lineRule="exact"/>
              <w:jc w:val="both"/>
              <w:rPr>
                <w:szCs w:val="20"/>
                <w:lang w:eastAsia="nl-BE"/>
              </w:rPr>
            </w:pPr>
            <w:r>
              <w:rPr>
                <w:szCs w:val="20"/>
                <w:lang w:eastAsia="nl-BE"/>
              </w:rPr>
              <w:t>De deontologische Commissie</w:t>
            </w:r>
            <w:r w:rsidR="00B71696">
              <w:rPr>
                <w:szCs w:val="20"/>
                <w:lang w:eastAsia="nl-BE"/>
              </w:rPr>
              <w:t xml:space="preserve">. De deontologische commissie heeft als opdracht het bestuderen van klachten betreffende gedrag dat tentoongespreid wordt door mandatarissen dat niet in overeenstemming is met de deontologische code én </w:t>
            </w:r>
            <w:r w:rsidR="00D23248">
              <w:rPr>
                <w:szCs w:val="20"/>
                <w:lang w:eastAsia="nl-BE"/>
              </w:rPr>
              <w:t>spreekt zich uit over een schending van de code. Ze geeft hiervan kennis</w:t>
            </w:r>
            <w:r w:rsidR="00B71696">
              <w:rPr>
                <w:szCs w:val="20"/>
                <w:lang w:eastAsia="nl-BE"/>
              </w:rPr>
              <w:t xml:space="preserve"> aan de gemeenteraad</w:t>
            </w:r>
            <w:r w:rsidR="00D23248">
              <w:rPr>
                <w:szCs w:val="20"/>
                <w:lang w:eastAsia="nl-BE"/>
              </w:rPr>
              <w:t>,</w:t>
            </w:r>
            <w:r w:rsidR="00B71696">
              <w:rPr>
                <w:szCs w:val="20"/>
                <w:lang w:eastAsia="nl-BE"/>
              </w:rPr>
              <w:t xml:space="preserve"> aan de OCMW-raad </w:t>
            </w:r>
            <w:r w:rsidR="00D23248">
              <w:rPr>
                <w:szCs w:val="20"/>
                <w:lang w:eastAsia="nl-BE"/>
              </w:rPr>
              <w:t xml:space="preserve">of aan het BCSD </w:t>
            </w:r>
            <w:r w:rsidR="00B71696">
              <w:rPr>
                <w:szCs w:val="20"/>
                <w:lang w:eastAsia="nl-BE"/>
              </w:rPr>
              <w:t>als het respectievelijk een klacht over een gemeenteraadslid betreft of een klacht over een OCMW-raadslid of een lid van het bijzonder comité voor de sociale dienst.</w:t>
            </w:r>
          </w:p>
          <w:p w14:paraId="5CB7445A" w14:textId="376F4D3F" w:rsidR="00275199" w:rsidRPr="00275199" w:rsidRDefault="00275199" w:rsidP="00275199">
            <w:pPr>
              <w:pStyle w:val="Lijstalinea"/>
              <w:numPr>
                <w:ilvl w:val="0"/>
                <w:numId w:val="34"/>
              </w:numPr>
              <w:spacing w:line="300" w:lineRule="exact"/>
              <w:jc w:val="both"/>
              <w:rPr>
                <w:szCs w:val="20"/>
                <w:lang w:eastAsia="nl-BE"/>
              </w:rPr>
            </w:pPr>
            <w:r>
              <w:rPr>
                <w:szCs w:val="20"/>
                <w:lang w:eastAsia="nl-BE"/>
              </w:rPr>
              <w:t>De Tuchtcommissie</w:t>
            </w:r>
          </w:p>
          <w:p w14:paraId="571DF04E" w14:textId="6462FF0B" w:rsidR="00A10224" w:rsidRDefault="00275199" w:rsidP="00A10224">
            <w:pPr>
              <w:spacing w:line="300" w:lineRule="exact"/>
              <w:jc w:val="both"/>
            </w:pPr>
            <w:r>
              <w:t xml:space="preserve"> </w:t>
            </w:r>
          </w:p>
          <w:p w14:paraId="3298BD70" w14:textId="77777777" w:rsidR="00A10224" w:rsidRDefault="00A10224" w:rsidP="00A10224">
            <w:pPr>
              <w:spacing w:line="300" w:lineRule="exact"/>
              <w:jc w:val="both"/>
              <w:rPr>
                <w:i/>
                <w:sz w:val="16"/>
                <w:szCs w:val="16"/>
              </w:rPr>
            </w:pPr>
            <w:r>
              <w:rPr>
                <w:i/>
                <w:sz w:val="16"/>
                <w:szCs w:val="16"/>
              </w:rPr>
              <w:t>(art. 37, § 1 DLB)</w:t>
            </w:r>
          </w:p>
          <w:p w14:paraId="28A8435C" w14:textId="77777777" w:rsidR="00A10224" w:rsidRPr="009108DF" w:rsidRDefault="00A10224" w:rsidP="00A10224">
            <w:pPr>
              <w:spacing w:line="300" w:lineRule="exact"/>
              <w:jc w:val="both"/>
              <w:rPr>
                <w:i/>
                <w:sz w:val="16"/>
                <w:szCs w:val="16"/>
              </w:rPr>
            </w:pPr>
          </w:p>
          <w:p w14:paraId="61D8882E" w14:textId="77777777" w:rsidR="00A10224" w:rsidRPr="0010772C" w:rsidRDefault="00A10224" w:rsidP="00A10224">
            <w:pPr>
              <w:spacing w:line="300" w:lineRule="exact"/>
              <w:jc w:val="both"/>
              <w:rPr>
                <w:b/>
              </w:rPr>
            </w:pPr>
            <w:r w:rsidRPr="0010772C">
              <w:rPr>
                <w:b/>
              </w:rPr>
              <w:t>§ 2.</w:t>
            </w:r>
          </w:p>
          <w:p w14:paraId="4AED4798" w14:textId="76659DDB" w:rsidR="00A10224" w:rsidRPr="00275199" w:rsidRDefault="00A10224" w:rsidP="00A10224">
            <w:pPr>
              <w:spacing w:line="300" w:lineRule="exact"/>
              <w:jc w:val="both"/>
            </w:pPr>
            <w:r>
              <w:t xml:space="preserve">De gemeenteraad bepaalt per gemeenteraadscommissie het aantal leden. De mandaten in iedere commissie worden door de gemeenteraad evenredig verdeeld volgens eenzelfde berekeningswijze die de gemeenteraad vastlegt voor alle commissies. De berekeningswijze is als volgt: </w:t>
            </w:r>
            <w:r w:rsidR="00275199" w:rsidRPr="00275199">
              <w:t>methode D’Hondt</w:t>
            </w:r>
            <w:r w:rsidR="00275199">
              <w:t>.</w:t>
            </w:r>
          </w:p>
          <w:p w14:paraId="0BE067DE" w14:textId="77777777" w:rsidR="00A10224" w:rsidRPr="0010772C" w:rsidRDefault="00A10224" w:rsidP="00A10224">
            <w:pPr>
              <w:spacing w:line="300" w:lineRule="exact"/>
              <w:jc w:val="both"/>
              <w:rPr>
                <w:i/>
                <w:sz w:val="16"/>
                <w:szCs w:val="16"/>
              </w:rPr>
            </w:pPr>
          </w:p>
          <w:p w14:paraId="3AFD545D" w14:textId="77777777" w:rsidR="00A10224" w:rsidRDefault="00A10224" w:rsidP="00A10224">
            <w:pPr>
              <w:spacing w:line="300" w:lineRule="exact"/>
              <w:jc w:val="both"/>
            </w:pPr>
            <w:r>
              <w:t xml:space="preserve">De evenredigheid vereist in ieder geval dat de som van het aantal mandaten dat toekomt aan de fracties waarvan leden deel uitmaken van het college van burgemeester en schepenen steeds hoger is dan de som van het aantal mandaten dat toekomt aan de andere fracties. Elke fractie wijst de mandaten toe, die haar overeenkomstig deze berekeningswijze toekomen, door middel van een voordracht, gericht aan de voorzitter van de gemeenteraad. Als de voorzitter van de gemeenteraad voordrachten ontvangt voor meer kandidaten dan er mandaten te begeven zijn voor een </w:t>
            </w:r>
            <w:r>
              <w:lastRenderedPageBreak/>
              <w:t xml:space="preserve">fractie, dan worden de mandaten toegewezen volgens de volgorde van voorkomen op de akte van voordracht. </w:t>
            </w:r>
          </w:p>
          <w:p w14:paraId="239A4DC7" w14:textId="77777777" w:rsidR="00A10224" w:rsidRDefault="00A10224" w:rsidP="00A10224">
            <w:pPr>
              <w:spacing w:line="300" w:lineRule="exact"/>
              <w:jc w:val="both"/>
            </w:pPr>
          </w:p>
          <w:p w14:paraId="71A68489" w14:textId="77777777" w:rsidR="00A10224" w:rsidRDefault="00A10224" w:rsidP="00A10224">
            <w:pPr>
              <w:spacing w:line="300" w:lineRule="exact"/>
              <w:jc w:val="both"/>
              <w:rPr>
                <w:i/>
                <w:sz w:val="16"/>
                <w:szCs w:val="16"/>
              </w:rPr>
            </w:pPr>
            <w:r w:rsidRPr="0010772C">
              <w:rPr>
                <w:i/>
                <w:sz w:val="16"/>
                <w:szCs w:val="16"/>
              </w:rPr>
              <w:t>(art. 37 § 3 DLB)</w:t>
            </w:r>
          </w:p>
          <w:p w14:paraId="1C377348" w14:textId="77777777" w:rsidR="00A10224" w:rsidRPr="0010772C" w:rsidRDefault="00A10224" w:rsidP="00A10224">
            <w:pPr>
              <w:spacing w:line="300" w:lineRule="exact"/>
              <w:jc w:val="both"/>
              <w:rPr>
                <w:i/>
                <w:sz w:val="16"/>
                <w:szCs w:val="16"/>
              </w:rPr>
            </w:pPr>
          </w:p>
          <w:p w14:paraId="164E6035" w14:textId="77777777" w:rsidR="00A10224" w:rsidRPr="0010772C" w:rsidRDefault="00A10224" w:rsidP="00A10224">
            <w:pPr>
              <w:spacing w:line="300" w:lineRule="exact"/>
              <w:jc w:val="both"/>
              <w:rPr>
                <w:b/>
              </w:rPr>
            </w:pPr>
            <w:r w:rsidRPr="0010772C">
              <w:rPr>
                <w:b/>
              </w:rPr>
              <w:t>§ 3.</w:t>
            </w:r>
          </w:p>
          <w:p w14:paraId="57CD9CEE" w14:textId="77777777" w:rsidR="00A10224" w:rsidRDefault="00A10224" w:rsidP="00A10224">
            <w:pPr>
              <w:spacing w:line="300" w:lineRule="exact"/>
              <w:jc w:val="both"/>
            </w:pPr>
            <w:r w:rsidRPr="0010772C">
              <w:t>Tot de eerstvolgende volledige vernieuwing van de gemeenteraad wordt een fractie geacht eenzelfde aantal leden in de commissies te behouden. Indien één of meerdere leden verklaren niet meer te behoren tot de fractie kan dit lid niet meer zetelen, noch als lid van deze fractie, noch als lid van een andere fractie. Niettemin behouden deze fracties het oorspronkelijke aantal leden in de commissie.</w:t>
            </w:r>
          </w:p>
          <w:p w14:paraId="060A41D6" w14:textId="77777777" w:rsidR="00A10224" w:rsidRDefault="00A10224" w:rsidP="00A10224">
            <w:pPr>
              <w:spacing w:line="300" w:lineRule="exact"/>
              <w:jc w:val="both"/>
            </w:pPr>
          </w:p>
          <w:p w14:paraId="528C6D62" w14:textId="77777777" w:rsidR="00A10224" w:rsidRDefault="00A10224" w:rsidP="00A10224">
            <w:pPr>
              <w:spacing w:line="300" w:lineRule="exact"/>
              <w:jc w:val="both"/>
              <w:rPr>
                <w:i/>
                <w:sz w:val="16"/>
                <w:szCs w:val="16"/>
              </w:rPr>
            </w:pPr>
            <w:r w:rsidRPr="0010772C">
              <w:rPr>
                <w:i/>
                <w:sz w:val="16"/>
                <w:szCs w:val="16"/>
              </w:rPr>
              <w:t>(art. 37 § 3 DLB)</w:t>
            </w:r>
          </w:p>
          <w:p w14:paraId="704D1CBE" w14:textId="77777777" w:rsidR="00A10224" w:rsidRPr="000F5DFD" w:rsidRDefault="00A10224" w:rsidP="00A10224">
            <w:pPr>
              <w:spacing w:line="300" w:lineRule="exact"/>
              <w:jc w:val="both"/>
            </w:pPr>
          </w:p>
          <w:p w14:paraId="5954A48D" w14:textId="77777777" w:rsidR="00A10224" w:rsidRPr="0010772C" w:rsidRDefault="00A10224" w:rsidP="00A10224">
            <w:pPr>
              <w:spacing w:line="300" w:lineRule="exact"/>
              <w:jc w:val="both"/>
              <w:rPr>
                <w:b/>
              </w:rPr>
            </w:pPr>
            <w:r w:rsidRPr="0010772C">
              <w:rPr>
                <w:b/>
              </w:rPr>
              <w:t>§ 4.</w:t>
            </w:r>
          </w:p>
          <w:p w14:paraId="1F39950F" w14:textId="77777777" w:rsidR="00A10224" w:rsidRDefault="00A10224" w:rsidP="00A10224">
            <w:pPr>
              <w:spacing w:line="300" w:lineRule="exact"/>
              <w:jc w:val="both"/>
            </w:pPr>
            <w:r w:rsidRPr="00F75E8F">
              <w:t>Om ontvankelijk te zijn moet de akte van voordracht voor elk van de kandidaat-commissieleden ten minste ondertekend zijn door een meerderheid van de leden van de fractie waarvan het kandidaat-commissielid deel van uitmaakt. Indien de fractie van het kandidaat-commissielid slechts uit twee verkozenen bestaat, volstaat de handtekening van een van hen. Niemand kan meer dan een akte ondertekenen per beschikbaar mandaat voor de fractie.</w:t>
            </w:r>
          </w:p>
          <w:p w14:paraId="7F182022" w14:textId="77777777" w:rsidR="00A10224" w:rsidRDefault="00A10224" w:rsidP="00A10224">
            <w:pPr>
              <w:spacing w:line="300" w:lineRule="exact"/>
              <w:jc w:val="both"/>
            </w:pPr>
          </w:p>
          <w:p w14:paraId="5B95C7B0" w14:textId="77777777" w:rsidR="00A10224" w:rsidRDefault="00A10224" w:rsidP="00A10224">
            <w:pPr>
              <w:spacing w:line="300" w:lineRule="exact"/>
              <w:jc w:val="both"/>
              <w:rPr>
                <w:i/>
                <w:sz w:val="16"/>
                <w:szCs w:val="16"/>
              </w:rPr>
            </w:pPr>
            <w:r w:rsidRPr="0010772C">
              <w:rPr>
                <w:i/>
                <w:sz w:val="16"/>
                <w:szCs w:val="16"/>
              </w:rPr>
              <w:t>(art. 37 § 3 DLB)</w:t>
            </w:r>
          </w:p>
          <w:p w14:paraId="1C1A9736" w14:textId="77777777" w:rsidR="00A10224" w:rsidRPr="000F5DFD" w:rsidRDefault="00A10224" w:rsidP="00A10224">
            <w:pPr>
              <w:spacing w:line="300" w:lineRule="exact"/>
              <w:jc w:val="both"/>
            </w:pPr>
          </w:p>
          <w:p w14:paraId="4327B827" w14:textId="77777777" w:rsidR="00A10224" w:rsidRPr="00F71BBF" w:rsidRDefault="00A10224" w:rsidP="00A10224">
            <w:pPr>
              <w:spacing w:line="300" w:lineRule="exact"/>
              <w:jc w:val="both"/>
              <w:rPr>
                <w:b/>
              </w:rPr>
            </w:pPr>
            <w:r w:rsidRPr="00F71BBF">
              <w:rPr>
                <w:b/>
              </w:rPr>
              <w:t>§ 5.</w:t>
            </w:r>
          </w:p>
          <w:p w14:paraId="65D07939" w14:textId="77777777" w:rsidR="00A10224" w:rsidRDefault="00A10224" w:rsidP="00A10224">
            <w:pPr>
              <w:spacing w:line="300" w:lineRule="exact"/>
              <w:jc w:val="both"/>
            </w:pPr>
            <w:r w:rsidRPr="00F71BBF">
              <w:t>Als ten gevolge van de toepassing van de evenredige vertegenwoordiging een fractie niet vertegenwoordigd is in een commissie, kan de fractie een raadslid aanwijzen dat als lid met raadgevende stem in de commissie zetelt.</w:t>
            </w:r>
          </w:p>
          <w:p w14:paraId="09C75D5F" w14:textId="77777777" w:rsidR="00A10224" w:rsidRDefault="00A10224" w:rsidP="00A10224">
            <w:pPr>
              <w:spacing w:line="300" w:lineRule="exact"/>
              <w:jc w:val="both"/>
            </w:pPr>
          </w:p>
          <w:p w14:paraId="4055BAF0" w14:textId="77777777" w:rsidR="00A10224" w:rsidRDefault="00A10224" w:rsidP="00A10224">
            <w:pPr>
              <w:spacing w:line="300" w:lineRule="exact"/>
              <w:jc w:val="both"/>
              <w:rPr>
                <w:i/>
                <w:sz w:val="16"/>
                <w:szCs w:val="16"/>
              </w:rPr>
            </w:pPr>
            <w:r w:rsidRPr="0010772C">
              <w:rPr>
                <w:i/>
                <w:sz w:val="16"/>
                <w:szCs w:val="16"/>
              </w:rPr>
              <w:t>(art. 37 § 3 DLB)</w:t>
            </w:r>
          </w:p>
          <w:p w14:paraId="33F15038" w14:textId="77777777" w:rsidR="00A10224" w:rsidRPr="000F5DFD" w:rsidRDefault="00A10224" w:rsidP="00A10224">
            <w:pPr>
              <w:spacing w:line="300" w:lineRule="exact"/>
              <w:jc w:val="both"/>
            </w:pPr>
          </w:p>
          <w:p w14:paraId="4B9F55AD" w14:textId="77777777" w:rsidR="00A10224" w:rsidRPr="00F71BBF" w:rsidRDefault="00A10224" w:rsidP="00A10224">
            <w:pPr>
              <w:spacing w:line="300" w:lineRule="exact"/>
              <w:jc w:val="both"/>
              <w:rPr>
                <w:b/>
              </w:rPr>
            </w:pPr>
            <w:r w:rsidRPr="00F71BBF">
              <w:rPr>
                <w:b/>
              </w:rPr>
              <w:t>§ 6.</w:t>
            </w:r>
          </w:p>
          <w:p w14:paraId="3AA6A5D0" w14:textId="77777777" w:rsidR="00A10224" w:rsidRDefault="00A10224" w:rsidP="00A10224">
            <w:pPr>
              <w:spacing w:line="300" w:lineRule="exact"/>
              <w:jc w:val="both"/>
            </w:pPr>
            <w:r w:rsidRPr="00F71BBF">
              <w:t xml:space="preserve">Elke commissie wordt voorgezeten door een gemeenteraadslid. De leden van het college van burgemeester en schepenen kunnen geen voorzitter zijn van een commissie. De gemeenteraad duidt de voorzitters van de andere commissies aan. </w:t>
            </w:r>
          </w:p>
          <w:p w14:paraId="2633FFD8" w14:textId="77777777" w:rsidR="00A10224" w:rsidRDefault="00A10224" w:rsidP="00A10224">
            <w:pPr>
              <w:spacing w:line="300" w:lineRule="exact"/>
              <w:jc w:val="both"/>
            </w:pPr>
          </w:p>
          <w:p w14:paraId="33EACECC" w14:textId="77777777" w:rsidR="00A10224" w:rsidRDefault="00A10224" w:rsidP="00A10224">
            <w:pPr>
              <w:spacing w:line="300" w:lineRule="exact"/>
              <w:jc w:val="both"/>
              <w:rPr>
                <w:i/>
                <w:sz w:val="16"/>
                <w:szCs w:val="16"/>
              </w:rPr>
            </w:pPr>
            <w:r w:rsidRPr="0010772C">
              <w:rPr>
                <w:i/>
                <w:sz w:val="16"/>
                <w:szCs w:val="16"/>
              </w:rPr>
              <w:t xml:space="preserve">(art. 37 § </w:t>
            </w:r>
            <w:r>
              <w:rPr>
                <w:i/>
                <w:sz w:val="16"/>
                <w:szCs w:val="16"/>
              </w:rPr>
              <w:t>4</w:t>
            </w:r>
            <w:r w:rsidRPr="0010772C">
              <w:rPr>
                <w:i/>
                <w:sz w:val="16"/>
                <w:szCs w:val="16"/>
              </w:rPr>
              <w:t xml:space="preserve"> DLB)</w:t>
            </w:r>
          </w:p>
          <w:p w14:paraId="520C2CF8" w14:textId="77777777" w:rsidR="00A10224" w:rsidRPr="000F5DFD" w:rsidRDefault="00A10224" w:rsidP="00A10224">
            <w:pPr>
              <w:spacing w:line="300" w:lineRule="exact"/>
              <w:jc w:val="both"/>
            </w:pPr>
          </w:p>
          <w:p w14:paraId="3825FD29" w14:textId="77777777" w:rsidR="00A10224" w:rsidRPr="00687B15" w:rsidRDefault="00A10224" w:rsidP="00A10224">
            <w:pPr>
              <w:spacing w:line="300" w:lineRule="exact"/>
              <w:jc w:val="both"/>
              <w:rPr>
                <w:b/>
              </w:rPr>
            </w:pPr>
            <w:r w:rsidRPr="00687B15">
              <w:rPr>
                <w:b/>
              </w:rPr>
              <w:t>§ 7.</w:t>
            </w:r>
          </w:p>
          <w:p w14:paraId="246DEA48" w14:textId="77777777" w:rsidR="00A10224" w:rsidRPr="00D346AA" w:rsidRDefault="00A10224" w:rsidP="00A10224">
            <w:pPr>
              <w:spacing w:line="300" w:lineRule="exact"/>
              <w:jc w:val="both"/>
              <w:rPr>
                <w:i/>
              </w:rPr>
            </w:pPr>
            <w:r w:rsidRPr="00D346AA">
              <w:rPr>
                <w:i/>
              </w:rPr>
              <w:t xml:space="preserve">De commissies worden door hun voorzitter bijeengeroepen. Een derde van de leden van de commissie kan de voorzitter vragen de commissie bijeen te roepen. De oproepingsbrief vermeldt de agenda en wordt naar alle raadsleden gestuurd. Deze informatie wordt eveneens bekendgemaakt aan het publiek door publicatie op de webstek van de gemeente. </w:t>
            </w:r>
          </w:p>
          <w:p w14:paraId="27C1A493" w14:textId="77777777" w:rsidR="00A10224" w:rsidRPr="00D346AA" w:rsidRDefault="00A10224" w:rsidP="00A10224">
            <w:pPr>
              <w:spacing w:line="300" w:lineRule="exact"/>
              <w:jc w:val="both"/>
              <w:rPr>
                <w:i/>
              </w:rPr>
            </w:pPr>
          </w:p>
          <w:p w14:paraId="4AD35BC4" w14:textId="77777777" w:rsidR="00A10224" w:rsidRPr="00D346AA" w:rsidRDefault="00A10224" w:rsidP="00A10224">
            <w:pPr>
              <w:spacing w:line="300" w:lineRule="exact"/>
              <w:jc w:val="both"/>
              <w:rPr>
                <w:i/>
              </w:rPr>
            </w:pPr>
            <w:r w:rsidRPr="00D346AA">
              <w:rPr>
                <w:i/>
              </w:rPr>
              <w:t>De commissies kunnen geldig vergaderen, ongeacht het aantal aanwezige leden.</w:t>
            </w:r>
          </w:p>
          <w:p w14:paraId="2974492B" w14:textId="77777777" w:rsidR="00A10224" w:rsidRDefault="00A10224" w:rsidP="00A10224">
            <w:pPr>
              <w:spacing w:line="300" w:lineRule="exact"/>
              <w:jc w:val="both"/>
            </w:pPr>
          </w:p>
          <w:p w14:paraId="6D27BDBA" w14:textId="77777777" w:rsidR="00A10224" w:rsidRPr="00AF77CD" w:rsidRDefault="00A10224" w:rsidP="00A10224">
            <w:pPr>
              <w:spacing w:line="300" w:lineRule="exact"/>
              <w:jc w:val="both"/>
              <w:rPr>
                <w:i/>
              </w:rPr>
            </w:pPr>
            <w:r w:rsidRPr="00D346AA">
              <w:rPr>
                <w:i/>
              </w:rPr>
              <w:t xml:space="preserve">De vergaderingen van de commissies  zijn in principe openbaar onder dezelfde voorwaarden als voor de gemeenteraad </w:t>
            </w:r>
            <w:r w:rsidRPr="00AF77CD">
              <w:rPr>
                <w:i/>
              </w:rPr>
              <w:t>(zie art. 4 t/m 6 van dit reglement).</w:t>
            </w:r>
          </w:p>
          <w:p w14:paraId="28A670DF" w14:textId="77777777" w:rsidR="00A10224" w:rsidRPr="00AF77CD" w:rsidRDefault="00A10224" w:rsidP="00A10224">
            <w:pPr>
              <w:spacing w:line="300" w:lineRule="exact"/>
              <w:jc w:val="both"/>
              <w:rPr>
                <w:i/>
              </w:rPr>
            </w:pPr>
          </w:p>
          <w:p w14:paraId="1444EEDC" w14:textId="77777777" w:rsidR="00A10224" w:rsidRPr="00D346AA" w:rsidRDefault="00A10224" w:rsidP="00A10224">
            <w:pPr>
              <w:spacing w:line="300" w:lineRule="exact"/>
              <w:jc w:val="both"/>
              <w:rPr>
                <w:i/>
              </w:rPr>
            </w:pPr>
            <w:r w:rsidRPr="00AF77CD">
              <w:rPr>
                <w:i/>
              </w:rPr>
              <w:t>De leden van de commissies stemmen, zoals in de gemeenteraad, nooit geheim, behalve in de gevallen zoals in art. 26 §4 van dit reglement</w:t>
            </w:r>
            <w:r w:rsidRPr="00D346AA">
              <w:rPr>
                <w:i/>
              </w:rPr>
              <w:t xml:space="preserve">. </w:t>
            </w:r>
          </w:p>
          <w:p w14:paraId="338C2B37" w14:textId="77777777" w:rsidR="00A10224" w:rsidRPr="00D346AA" w:rsidRDefault="00A10224" w:rsidP="00A10224">
            <w:pPr>
              <w:spacing w:line="300" w:lineRule="exact"/>
              <w:jc w:val="both"/>
              <w:rPr>
                <w:i/>
              </w:rPr>
            </w:pPr>
          </w:p>
          <w:p w14:paraId="2362A6C9" w14:textId="77777777" w:rsidR="00A10224" w:rsidRPr="00D346AA" w:rsidRDefault="00A10224" w:rsidP="00A10224">
            <w:pPr>
              <w:spacing w:line="300" w:lineRule="exact"/>
              <w:jc w:val="both"/>
              <w:rPr>
                <w:i/>
              </w:rPr>
            </w:pPr>
            <w:r w:rsidRPr="00D346AA">
              <w:rPr>
                <w:i/>
              </w:rPr>
              <w:t>De raadsleden kunnen, weliswaar zonder stemrecht, de vergaderingen van de commissies, waarvan zij geen deel uitmaken, bijwonen.</w:t>
            </w:r>
          </w:p>
          <w:p w14:paraId="51209D27" w14:textId="77777777" w:rsidR="00A10224" w:rsidRPr="00D346AA" w:rsidRDefault="00A10224" w:rsidP="00A10224">
            <w:pPr>
              <w:spacing w:line="300" w:lineRule="exact"/>
              <w:jc w:val="both"/>
              <w:rPr>
                <w:i/>
              </w:rPr>
            </w:pPr>
          </w:p>
          <w:p w14:paraId="6B39D24F" w14:textId="77777777" w:rsidR="00A10224" w:rsidRPr="00D346AA" w:rsidRDefault="00A10224" w:rsidP="00A10224">
            <w:pPr>
              <w:spacing w:line="300" w:lineRule="exact"/>
              <w:jc w:val="both"/>
              <w:rPr>
                <w:i/>
              </w:rPr>
            </w:pPr>
            <w:r w:rsidRPr="00D346AA">
              <w:rPr>
                <w:i/>
              </w:rPr>
              <w:t>Het ambt van secretaris van elke raadscommissie wordt waargenomen door een of meer personeelsleden van de gemeente, op voorstel van de algemeen directeur, aangewezen door het college van burgemeester en schepenen.</w:t>
            </w:r>
          </w:p>
          <w:p w14:paraId="2446052E" w14:textId="77777777" w:rsidR="00A10224" w:rsidRPr="00D346AA" w:rsidRDefault="00A10224" w:rsidP="00A10224">
            <w:pPr>
              <w:spacing w:line="300" w:lineRule="exact"/>
              <w:jc w:val="both"/>
              <w:rPr>
                <w:i/>
              </w:rPr>
            </w:pPr>
          </w:p>
          <w:p w14:paraId="2D417F84" w14:textId="77777777" w:rsidR="00A10224" w:rsidRPr="00AF77CD" w:rsidRDefault="00A10224" w:rsidP="00A10224">
            <w:pPr>
              <w:spacing w:line="300" w:lineRule="exact"/>
              <w:jc w:val="both"/>
              <w:rPr>
                <w:b/>
              </w:rPr>
            </w:pPr>
            <w:r w:rsidRPr="00AF77CD">
              <w:rPr>
                <w:b/>
              </w:rPr>
              <w:t>§. 8.</w:t>
            </w:r>
          </w:p>
          <w:p w14:paraId="44C5C192" w14:textId="77777777" w:rsidR="00A10224" w:rsidRPr="00AF77CD" w:rsidRDefault="00A10224" w:rsidP="00A10224">
            <w:pPr>
              <w:spacing w:line="300" w:lineRule="exact"/>
              <w:jc w:val="both"/>
              <w:rPr>
                <w:b/>
              </w:rPr>
            </w:pPr>
          </w:p>
          <w:p w14:paraId="4551CFBE" w14:textId="6C33994A" w:rsidR="00A10224" w:rsidRPr="00AF77CD" w:rsidRDefault="00374A81" w:rsidP="00A10224">
            <w:pPr>
              <w:spacing w:line="300" w:lineRule="exact"/>
              <w:jc w:val="both"/>
            </w:pPr>
            <w:r w:rsidRPr="00AF77CD">
              <w:t>De</w:t>
            </w:r>
            <w:r w:rsidR="00A10224" w:rsidRPr="00AF77CD">
              <w:t xml:space="preserve"> tuchtcommissie vergader</w:t>
            </w:r>
            <w:r w:rsidRPr="00AF77CD">
              <w:t>t</w:t>
            </w:r>
            <w:r w:rsidR="00A10224" w:rsidRPr="00AF77CD">
              <w:t xml:space="preserve"> besloten.</w:t>
            </w:r>
          </w:p>
          <w:p w14:paraId="50E3C9F9" w14:textId="4DB6F5EA" w:rsidR="0031798C" w:rsidRPr="00AF77CD" w:rsidRDefault="0031798C" w:rsidP="0031798C">
            <w:pPr>
              <w:autoSpaceDE w:val="0"/>
              <w:autoSpaceDN w:val="0"/>
              <w:adjustRightInd w:val="0"/>
              <w:rPr>
                <w:rFonts w:eastAsia="Calibri" w:cs="Arial"/>
                <w:color w:val="000000"/>
              </w:rPr>
            </w:pPr>
            <w:r w:rsidRPr="00AF77CD">
              <w:rPr>
                <w:rFonts w:eastAsia="Calibri" w:cs="Arial"/>
                <w:color w:val="000000"/>
              </w:rPr>
              <w:t xml:space="preserve"> </w:t>
            </w:r>
          </w:p>
          <w:p w14:paraId="4DC84480" w14:textId="77777777" w:rsidR="0031798C" w:rsidRPr="00AF77CD" w:rsidRDefault="0031798C" w:rsidP="0031798C">
            <w:pPr>
              <w:autoSpaceDE w:val="0"/>
              <w:autoSpaceDN w:val="0"/>
              <w:adjustRightInd w:val="0"/>
              <w:rPr>
                <w:rFonts w:eastAsia="Calibri" w:cs="Arial"/>
              </w:rPr>
            </w:pPr>
            <w:r w:rsidRPr="00AF77CD">
              <w:rPr>
                <w:rFonts w:eastAsia="Calibri" w:cs="Arial"/>
              </w:rPr>
              <w:t>In de mate dat er een tuchtcommissie wordt opgericht zal de werking als volgt zijn:</w:t>
            </w:r>
          </w:p>
          <w:p w14:paraId="16F8D212" w14:textId="6A05B3E8" w:rsidR="0031798C" w:rsidRPr="00AF77CD" w:rsidRDefault="0031798C" w:rsidP="0031798C">
            <w:pPr>
              <w:autoSpaceDE w:val="0"/>
              <w:autoSpaceDN w:val="0"/>
              <w:adjustRightInd w:val="0"/>
              <w:rPr>
                <w:rFonts w:eastAsia="Calibri" w:cs="Arial"/>
              </w:rPr>
            </w:pPr>
            <w:r w:rsidRPr="00AF77CD">
              <w:rPr>
                <w:rFonts w:eastAsia="Calibri" w:cs="Arial"/>
              </w:rPr>
              <w:t xml:space="preserve">De tuchtbevoegdheid van de gemeenteraad wordt ten aanzien van de </w:t>
            </w:r>
            <w:r w:rsidR="00374A81" w:rsidRPr="00AF77CD">
              <w:rPr>
                <w:rFonts w:eastAsia="Calibri" w:cs="Arial"/>
              </w:rPr>
              <w:t xml:space="preserve">algemeen </w:t>
            </w:r>
            <w:r w:rsidRPr="00AF77CD">
              <w:rPr>
                <w:rFonts w:eastAsia="Calibri" w:cs="Arial"/>
              </w:rPr>
              <w:t xml:space="preserve"> en de financieel </w:t>
            </w:r>
            <w:r w:rsidR="00374A81" w:rsidRPr="00AF77CD">
              <w:rPr>
                <w:rFonts w:eastAsia="Calibri" w:cs="Arial"/>
              </w:rPr>
              <w:t xml:space="preserve">directeur </w:t>
            </w:r>
            <w:r w:rsidRPr="00AF77CD">
              <w:rPr>
                <w:rFonts w:eastAsia="Calibri" w:cs="Arial"/>
              </w:rPr>
              <w:t xml:space="preserve"> uitgeoefend door een tuchtcommissie, die proportioneel wordt samengesteld overeenkomstig</w:t>
            </w:r>
            <w:r w:rsidR="00374A81" w:rsidRPr="00AF77CD">
              <w:rPr>
                <w:rFonts w:eastAsia="Calibri" w:cs="Arial"/>
              </w:rPr>
              <w:t xml:space="preserve"> paragraaf 2 van dit artikel</w:t>
            </w:r>
            <w:r w:rsidRPr="00AF77CD">
              <w:rPr>
                <w:rFonts w:eastAsia="Calibri" w:cs="Arial"/>
              </w:rPr>
              <w:t xml:space="preserve"> en waarvan de voorzitter wordt aangeduid overeenkomstig </w:t>
            </w:r>
            <w:r w:rsidR="00374A81" w:rsidRPr="00AF77CD">
              <w:rPr>
                <w:rFonts w:eastAsia="Calibri" w:cs="Arial"/>
              </w:rPr>
              <w:t>paragraaf 6 van dit artikel.</w:t>
            </w:r>
            <w:r w:rsidRPr="00AF77CD">
              <w:rPr>
                <w:rFonts w:eastAsia="Calibri" w:cs="Arial"/>
              </w:rPr>
              <w:t xml:space="preserve"> </w:t>
            </w:r>
          </w:p>
          <w:p w14:paraId="629FC1C5" w14:textId="77777777" w:rsidR="0031798C" w:rsidRPr="00AF77CD" w:rsidRDefault="0031798C" w:rsidP="0031798C">
            <w:pPr>
              <w:autoSpaceDE w:val="0"/>
              <w:autoSpaceDN w:val="0"/>
              <w:adjustRightInd w:val="0"/>
              <w:rPr>
                <w:rFonts w:eastAsia="Calibri" w:cs="Arial"/>
              </w:rPr>
            </w:pPr>
          </w:p>
          <w:p w14:paraId="25D99C7A" w14:textId="37B01722" w:rsidR="0031798C" w:rsidRPr="00AF77CD" w:rsidRDefault="00374A81" w:rsidP="0031798C">
            <w:pPr>
              <w:autoSpaceDE w:val="0"/>
              <w:autoSpaceDN w:val="0"/>
              <w:adjustRightInd w:val="0"/>
              <w:rPr>
                <w:rFonts w:eastAsia="Calibri" w:cs="Arial"/>
              </w:rPr>
            </w:pPr>
            <w:r w:rsidRPr="00AF77CD">
              <w:rPr>
                <w:rFonts w:eastAsia="Calibri" w:cs="Arial"/>
              </w:rPr>
              <w:t>D</w:t>
            </w:r>
            <w:r w:rsidR="0031798C" w:rsidRPr="00AF77CD">
              <w:rPr>
                <w:rFonts w:eastAsia="Calibri" w:cs="Arial"/>
              </w:rPr>
              <w:t>e werking van de tuchtcommissie</w:t>
            </w:r>
            <w:r w:rsidRPr="00AF77CD">
              <w:rPr>
                <w:rFonts w:eastAsia="Calibri" w:cs="Arial"/>
              </w:rPr>
              <w:t xml:space="preserve"> wordt</w:t>
            </w:r>
            <w:r w:rsidR="0031798C" w:rsidRPr="00AF77CD">
              <w:rPr>
                <w:rFonts w:eastAsia="Calibri" w:cs="Arial"/>
              </w:rPr>
              <w:t xml:space="preserve"> als volgt geregeld.</w:t>
            </w:r>
          </w:p>
          <w:p w14:paraId="2854BC1A" w14:textId="77777777" w:rsidR="0031798C" w:rsidRPr="00AF77CD" w:rsidRDefault="0031798C" w:rsidP="0031798C">
            <w:pPr>
              <w:autoSpaceDE w:val="0"/>
              <w:autoSpaceDN w:val="0"/>
              <w:adjustRightInd w:val="0"/>
              <w:rPr>
                <w:rFonts w:eastAsia="Calibri" w:cs="Arial"/>
              </w:rPr>
            </w:pPr>
          </w:p>
          <w:p w14:paraId="55C10BBC" w14:textId="77777777" w:rsidR="0031798C" w:rsidRPr="00AF77CD" w:rsidRDefault="0031798C" w:rsidP="0031798C">
            <w:pPr>
              <w:autoSpaceDE w:val="0"/>
              <w:autoSpaceDN w:val="0"/>
              <w:adjustRightInd w:val="0"/>
              <w:rPr>
                <w:rFonts w:eastAsia="Calibri" w:cs="Arial"/>
                <w:color w:val="000000"/>
              </w:rPr>
            </w:pPr>
            <w:r w:rsidRPr="00AF77CD">
              <w:rPr>
                <w:rFonts w:eastAsia="Calibri" w:cs="Arial"/>
              </w:rPr>
              <w:t>De tuchtcommissie wordt samengeroepen door de voorzitter, die tevens de agenda bepaalt, overeenkomstig de procedure zoals bepaald voor de bijeenroeping van de gemeenteraad. De tuchtcommissie vergadert telkens er agendapunten zijn of wanneer d</w:t>
            </w:r>
            <w:r w:rsidRPr="00AF77CD">
              <w:rPr>
                <w:rFonts w:eastAsia="Calibri" w:cs="Arial"/>
                <w:color w:val="000000"/>
              </w:rPr>
              <w:t>e meerderheid van de leden van de tuchtcommissie  de voorzitter daarom verzoekt.</w:t>
            </w:r>
          </w:p>
          <w:p w14:paraId="69EC006A" w14:textId="77777777" w:rsidR="0031798C" w:rsidRPr="00AF77CD" w:rsidRDefault="0031798C" w:rsidP="0031798C">
            <w:pPr>
              <w:autoSpaceDE w:val="0"/>
              <w:autoSpaceDN w:val="0"/>
              <w:adjustRightInd w:val="0"/>
              <w:rPr>
                <w:rFonts w:eastAsia="Calibri" w:cs="Arial"/>
                <w:color w:val="FF0000"/>
              </w:rPr>
            </w:pPr>
          </w:p>
          <w:p w14:paraId="1DD8C989" w14:textId="77777777" w:rsidR="0031798C" w:rsidRPr="00AF77CD" w:rsidRDefault="0031798C" w:rsidP="0031798C">
            <w:pPr>
              <w:autoSpaceDE w:val="0"/>
              <w:autoSpaceDN w:val="0"/>
              <w:adjustRightInd w:val="0"/>
              <w:rPr>
                <w:rFonts w:eastAsia="Calibri" w:cs="Arial"/>
              </w:rPr>
            </w:pPr>
            <w:r w:rsidRPr="00AF77CD">
              <w:rPr>
                <w:rFonts w:eastAsia="Calibri" w:cs="Arial"/>
              </w:rPr>
              <w:t xml:space="preserve">De oproeping vermeldt de agenda en wordt aan alle leden van de tuchtcommissie </w:t>
            </w:r>
            <w:r w:rsidRPr="00AF77CD">
              <w:rPr>
                <w:rFonts w:eastAsia="Calibri" w:cs="Arial"/>
                <w:color w:val="000000"/>
              </w:rPr>
              <w:t>bezorgd: schriftelijk en aan huis, ten minste acht  dagen vóór de dag van de vergadering.   </w:t>
            </w:r>
            <w:r w:rsidRPr="00AF77CD">
              <w:rPr>
                <w:rFonts w:eastAsia="Calibri" w:cs="Arial"/>
              </w:rPr>
              <w:t xml:space="preserve"> Voor elk agendapunt wordt het dossier dat erop betrekking heeft, ter inzage gelegd van de leden van de Tuchtcommissie vanaf het bezorgen van de agenda.  </w:t>
            </w:r>
          </w:p>
          <w:p w14:paraId="20B85D3F" w14:textId="77777777" w:rsidR="0031798C" w:rsidRPr="00AF77CD" w:rsidRDefault="0031798C" w:rsidP="0031798C">
            <w:pPr>
              <w:autoSpaceDE w:val="0"/>
              <w:autoSpaceDN w:val="0"/>
              <w:adjustRightInd w:val="0"/>
              <w:rPr>
                <w:rFonts w:eastAsia="Calibri" w:cs="Arial"/>
              </w:rPr>
            </w:pPr>
          </w:p>
          <w:p w14:paraId="5BDDF082" w14:textId="77777777" w:rsidR="0031798C" w:rsidRPr="00AF77CD" w:rsidRDefault="0031798C" w:rsidP="0031798C">
            <w:pPr>
              <w:autoSpaceDE w:val="0"/>
              <w:autoSpaceDN w:val="0"/>
              <w:adjustRightInd w:val="0"/>
              <w:rPr>
                <w:rFonts w:eastAsia="Calibri" w:cs="Arial"/>
              </w:rPr>
            </w:pPr>
            <w:r w:rsidRPr="00AF77CD">
              <w:rPr>
                <w:rFonts w:eastAsia="Calibri" w:cs="Arial"/>
              </w:rPr>
              <w:t>Het ambt van secretaris van de tuchtcommissie wordt waargenomen door een of meer ambtenaren van de gemeente aangewezen door het college van burgemeester en schepenen. De secretaris van de tuchtcommissie is belast met het opstellen van de notulen.</w:t>
            </w:r>
          </w:p>
          <w:p w14:paraId="6C609506" w14:textId="77777777" w:rsidR="0031798C" w:rsidRPr="00AF77CD" w:rsidRDefault="0031798C" w:rsidP="0031798C">
            <w:pPr>
              <w:autoSpaceDE w:val="0"/>
              <w:autoSpaceDN w:val="0"/>
              <w:adjustRightInd w:val="0"/>
              <w:rPr>
                <w:rFonts w:eastAsia="Calibri" w:cs="Arial"/>
              </w:rPr>
            </w:pPr>
          </w:p>
          <w:p w14:paraId="5041F34D" w14:textId="08A4602B" w:rsidR="0031798C" w:rsidRPr="00AF77CD" w:rsidRDefault="0031798C" w:rsidP="0031798C">
            <w:pPr>
              <w:autoSpaceDE w:val="0"/>
              <w:autoSpaceDN w:val="0"/>
              <w:adjustRightInd w:val="0"/>
              <w:rPr>
                <w:rFonts w:eastAsia="Calibri" w:cs="Arial"/>
              </w:rPr>
            </w:pPr>
            <w:r w:rsidRPr="00AF77CD">
              <w:rPr>
                <w:rFonts w:eastAsia="Calibri" w:cs="Arial"/>
              </w:rPr>
              <w:t xml:space="preserve">De tuchtcommissie kan enkel beraadslagen of beslissen als de meerderheid van de zitting hebbende leden aanwezig is. Bij gebrek aan het vereiste quorum wordt art. 26, al. 2 en 3 van het </w:t>
            </w:r>
            <w:r w:rsidR="003E46EE" w:rsidRPr="00AF77CD">
              <w:rPr>
                <w:rFonts w:eastAsia="Calibri" w:cs="Arial"/>
              </w:rPr>
              <w:t>decreet lokaal bestuur</w:t>
            </w:r>
            <w:r w:rsidRPr="00AF77CD">
              <w:rPr>
                <w:rFonts w:eastAsia="Calibri" w:cs="Arial"/>
              </w:rPr>
              <w:t xml:space="preserve"> naar analogie toegepast.</w:t>
            </w:r>
          </w:p>
          <w:p w14:paraId="0D1FAF03" w14:textId="77777777" w:rsidR="0031798C" w:rsidRPr="00AF77CD" w:rsidRDefault="0031798C" w:rsidP="0031798C">
            <w:pPr>
              <w:autoSpaceDE w:val="0"/>
              <w:autoSpaceDN w:val="0"/>
              <w:adjustRightInd w:val="0"/>
              <w:rPr>
                <w:rFonts w:eastAsia="Calibri" w:cs="Arial"/>
              </w:rPr>
            </w:pPr>
          </w:p>
          <w:p w14:paraId="1389B7FF" w14:textId="4E5A3DA3" w:rsidR="0031798C" w:rsidRPr="00AF77CD" w:rsidRDefault="0031798C" w:rsidP="0031798C">
            <w:pPr>
              <w:autoSpaceDE w:val="0"/>
              <w:autoSpaceDN w:val="0"/>
              <w:adjustRightInd w:val="0"/>
              <w:rPr>
                <w:rFonts w:eastAsia="Calibri" w:cs="Arial"/>
              </w:rPr>
            </w:pPr>
            <w:r w:rsidRPr="00AF77CD">
              <w:rPr>
                <w:rFonts w:eastAsia="Calibri" w:cs="Arial"/>
              </w:rPr>
              <w:t xml:space="preserve">De artikelen 27, 29, 34 van het </w:t>
            </w:r>
            <w:r w:rsidR="00A917E5" w:rsidRPr="00AF77CD">
              <w:rPr>
                <w:rFonts w:eastAsia="Calibri" w:cs="Arial"/>
              </w:rPr>
              <w:t>DLB</w:t>
            </w:r>
            <w:r w:rsidRPr="00AF77CD">
              <w:rPr>
                <w:rFonts w:eastAsia="Calibri" w:cs="Arial"/>
              </w:rPr>
              <w:t xml:space="preserve"> zijn van overeenkomstige toepassing.</w:t>
            </w:r>
          </w:p>
          <w:p w14:paraId="25646411" w14:textId="77777777" w:rsidR="0031798C" w:rsidRPr="00AF77CD" w:rsidRDefault="0031798C" w:rsidP="0031798C">
            <w:pPr>
              <w:autoSpaceDE w:val="0"/>
              <w:autoSpaceDN w:val="0"/>
              <w:adjustRightInd w:val="0"/>
              <w:rPr>
                <w:rFonts w:eastAsia="Calibri" w:cs="Arial"/>
              </w:rPr>
            </w:pPr>
          </w:p>
          <w:p w14:paraId="175F9D05" w14:textId="77777777" w:rsidR="0031798C" w:rsidRPr="00AF77CD" w:rsidRDefault="0031798C" w:rsidP="0031798C">
            <w:pPr>
              <w:autoSpaceDE w:val="0"/>
              <w:autoSpaceDN w:val="0"/>
              <w:adjustRightInd w:val="0"/>
              <w:rPr>
                <w:rFonts w:eastAsia="Calibri" w:cs="Arial"/>
              </w:rPr>
            </w:pPr>
            <w:r w:rsidRPr="00AF77CD">
              <w:rPr>
                <w:rFonts w:eastAsia="Calibri" w:cs="Arial"/>
              </w:rPr>
              <w:t>De beraadslaging en de besluitvorming vinden plaats in besloten vergadering. De stemming is geheim.</w:t>
            </w:r>
          </w:p>
          <w:p w14:paraId="4A178F2C" w14:textId="77777777" w:rsidR="0031798C" w:rsidRPr="00AF77CD" w:rsidRDefault="0031798C" w:rsidP="0031798C">
            <w:pPr>
              <w:autoSpaceDE w:val="0"/>
              <w:autoSpaceDN w:val="0"/>
              <w:adjustRightInd w:val="0"/>
              <w:spacing w:after="240"/>
              <w:rPr>
                <w:rFonts w:eastAsia="Calibri" w:cs="Arial"/>
              </w:rPr>
            </w:pPr>
            <w:r w:rsidRPr="00AF77CD">
              <w:rPr>
                <w:rFonts w:eastAsia="Calibri" w:cs="Arial"/>
              </w:rPr>
              <w:t>Het tuchtrechtelijk vervolgd personeelslid wordt gehoord in besloten vergadering, tenzij het de openbaarheid vraagt.</w:t>
            </w:r>
          </w:p>
          <w:p w14:paraId="04DC7A55" w14:textId="77777777" w:rsidR="0031798C" w:rsidRPr="00AF77CD" w:rsidRDefault="0031798C" w:rsidP="0031798C">
            <w:pPr>
              <w:autoSpaceDE w:val="0"/>
              <w:autoSpaceDN w:val="0"/>
              <w:adjustRightInd w:val="0"/>
              <w:rPr>
                <w:rFonts w:eastAsia="Calibri" w:cs="Arial"/>
              </w:rPr>
            </w:pPr>
            <w:r w:rsidRPr="00AF77CD">
              <w:rPr>
                <w:rFonts w:eastAsia="Calibri" w:cs="Arial"/>
              </w:rPr>
              <w:t xml:space="preserve">Het verslag van de tuchtcommissie wordt aan alle leden van de tuchtcommissie bezorgd. </w:t>
            </w:r>
          </w:p>
          <w:p w14:paraId="194DBF36" w14:textId="77777777" w:rsidR="0031798C" w:rsidRPr="0031798C" w:rsidRDefault="0031798C" w:rsidP="0031798C">
            <w:pPr>
              <w:spacing w:after="200" w:line="276" w:lineRule="auto"/>
              <w:rPr>
                <w:rFonts w:eastAsia="Calibri" w:cs="Arial"/>
                <w:lang w:val="nl-NL"/>
              </w:rPr>
            </w:pPr>
            <w:r w:rsidRPr="00AF77CD">
              <w:rPr>
                <w:rFonts w:eastAsia="Calibri" w:cs="Arial"/>
              </w:rPr>
              <w:t>De beslissingen, akten van de tuchtcommissie en alle andere stukken en briefwisseling die specifiek betrekking hebben op de tuchtcommissie worden ondertekend door de voorzitter van de tuchtcommissie en de secretaris van de tuchtcommissie.</w:t>
            </w:r>
          </w:p>
          <w:p w14:paraId="6E9B89D5" w14:textId="77777777" w:rsidR="00A10224" w:rsidRDefault="00A10224" w:rsidP="00A10224">
            <w:pPr>
              <w:spacing w:line="300" w:lineRule="exact"/>
              <w:jc w:val="both"/>
            </w:pPr>
          </w:p>
          <w:p w14:paraId="60039A1A" w14:textId="77D3B467" w:rsidR="00A10224" w:rsidRPr="009108DF" w:rsidRDefault="00A10224" w:rsidP="00A10224">
            <w:pPr>
              <w:spacing w:line="300" w:lineRule="exact"/>
              <w:jc w:val="both"/>
              <w:rPr>
                <w:i/>
                <w:sz w:val="16"/>
                <w:szCs w:val="16"/>
              </w:rPr>
            </w:pPr>
          </w:p>
        </w:tc>
        <w:tc>
          <w:tcPr>
            <w:tcW w:w="6798" w:type="dxa"/>
            <w:vMerge w:val="restart"/>
          </w:tcPr>
          <w:p w14:paraId="053BBCAD" w14:textId="77777777" w:rsidR="00A10224" w:rsidRPr="00F40B4E" w:rsidRDefault="00A10224" w:rsidP="00A10224">
            <w:pPr>
              <w:spacing w:line="300" w:lineRule="exact"/>
              <w:jc w:val="both"/>
              <w:rPr>
                <w:b/>
              </w:rPr>
            </w:pPr>
            <w:r w:rsidRPr="00F40B4E">
              <w:rPr>
                <w:b/>
              </w:rPr>
              <w:lastRenderedPageBreak/>
              <w:t>Art. 3</w:t>
            </w:r>
            <w:r>
              <w:rPr>
                <w:b/>
              </w:rPr>
              <w:t>6</w:t>
            </w:r>
          </w:p>
          <w:p w14:paraId="5FC1FB88" w14:textId="77777777" w:rsidR="00A10224" w:rsidRDefault="00A10224" w:rsidP="00A10224">
            <w:pPr>
              <w:spacing w:line="300" w:lineRule="exact"/>
              <w:jc w:val="both"/>
            </w:pPr>
            <w:r>
              <w:t>In de OCMW-raad wordt niet gewerkt met raadscommissies.</w:t>
            </w:r>
          </w:p>
          <w:p w14:paraId="2FDB8393" w14:textId="77777777" w:rsidR="00A10224" w:rsidRDefault="00A10224" w:rsidP="00A10224">
            <w:pPr>
              <w:spacing w:line="300" w:lineRule="exact"/>
              <w:jc w:val="both"/>
            </w:pPr>
          </w:p>
          <w:p w14:paraId="135358D9" w14:textId="77777777" w:rsidR="00A10224" w:rsidRPr="000F5DFD" w:rsidRDefault="00A10224" w:rsidP="00A10224">
            <w:pPr>
              <w:spacing w:line="300" w:lineRule="exact"/>
              <w:jc w:val="both"/>
            </w:pPr>
            <w:r>
              <w:rPr>
                <w:i/>
                <w:sz w:val="16"/>
                <w:szCs w:val="16"/>
              </w:rPr>
              <w:t>(art. 74 DLB)</w:t>
            </w:r>
          </w:p>
          <w:p w14:paraId="7F844A61" w14:textId="6B1F6AF7" w:rsidR="00A10224" w:rsidRDefault="00A10224" w:rsidP="00A10224">
            <w:pPr>
              <w:spacing w:line="300" w:lineRule="exact"/>
              <w:jc w:val="both"/>
            </w:pPr>
          </w:p>
          <w:p w14:paraId="11266B5E" w14:textId="2411C90F" w:rsidR="00A10224" w:rsidRPr="000F5DFD" w:rsidRDefault="00AF77CD" w:rsidP="00A10224">
            <w:pPr>
              <w:spacing w:line="300" w:lineRule="exact"/>
              <w:jc w:val="both"/>
            </w:pPr>
            <w:r>
              <w:rPr>
                <w:i/>
                <w:color w:val="0070C0"/>
                <w:sz w:val="16"/>
                <w:szCs w:val="16"/>
              </w:rPr>
              <w:t xml:space="preserve"> </w:t>
            </w:r>
          </w:p>
          <w:p w14:paraId="09F1C001" w14:textId="77777777" w:rsidR="00A10224" w:rsidRPr="000F5DFD" w:rsidRDefault="00A10224" w:rsidP="00A10224">
            <w:pPr>
              <w:spacing w:line="300" w:lineRule="exact"/>
              <w:jc w:val="both"/>
            </w:pPr>
          </w:p>
          <w:p w14:paraId="1A5FAB73" w14:textId="77777777" w:rsidR="00A10224" w:rsidRPr="000F5DFD" w:rsidRDefault="00A10224" w:rsidP="00A10224">
            <w:pPr>
              <w:spacing w:line="300" w:lineRule="exact"/>
              <w:jc w:val="both"/>
            </w:pPr>
          </w:p>
        </w:tc>
      </w:tr>
      <w:tr w:rsidR="00A10224" w:rsidRPr="000F5DFD" w14:paraId="19D8B037" w14:textId="77777777" w:rsidTr="00A10224">
        <w:tc>
          <w:tcPr>
            <w:tcW w:w="579" w:type="dxa"/>
            <w:tcFitText/>
            <w:vAlign w:val="center"/>
          </w:tcPr>
          <w:p w14:paraId="548445FD" w14:textId="77777777" w:rsidR="00A10224" w:rsidRPr="000F5DFD" w:rsidRDefault="00A10224" w:rsidP="00A10224">
            <w:pPr>
              <w:spacing w:line="300" w:lineRule="exact"/>
              <w:jc w:val="center"/>
            </w:pPr>
          </w:p>
        </w:tc>
        <w:tc>
          <w:tcPr>
            <w:tcW w:w="6798" w:type="dxa"/>
            <w:vMerge/>
          </w:tcPr>
          <w:p w14:paraId="717DD472" w14:textId="77777777" w:rsidR="00A10224" w:rsidRPr="00D346AA" w:rsidRDefault="00A10224" w:rsidP="00A10224">
            <w:pPr>
              <w:spacing w:line="300" w:lineRule="exact"/>
              <w:jc w:val="both"/>
              <w:rPr>
                <w:i/>
                <w:sz w:val="16"/>
                <w:szCs w:val="16"/>
              </w:rPr>
            </w:pPr>
          </w:p>
        </w:tc>
        <w:tc>
          <w:tcPr>
            <w:tcW w:w="6798" w:type="dxa"/>
            <w:vMerge/>
          </w:tcPr>
          <w:p w14:paraId="034C1BF1" w14:textId="77777777" w:rsidR="00A10224" w:rsidRPr="000F5DFD" w:rsidRDefault="00A10224" w:rsidP="00A10224">
            <w:pPr>
              <w:spacing w:line="300" w:lineRule="exact"/>
              <w:jc w:val="both"/>
            </w:pPr>
          </w:p>
        </w:tc>
      </w:tr>
      <w:tr w:rsidR="00A10224" w:rsidRPr="000F5DFD" w14:paraId="6518798C" w14:textId="77777777" w:rsidTr="00A10224">
        <w:tc>
          <w:tcPr>
            <w:tcW w:w="579" w:type="dxa"/>
            <w:shd w:val="clear" w:color="auto" w:fill="D0CECE" w:themeFill="background2" w:themeFillShade="E6"/>
            <w:tcFitText/>
            <w:vAlign w:val="center"/>
          </w:tcPr>
          <w:p w14:paraId="28ECE249" w14:textId="77777777" w:rsidR="00A10224" w:rsidRPr="00472497" w:rsidRDefault="00A10224" w:rsidP="00A10224">
            <w:pPr>
              <w:spacing w:line="300" w:lineRule="exact"/>
              <w:jc w:val="center"/>
              <w:rPr>
                <w:noProof/>
              </w:rPr>
            </w:pPr>
          </w:p>
        </w:tc>
        <w:tc>
          <w:tcPr>
            <w:tcW w:w="6798" w:type="dxa"/>
            <w:shd w:val="clear" w:color="auto" w:fill="D0CECE" w:themeFill="background2" w:themeFillShade="E6"/>
          </w:tcPr>
          <w:p w14:paraId="22B1CCC2" w14:textId="77777777" w:rsidR="00A10224" w:rsidRPr="00CF0A09" w:rsidRDefault="00A10224" w:rsidP="00A10224">
            <w:pPr>
              <w:spacing w:line="300" w:lineRule="exact"/>
              <w:jc w:val="center"/>
            </w:pPr>
            <w:r>
              <w:rPr>
                <w:b/>
                <w:lang w:val="nl-NL"/>
              </w:rPr>
              <w:t>VERGOEDINGEN RAADSLEDEN</w:t>
            </w:r>
          </w:p>
        </w:tc>
        <w:tc>
          <w:tcPr>
            <w:tcW w:w="6798" w:type="dxa"/>
            <w:shd w:val="clear" w:color="auto" w:fill="D0CECE" w:themeFill="background2" w:themeFillShade="E6"/>
          </w:tcPr>
          <w:p w14:paraId="1A08F7D6" w14:textId="77777777" w:rsidR="00A10224" w:rsidRDefault="00A10224" w:rsidP="00A10224">
            <w:pPr>
              <w:spacing w:line="300" w:lineRule="exact"/>
              <w:jc w:val="center"/>
            </w:pPr>
            <w:r>
              <w:rPr>
                <w:b/>
                <w:lang w:val="nl-NL"/>
              </w:rPr>
              <w:t>VERGOEDINGEN RAADSLEDEN</w:t>
            </w:r>
          </w:p>
        </w:tc>
      </w:tr>
      <w:tr w:rsidR="00A10224" w:rsidRPr="000F5DFD" w14:paraId="2F36B670" w14:textId="77777777" w:rsidTr="00A10224">
        <w:tc>
          <w:tcPr>
            <w:tcW w:w="579" w:type="dxa"/>
            <w:tcFitText/>
            <w:vAlign w:val="center"/>
          </w:tcPr>
          <w:p w14:paraId="76FBE186" w14:textId="77777777" w:rsidR="00A10224" w:rsidRPr="00974742" w:rsidRDefault="00A10224" w:rsidP="00A10224">
            <w:pPr>
              <w:spacing w:line="300" w:lineRule="exact"/>
              <w:jc w:val="center"/>
            </w:pPr>
            <w:r w:rsidRPr="00974742">
              <w:rPr>
                <w:noProof/>
              </w:rPr>
              <w:drawing>
                <wp:anchor distT="0" distB="0" distL="114300" distR="114300" simplePos="0" relativeHeight="251674624" behindDoc="1" locked="0" layoutInCell="1" allowOverlap="1" wp14:anchorId="0F71AB7F" wp14:editId="16CCF0DE">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06" name="Afbeelding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3807C093" w14:textId="77777777" w:rsidR="00A10224" w:rsidRPr="000F5DFD" w:rsidRDefault="00A10224" w:rsidP="00A10224">
            <w:pPr>
              <w:spacing w:line="300" w:lineRule="exact"/>
              <w:jc w:val="center"/>
            </w:pPr>
            <w:r w:rsidRPr="00974742">
              <w:rPr>
                <w:noProof/>
              </w:rPr>
              <w:drawing>
                <wp:anchor distT="0" distB="0" distL="114300" distR="114300" simplePos="0" relativeHeight="251673600" behindDoc="1" locked="0" layoutInCell="1" allowOverlap="1" wp14:anchorId="4F41444C" wp14:editId="15E5F4AC">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07" name="Afbeelding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1C739AA6" w14:textId="77777777" w:rsidR="00A10224" w:rsidRPr="00AF77CD" w:rsidRDefault="00A10224" w:rsidP="00A10224">
            <w:pPr>
              <w:spacing w:line="300" w:lineRule="exact"/>
              <w:jc w:val="both"/>
              <w:rPr>
                <w:b/>
              </w:rPr>
            </w:pPr>
            <w:r w:rsidRPr="00AF77CD">
              <w:rPr>
                <w:b/>
              </w:rPr>
              <w:t>Art. 37, §1</w:t>
            </w:r>
          </w:p>
          <w:p w14:paraId="1A00A494" w14:textId="77777777" w:rsidR="00A10224" w:rsidRPr="00AF77CD" w:rsidRDefault="00A10224" w:rsidP="00A10224">
            <w:pPr>
              <w:spacing w:line="300" w:lineRule="exact"/>
              <w:jc w:val="both"/>
            </w:pPr>
            <w:r w:rsidRPr="00AF77CD">
              <w:t>Aan de gemeenteraadsleden, met uitzondering van de burgemeester en de schepenen, wordt presentiegeld verleend voor volgende vergaderingen waarop zij aanwezig zijn:</w:t>
            </w:r>
          </w:p>
          <w:p w14:paraId="25B6862D" w14:textId="77777777" w:rsidR="00A10224" w:rsidRPr="00AF77CD" w:rsidRDefault="00A10224" w:rsidP="00A10224">
            <w:pPr>
              <w:spacing w:line="300" w:lineRule="exact"/>
              <w:jc w:val="both"/>
            </w:pPr>
            <w:r w:rsidRPr="00AF77CD">
              <w:t>1° de vergaderingen van de gemeenteraad;</w:t>
            </w:r>
          </w:p>
          <w:p w14:paraId="66463FF7" w14:textId="77777777" w:rsidR="00A10224" w:rsidRPr="00AF77CD" w:rsidRDefault="00A10224" w:rsidP="00A10224">
            <w:pPr>
              <w:spacing w:line="300" w:lineRule="exact"/>
              <w:jc w:val="both"/>
            </w:pPr>
            <w:r w:rsidRPr="00AF77CD">
              <w:t>2° de vergaderingen van de gemeenteraadscommissies (incl. deze waarvoor raadsleden overeenkomstig art. 37, §3, vierde lid van het decreet over het lokaal bestuur zijn aangewezen als leden met raadgevende stem) en de afdelingen;</w:t>
            </w:r>
          </w:p>
          <w:p w14:paraId="3010DBD8" w14:textId="77777777" w:rsidR="00A10224" w:rsidRPr="00AF77CD" w:rsidRDefault="00A10224" w:rsidP="00A10224">
            <w:pPr>
              <w:spacing w:line="300" w:lineRule="exact"/>
              <w:jc w:val="both"/>
            </w:pPr>
            <w:r w:rsidRPr="00AF77CD">
              <w:t>3° de vergaderingen met de vertegenwoordigers van de intern verzelfstandigde agentschappen;</w:t>
            </w:r>
          </w:p>
          <w:p w14:paraId="11CEC3A4" w14:textId="77777777" w:rsidR="00A10224" w:rsidRPr="00AF77CD" w:rsidRDefault="00A10224" w:rsidP="00A10224">
            <w:pPr>
              <w:spacing w:line="300" w:lineRule="exact"/>
              <w:jc w:val="both"/>
            </w:pPr>
            <w:r w:rsidRPr="00AF77CD">
              <w:lastRenderedPageBreak/>
              <w:t>4° de vergadering waarvoor men in principe recht op presentiegeld heeft, maar waarvoor het aanwezigheidsquorum niet werd bereikt;</w:t>
            </w:r>
          </w:p>
          <w:p w14:paraId="443419B5" w14:textId="77777777" w:rsidR="00A10224" w:rsidRPr="00AF77CD" w:rsidRDefault="00A10224" w:rsidP="00A10224">
            <w:pPr>
              <w:spacing w:line="300" w:lineRule="exact"/>
              <w:jc w:val="both"/>
            </w:pPr>
            <w:r w:rsidRPr="00AF77CD">
              <w:t xml:space="preserve">5° de vergaderingen die slechts gedeeltelijk werden bijgewoond; </w:t>
            </w:r>
          </w:p>
          <w:p w14:paraId="1DCB1843" w14:textId="77777777" w:rsidR="00A10224" w:rsidRPr="00AF77CD" w:rsidRDefault="00A10224" w:rsidP="00A10224">
            <w:pPr>
              <w:spacing w:line="300" w:lineRule="exact"/>
              <w:jc w:val="both"/>
            </w:pPr>
            <w:r w:rsidRPr="00AF77CD">
              <w:t>6° de vergaderingen die werden hervat op een andere dag.</w:t>
            </w:r>
          </w:p>
          <w:p w14:paraId="136E7E36" w14:textId="77777777" w:rsidR="00A10224" w:rsidRPr="00AF77CD" w:rsidRDefault="00A10224" w:rsidP="00A10224">
            <w:pPr>
              <w:spacing w:line="300" w:lineRule="exact"/>
              <w:jc w:val="both"/>
              <w:rPr>
                <w:color w:val="70AD47" w:themeColor="accent6"/>
              </w:rPr>
            </w:pPr>
          </w:p>
          <w:p w14:paraId="10EC961E" w14:textId="77777777" w:rsidR="00A10224" w:rsidRPr="00AF77CD" w:rsidRDefault="00A10224" w:rsidP="00A10224">
            <w:pPr>
              <w:spacing w:line="300" w:lineRule="exact"/>
              <w:jc w:val="both"/>
              <w:rPr>
                <w:sz w:val="16"/>
                <w:szCs w:val="16"/>
              </w:rPr>
            </w:pPr>
            <w:r w:rsidRPr="00AF77CD">
              <w:rPr>
                <w:sz w:val="16"/>
                <w:szCs w:val="16"/>
              </w:rPr>
              <w:t>(art. 17 §1 DLB en art. 15, lid 1 van het Besluit van de Vlaamse regering van 6 juli 2018 houdende het statuut van de lokale mandataris.)</w:t>
            </w:r>
          </w:p>
          <w:p w14:paraId="5F47AEB9" w14:textId="77777777" w:rsidR="00A10224" w:rsidRPr="00AF77CD" w:rsidRDefault="00A10224" w:rsidP="00A10224">
            <w:pPr>
              <w:spacing w:line="300" w:lineRule="exact"/>
              <w:jc w:val="both"/>
              <w:rPr>
                <w:sz w:val="16"/>
                <w:szCs w:val="16"/>
              </w:rPr>
            </w:pPr>
          </w:p>
          <w:p w14:paraId="5C06E764" w14:textId="48FD6567" w:rsidR="00A10224" w:rsidRPr="00AF77CD" w:rsidRDefault="00A10224" w:rsidP="00A10224">
            <w:pPr>
              <w:spacing w:line="300" w:lineRule="exact"/>
              <w:jc w:val="both"/>
              <w:rPr>
                <w:sz w:val="16"/>
                <w:szCs w:val="16"/>
              </w:rPr>
            </w:pPr>
          </w:p>
        </w:tc>
        <w:tc>
          <w:tcPr>
            <w:tcW w:w="6798" w:type="dxa"/>
          </w:tcPr>
          <w:p w14:paraId="0FE7CEA8" w14:textId="77777777" w:rsidR="00A10224" w:rsidRPr="00AF77CD" w:rsidRDefault="00A10224" w:rsidP="00A10224">
            <w:pPr>
              <w:spacing w:line="300" w:lineRule="exact"/>
              <w:jc w:val="both"/>
              <w:rPr>
                <w:b/>
              </w:rPr>
            </w:pPr>
            <w:r w:rsidRPr="00AF77CD">
              <w:rPr>
                <w:b/>
              </w:rPr>
              <w:lastRenderedPageBreak/>
              <w:t>Art. 37, §1.</w:t>
            </w:r>
          </w:p>
          <w:p w14:paraId="4AEFC904" w14:textId="77777777" w:rsidR="00A10224" w:rsidRPr="00AF77CD" w:rsidRDefault="00A10224" w:rsidP="00A10224">
            <w:pPr>
              <w:spacing w:line="300" w:lineRule="exact"/>
              <w:jc w:val="both"/>
            </w:pPr>
            <w:r w:rsidRPr="00AF77CD">
              <w:t>Aan de OCMW-raadsleden, met uitzondering van de voorzitter en de leden van het vast bureau, wordt presentiegeld verleend voor volgende vergaderingen waarop zij aanwezig zijn:</w:t>
            </w:r>
          </w:p>
          <w:p w14:paraId="6BFF6AF4" w14:textId="5FE7208A" w:rsidR="00A10224" w:rsidRPr="00AF77CD" w:rsidRDefault="00A10224" w:rsidP="00A10224">
            <w:pPr>
              <w:spacing w:line="300" w:lineRule="exact"/>
              <w:jc w:val="both"/>
            </w:pPr>
            <w:r w:rsidRPr="00AF77CD">
              <w:t>1° de vergaderingen van de OCMW-raad die niet aansluit</w:t>
            </w:r>
            <w:r w:rsidR="00B96832" w:rsidRPr="00AF77CD">
              <w:t>en</w:t>
            </w:r>
            <w:r w:rsidRPr="00AF77CD">
              <w:t xml:space="preserve"> op </w:t>
            </w:r>
            <w:r w:rsidR="00E1538A" w:rsidRPr="00AF77CD">
              <w:t>de</w:t>
            </w:r>
            <w:r w:rsidRPr="00AF77CD">
              <w:t xml:space="preserve"> vergadering</w:t>
            </w:r>
            <w:r w:rsidR="00B96832" w:rsidRPr="00AF77CD">
              <w:t>en</w:t>
            </w:r>
            <w:r w:rsidRPr="00AF77CD">
              <w:t xml:space="preserve"> van de gemeenteraad</w:t>
            </w:r>
            <w:r w:rsidR="00E1538A" w:rsidRPr="00AF77CD">
              <w:t xml:space="preserve">. </w:t>
            </w:r>
          </w:p>
          <w:p w14:paraId="40B6FDF0" w14:textId="77777777" w:rsidR="00A10224" w:rsidRPr="00AF77CD" w:rsidRDefault="00A10224" w:rsidP="00A10224">
            <w:pPr>
              <w:spacing w:line="300" w:lineRule="exact"/>
              <w:jc w:val="both"/>
            </w:pPr>
            <w:r w:rsidRPr="00AF77CD">
              <w:t>2° de vergaderingen met de vertegenwoordigers van de intern verzelfstandigde agentschappen;</w:t>
            </w:r>
          </w:p>
          <w:p w14:paraId="4738BE39" w14:textId="77777777" w:rsidR="00A10224" w:rsidRPr="00AF77CD" w:rsidRDefault="00A10224" w:rsidP="00A10224">
            <w:pPr>
              <w:spacing w:line="300" w:lineRule="exact"/>
              <w:jc w:val="both"/>
            </w:pPr>
            <w:r w:rsidRPr="00AF77CD">
              <w:t>3° de vergaderingen met de vertegenwoordigers van de verenigingen of vennootschappen voor maatschappelijk welzijn;</w:t>
            </w:r>
          </w:p>
          <w:p w14:paraId="66E668F8" w14:textId="77777777" w:rsidR="00A10224" w:rsidRPr="00AF77CD" w:rsidRDefault="00A10224" w:rsidP="00A10224">
            <w:pPr>
              <w:spacing w:line="300" w:lineRule="exact"/>
              <w:jc w:val="both"/>
            </w:pPr>
            <w:r w:rsidRPr="00AF77CD">
              <w:lastRenderedPageBreak/>
              <w:t>4° de vergadering waarvoor men in principe recht op presentiegeld heeft, maar waarvoor het aanwezigheidsquorum niet werd bereikt;</w:t>
            </w:r>
          </w:p>
          <w:p w14:paraId="3055F140" w14:textId="77777777" w:rsidR="00A10224" w:rsidRPr="00AF77CD" w:rsidRDefault="00A10224" w:rsidP="00A10224">
            <w:pPr>
              <w:spacing w:line="300" w:lineRule="exact"/>
              <w:jc w:val="both"/>
            </w:pPr>
            <w:r w:rsidRPr="00AF77CD">
              <w:t xml:space="preserve">5° de vergaderingen die slechts gedeeltelijk werden bijgewoond; </w:t>
            </w:r>
          </w:p>
          <w:p w14:paraId="6C14E117" w14:textId="77777777" w:rsidR="00A10224" w:rsidRPr="00AF77CD" w:rsidRDefault="00A10224" w:rsidP="00A10224">
            <w:pPr>
              <w:spacing w:line="300" w:lineRule="exact"/>
              <w:jc w:val="both"/>
            </w:pPr>
            <w:r w:rsidRPr="00AF77CD">
              <w:t>6° de vergaderingen die werden hervat op een andere dag.</w:t>
            </w:r>
          </w:p>
          <w:p w14:paraId="780C1C13" w14:textId="77777777" w:rsidR="00A10224" w:rsidRPr="00AF77CD" w:rsidRDefault="00A10224" w:rsidP="00A10224">
            <w:pPr>
              <w:spacing w:line="300" w:lineRule="exact"/>
              <w:jc w:val="both"/>
            </w:pPr>
          </w:p>
          <w:p w14:paraId="039DF453" w14:textId="77777777" w:rsidR="00A10224" w:rsidRPr="00AF77CD" w:rsidRDefault="00A10224" w:rsidP="00A10224">
            <w:pPr>
              <w:spacing w:line="300" w:lineRule="exact"/>
              <w:jc w:val="both"/>
              <w:rPr>
                <w:sz w:val="16"/>
                <w:szCs w:val="16"/>
              </w:rPr>
            </w:pPr>
            <w:r w:rsidRPr="00AF77CD">
              <w:rPr>
                <w:sz w:val="16"/>
                <w:szCs w:val="16"/>
              </w:rPr>
              <w:t>(art. 73 DLB en art. 15, lid 2 van het Besluit van de Vlaamse regering van 6 juli 2018 houdende het statuut van de lokale mandataris)</w:t>
            </w:r>
          </w:p>
          <w:p w14:paraId="5DB2CB86" w14:textId="143BF5DF" w:rsidR="00A10224" w:rsidRPr="000F5DFD" w:rsidRDefault="00AF77CD" w:rsidP="00A10224">
            <w:pPr>
              <w:spacing w:line="300" w:lineRule="exact"/>
              <w:jc w:val="both"/>
            </w:pPr>
            <w:r>
              <w:rPr>
                <w:color w:val="0070C0"/>
                <w:sz w:val="16"/>
                <w:szCs w:val="16"/>
              </w:rPr>
              <w:t xml:space="preserve"> </w:t>
            </w:r>
          </w:p>
        </w:tc>
      </w:tr>
      <w:tr w:rsidR="00A10224" w:rsidRPr="000F5DFD" w14:paraId="16302044" w14:textId="77777777" w:rsidTr="00A10224">
        <w:tc>
          <w:tcPr>
            <w:tcW w:w="579" w:type="dxa"/>
            <w:tcFitText/>
            <w:vAlign w:val="center"/>
          </w:tcPr>
          <w:p w14:paraId="6101A999" w14:textId="77777777" w:rsidR="00A10224" w:rsidRPr="00974742" w:rsidRDefault="00A10224" w:rsidP="00A10224">
            <w:pPr>
              <w:spacing w:line="300" w:lineRule="exact"/>
              <w:jc w:val="center"/>
            </w:pPr>
            <w:r w:rsidRPr="00974742">
              <w:rPr>
                <w:noProof/>
              </w:rPr>
              <w:lastRenderedPageBreak/>
              <w:drawing>
                <wp:anchor distT="0" distB="0" distL="114300" distR="114300" simplePos="0" relativeHeight="251714560" behindDoc="1" locked="0" layoutInCell="1" allowOverlap="1" wp14:anchorId="31E834E4" wp14:editId="3441D077">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08" name="Afbeelding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17D4344B" w14:textId="77777777" w:rsidR="00A10224" w:rsidRPr="000F5DFD" w:rsidRDefault="00A10224" w:rsidP="00A10224">
            <w:pPr>
              <w:spacing w:line="300" w:lineRule="exact"/>
              <w:jc w:val="center"/>
            </w:pPr>
            <w:r w:rsidRPr="00974742">
              <w:rPr>
                <w:noProof/>
              </w:rPr>
              <w:drawing>
                <wp:anchor distT="0" distB="0" distL="114300" distR="114300" simplePos="0" relativeHeight="251713536" behindDoc="1" locked="0" layoutInCell="1" allowOverlap="1" wp14:anchorId="5BE74390" wp14:editId="5217DF73">
                  <wp:simplePos x="0" y="0"/>
                  <wp:positionH relativeFrom="column">
                    <wp:posOffset>11430</wp:posOffset>
                  </wp:positionH>
                  <wp:positionV relativeFrom="page">
                    <wp:posOffset>1342390</wp:posOffset>
                  </wp:positionV>
                  <wp:extent cx="273050" cy="687070"/>
                  <wp:effectExtent l="0" t="0" r="0" b="0"/>
                  <wp:wrapTight wrapText="bothSides">
                    <wp:wrapPolygon edited="0">
                      <wp:start x="0" y="0"/>
                      <wp:lineTo x="0" y="20961"/>
                      <wp:lineTo x="19591" y="20961"/>
                      <wp:lineTo x="19591" y="0"/>
                      <wp:lineTo x="0" y="0"/>
                    </wp:wrapPolygon>
                  </wp:wrapTight>
                  <wp:docPr id="309" name="Afbeelding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42E6CF54" w14:textId="77777777" w:rsidR="00A10224" w:rsidRPr="00903E96" w:rsidRDefault="00A10224" w:rsidP="00A10224">
            <w:pPr>
              <w:spacing w:line="300" w:lineRule="exact"/>
              <w:jc w:val="both"/>
              <w:rPr>
                <w:b/>
              </w:rPr>
            </w:pPr>
            <w:r w:rsidRPr="00903E96">
              <w:rPr>
                <w:b/>
              </w:rPr>
              <w:t>§ 2.</w:t>
            </w:r>
          </w:p>
          <w:p w14:paraId="1B60D2E2" w14:textId="4639C0D7" w:rsidR="00B96832" w:rsidRPr="000A5CED" w:rsidRDefault="00B96832" w:rsidP="00B96832">
            <w:pPr>
              <w:pStyle w:val="Default"/>
              <w:rPr>
                <w:rFonts w:ascii="Arial" w:hAnsi="Arial" w:cs="Arial"/>
                <w:sz w:val="20"/>
                <w:szCs w:val="20"/>
              </w:rPr>
            </w:pPr>
            <w:r w:rsidRPr="00AA4972">
              <w:rPr>
                <w:rFonts w:ascii="Arial" w:hAnsi="Arial" w:cs="Arial"/>
                <w:color w:val="auto"/>
                <w:sz w:val="20"/>
                <w:szCs w:val="20"/>
              </w:rPr>
              <w:t xml:space="preserve">Het presentiegeld voor de raadsvergaderingen </w:t>
            </w:r>
            <w:r>
              <w:rPr>
                <w:rFonts w:ascii="Arial" w:hAnsi="Arial" w:cs="Arial"/>
                <w:color w:val="auto"/>
                <w:sz w:val="20"/>
                <w:szCs w:val="20"/>
              </w:rPr>
              <w:t>werd</w:t>
            </w:r>
            <w:r w:rsidRPr="00AA4972">
              <w:rPr>
                <w:rFonts w:ascii="Arial" w:hAnsi="Arial" w:cs="Arial"/>
                <w:color w:val="auto"/>
                <w:sz w:val="20"/>
                <w:szCs w:val="20"/>
              </w:rPr>
              <w:t xml:space="preserve"> met ingang van 01 januari 2013 vastgesteld op een bedrag van 124,98 euro zoals dit gekoppeld is aan de index der consumptieprijzen.</w:t>
            </w:r>
            <w:r w:rsidRPr="000A5CED">
              <w:rPr>
                <w:rFonts w:ascii="Arial" w:hAnsi="Arial" w:cs="Arial"/>
                <w:sz w:val="20"/>
                <w:szCs w:val="20"/>
              </w:rPr>
              <w:t xml:space="preserve"> (2013 = 201,02 euro)</w:t>
            </w:r>
            <w:r>
              <w:rPr>
                <w:rFonts w:ascii="Arial" w:hAnsi="Arial" w:cs="Arial"/>
                <w:sz w:val="20"/>
                <w:szCs w:val="20"/>
              </w:rPr>
              <w:t xml:space="preserve"> en bedraagt op heden (1 januari 2019) 213,32 euro per zitting.</w:t>
            </w:r>
          </w:p>
          <w:p w14:paraId="6C86F43A" w14:textId="77777777" w:rsidR="00B96832" w:rsidRPr="00AA4972" w:rsidRDefault="00B96832" w:rsidP="00B96832">
            <w:pPr>
              <w:pStyle w:val="Default"/>
              <w:rPr>
                <w:rFonts w:ascii="Arial" w:hAnsi="Arial" w:cs="Arial"/>
                <w:color w:val="auto"/>
                <w:sz w:val="20"/>
                <w:szCs w:val="20"/>
              </w:rPr>
            </w:pPr>
          </w:p>
          <w:p w14:paraId="105443E4" w14:textId="77777777" w:rsidR="00B96832" w:rsidRPr="00AA4972" w:rsidRDefault="00B96832" w:rsidP="00B96832">
            <w:pPr>
              <w:pStyle w:val="Default"/>
              <w:rPr>
                <w:rFonts w:ascii="Arial" w:hAnsi="Arial" w:cs="Arial"/>
                <w:color w:val="auto"/>
                <w:sz w:val="20"/>
                <w:szCs w:val="20"/>
              </w:rPr>
            </w:pPr>
            <w:r w:rsidRPr="00AA4972">
              <w:rPr>
                <w:rFonts w:ascii="Arial" w:hAnsi="Arial" w:cs="Arial"/>
                <w:color w:val="auto"/>
                <w:sz w:val="20"/>
                <w:szCs w:val="20"/>
              </w:rPr>
              <w:t>De voorzitter van de gemeenteraad ontvangt een dubbel presentiegeld voor de vergaderingen van de gemeenteraad die hij voorzit.</w:t>
            </w:r>
          </w:p>
          <w:p w14:paraId="0BBD4E2F" w14:textId="77777777" w:rsidR="00B96832" w:rsidRPr="00AA4972" w:rsidRDefault="00B96832" w:rsidP="00B96832">
            <w:pPr>
              <w:pStyle w:val="Default"/>
              <w:rPr>
                <w:rFonts w:ascii="Arial" w:hAnsi="Arial" w:cs="Arial"/>
                <w:color w:val="auto"/>
                <w:sz w:val="20"/>
                <w:szCs w:val="20"/>
              </w:rPr>
            </w:pPr>
          </w:p>
          <w:p w14:paraId="786D1812" w14:textId="77777777" w:rsidR="00B96832" w:rsidRPr="00AA4972" w:rsidRDefault="00B96832" w:rsidP="00B96832">
            <w:pPr>
              <w:pStyle w:val="Default"/>
              <w:rPr>
                <w:rFonts w:ascii="Arial" w:hAnsi="Arial" w:cs="Arial"/>
                <w:color w:val="auto"/>
                <w:sz w:val="20"/>
                <w:szCs w:val="20"/>
              </w:rPr>
            </w:pPr>
            <w:r w:rsidRPr="00AA4972">
              <w:rPr>
                <w:rFonts w:ascii="Arial" w:hAnsi="Arial" w:cs="Arial"/>
                <w:color w:val="auto"/>
                <w:sz w:val="20"/>
                <w:szCs w:val="20"/>
              </w:rPr>
              <w:t xml:space="preserve">Aan de raadsleden wordt eveneens presentiegeld verleend voor het bijwonen van de raadscommissies waarvan zij lid zijn. </w:t>
            </w:r>
          </w:p>
          <w:p w14:paraId="0C4150D2" w14:textId="06AD8A7F" w:rsidR="00B96832" w:rsidRPr="000C3357" w:rsidRDefault="00B96832" w:rsidP="00B96832">
            <w:pPr>
              <w:pStyle w:val="Default"/>
              <w:rPr>
                <w:rFonts w:ascii="Arial" w:hAnsi="Arial" w:cs="Arial"/>
                <w:strike/>
                <w:color w:val="FF0000"/>
                <w:sz w:val="20"/>
                <w:szCs w:val="20"/>
              </w:rPr>
            </w:pPr>
            <w:r w:rsidRPr="00AA4972">
              <w:rPr>
                <w:rFonts w:ascii="Arial" w:hAnsi="Arial" w:cs="Arial"/>
                <w:color w:val="auto"/>
                <w:sz w:val="20"/>
                <w:szCs w:val="20"/>
              </w:rPr>
              <w:t xml:space="preserve">Het presentiegeld voor de raadscommissies </w:t>
            </w:r>
            <w:r>
              <w:rPr>
                <w:rFonts w:ascii="Arial" w:hAnsi="Arial" w:cs="Arial"/>
                <w:color w:val="auto"/>
                <w:sz w:val="20"/>
                <w:szCs w:val="20"/>
              </w:rPr>
              <w:t xml:space="preserve"> werd</w:t>
            </w:r>
            <w:r w:rsidRPr="00AA4972">
              <w:rPr>
                <w:rFonts w:ascii="Arial" w:hAnsi="Arial" w:cs="Arial"/>
                <w:color w:val="auto"/>
                <w:sz w:val="20"/>
                <w:szCs w:val="20"/>
              </w:rPr>
              <w:t xml:space="preserve"> met ingang van 1 januari 2013 vastgesteld op de helft van het bedrag dat overeenstemt met het presentiegeld gemeenteraadszitting, zoals dit gekoppeld is aan de index der consumptieprijzen.</w:t>
            </w:r>
          </w:p>
          <w:p w14:paraId="40C63984" w14:textId="77777777" w:rsidR="00B96832" w:rsidRPr="00AA4972" w:rsidRDefault="00B96832" w:rsidP="00B96832">
            <w:pPr>
              <w:pStyle w:val="Default"/>
              <w:rPr>
                <w:rFonts w:ascii="Arial" w:hAnsi="Arial" w:cs="Arial"/>
                <w:color w:val="auto"/>
                <w:sz w:val="20"/>
                <w:szCs w:val="20"/>
              </w:rPr>
            </w:pPr>
          </w:p>
          <w:p w14:paraId="0F9963C2" w14:textId="77777777" w:rsidR="00B96832" w:rsidRPr="00AA4972" w:rsidRDefault="00B96832" w:rsidP="00B96832">
            <w:pPr>
              <w:pStyle w:val="Default"/>
              <w:rPr>
                <w:rFonts w:ascii="Arial" w:hAnsi="Arial" w:cs="Arial"/>
                <w:color w:val="auto"/>
                <w:sz w:val="20"/>
                <w:szCs w:val="20"/>
              </w:rPr>
            </w:pPr>
            <w:r w:rsidRPr="00AA4972">
              <w:rPr>
                <w:rFonts w:ascii="Arial" w:hAnsi="Arial" w:cs="Arial"/>
                <w:color w:val="auto"/>
                <w:sz w:val="20"/>
                <w:szCs w:val="20"/>
              </w:rPr>
              <w:t xml:space="preserve">De voorzitter van de commissies ontvangt dubbel presentiegeld voor de commissievergaderingen die hij voorzit. </w:t>
            </w:r>
          </w:p>
          <w:p w14:paraId="0A94C50C" w14:textId="77777777" w:rsidR="00B96832" w:rsidRPr="00AA4972" w:rsidRDefault="00B96832" w:rsidP="00B96832">
            <w:pPr>
              <w:pStyle w:val="Default"/>
              <w:rPr>
                <w:rFonts w:ascii="Arial" w:hAnsi="Arial" w:cs="Arial"/>
                <w:color w:val="auto"/>
                <w:sz w:val="20"/>
                <w:szCs w:val="20"/>
              </w:rPr>
            </w:pPr>
          </w:p>
          <w:p w14:paraId="08582059" w14:textId="77777777" w:rsidR="00B96832" w:rsidRPr="00AA4972" w:rsidRDefault="00B96832" w:rsidP="00B96832">
            <w:pPr>
              <w:pStyle w:val="Default"/>
              <w:rPr>
                <w:rFonts w:ascii="Arial" w:hAnsi="Arial" w:cs="Arial"/>
                <w:color w:val="auto"/>
                <w:sz w:val="20"/>
                <w:szCs w:val="20"/>
              </w:rPr>
            </w:pPr>
            <w:r w:rsidRPr="00AA4972">
              <w:rPr>
                <w:rFonts w:ascii="Arial" w:hAnsi="Arial" w:cs="Arial"/>
                <w:color w:val="auto"/>
                <w:sz w:val="20"/>
                <w:szCs w:val="20"/>
              </w:rPr>
              <w:t xml:space="preserve">Er is slechts éénmaal presentiegeld verschuldigd, indien een raadslid meerdere commissies bijwoont binnen de 24 uur. </w:t>
            </w:r>
          </w:p>
          <w:p w14:paraId="37DDB8A5" w14:textId="77777777" w:rsidR="00B96832" w:rsidRPr="00AA4972" w:rsidRDefault="00B96832" w:rsidP="00B96832">
            <w:pPr>
              <w:pStyle w:val="Default"/>
              <w:rPr>
                <w:rFonts w:ascii="Arial" w:hAnsi="Arial" w:cs="Arial"/>
                <w:b/>
                <w:bCs/>
                <w:color w:val="auto"/>
                <w:sz w:val="20"/>
                <w:szCs w:val="20"/>
              </w:rPr>
            </w:pPr>
          </w:p>
          <w:p w14:paraId="17575F01" w14:textId="77777777" w:rsidR="00A10224" w:rsidRDefault="00A10224" w:rsidP="00A10224">
            <w:pPr>
              <w:spacing w:line="300" w:lineRule="exact"/>
              <w:jc w:val="both"/>
            </w:pPr>
          </w:p>
          <w:p w14:paraId="739C151E" w14:textId="65AAC318" w:rsidR="00A10224" w:rsidRPr="008B6A33" w:rsidRDefault="00B96832" w:rsidP="00A10224">
            <w:pPr>
              <w:spacing w:line="300" w:lineRule="exact"/>
              <w:jc w:val="both"/>
              <w:rPr>
                <w:i/>
                <w:sz w:val="16"/>
                <w:szCs w:val="16"/>
              </w:rPr>
            </w:pPr>
            <w:r>
              <w:rPr>
                <w:i/>
                <w:color w:val="0070C0"/>
                <w:sz w:val="16"/>
                <w:szCs w:val="16"/>
              </w:rPr>
              <w:t xml:space="preserve"> </w:t>
            </w:r>
          </w:p>
        </w:tc>
        <w:tc>
          <w:tcPr>
            <w:tcW w:w="6798" w:type="dxa"/>
          </w:tcPr>
          <w:p w14:paraId="45E31A55" w14:textId="77777777" w:rsidR="00A10224" w:rsidRPr="00903E96" w:rsidRDefault="00A10224" w:rsidP="00A10224">
            <w:pPr>
              <w:spacing w:line="300" w:lineRule="exact"/>
              <w:jc w:val="both"/>
              <w:rPr>
                <w:b/>
              </w:rPr>
            </w:pPr>
            <w:r w:rsidRPr="00903E96">
              <w:rPr>
                <w:b/>
              </w:rPr>
              <w:t>§ 2.</w:t>
            </w:r>
          </w:p>
          <w:p w14:paraId="6D3226AE" w14:textId="06EEC4B7" w:rsidR="00B96832" w:rsidRPr="000A5CED" w:rsidRDefault="00B96832" w:rsidP="00B96832">
            <w:pPr>
              <w:pStyle w:val="Default"/>
              <w:rPr>
                <w:rFonts w:ascii="Arial" w:hAnsi="Arial" w:cs="Arial"/>
                <w:sz w:val="20"/>
                <w:szCs w:val="20"/>
              </w:rPr>
            </w:pPr>
            <w:r w:rsidRPr="00AA4972">
              <w:rPr>
                <w:rFonts w:ascii="Arial" w:hAnsi="Arial" w:cs="Arial"/>
                <w:color w:val="auto"/>
                <w:sz w:val="20"/>
                <w:szCs w:val="20"/>
              </w:rPr>
              <w:t xml:space="preserve">Het presentiegeld voor de raadsvergaderingen </w:t>
            </w:r>
            <w:r>
              <w:rPr>
                <w:rFonts w:ascii="Arial" w:hAnsi="Arial" w:cs="Arial"/>
                <w:color w:val="auto"/>
                <w:sz w:val="20"/>
                <w:szCs w:val="20"/>
              </w:rPr>
              <w:t>werd</w:t>
            </w:r>
            <w:r w:rsidRPr="00AA4972">
              <w:rPr>
                <w:rFonts w:ascii="Arial" w:hAnsi="Arial" w:cs="Arial"/>
                <w:color w:val="auto"/>
                <w:sz w:val="20"/>
                <w:szCs w:val="20"/>
              </w:rPr>
              <w:t xml:space="preserve"> met ingang van 01 januari 2013 vastgesteld op een bedrag van 124,98 euro zoals dit gekoppeld is aan de index der consumptieprijzen.</w:t>
            </w:r>
            <w:r w:rsidRPr="000A5CED">
              <w:rPr>
                <w:rFonts w:ascii="Arial" w:hAnsi="Arial" w:cs="Arial"/>
                <w:sz w:val="20"/>
                <w:szCs w:val="20"/>
              </w:rPr>
              <w:t xml:space="preserve"> (2013 = 201,02 euro)</w:t>
            </w:r>
            <w:r>
              <w:rPr>
                <w:rFonts w:ascii="Arial" w:hAnsi="Arial" w:cs="Arial"/>
                <w:sz w:val="20"/>
                <w:szCs w:val="20"/>
              </w:rPr>
              <w:t xml:space="preserve"> en bedraagt op heden (1 januari 2019) 213,32 euro per zitting.</w:t>
            </w:r>
          </w:p>
          <w:p w14:paraId="3802D859" w14:textId="77777777" w:rsidR="00B96832" w:rsidRPr="00AA4972" w:rsidRDefault="00B96832" w:rsidP="00B96832">
            <w:pPr>
              <w:pStyle w:val="Default"/>
              <w:rPr>
                <w:rFonts w:ascii="Arial" w:hAnsi="Arial" w:cs="Arial"/>
                <w:color w:val="auto"/>
                <w:sz w:val="20"/>
                <w:szCs w:val="20"/>
              </w:rPr>
            </w:pPr>
          </w:p>
          <w:p w14:paraId="0E5F5405" w14:textId="77777777" w:rsidR="00A10224" w:rsidRPr="00AF77CD" w:rsidRDefault="00A10224" w:rsidP="00A10224">
            <w:pPr>
              <w:spacing w:line="300" w:lineRule="exact"/>
              <w:jc w:val="both"/>
            </w:pPr>
            <w:r w:rsidRPr="00AF77CD">
              <w:t xml:space="preserve">De voorzitter van de OCMW-raad ontvangt </w:t>
            </w:r>
            <w:r w:rsidRPr="00AF77CD">
              <w:rPr>
                <w:u w:val="single"/>
              </w:rPr>
              <w:t>geen</w:t>
            </w:r>
            <w:r w:rsidRPr="00AF77CD">
              <w:t xml:space="preserve"> dubbel presentiegeld voor de vergaderingen van de OCMW-raad die hij voorzit.</w:t>
            </w:r>
          </w:p>
          <w:p w14:paraId="7A2704B3" w14:textId="77777777" w:rsidR="00A10224" w:rsidRDefault="00A10224" w:rsidP="00A10224">
            <w:pPr>
              <w:spacing w:line="300" w:lineRule="exact"/>
              <w:jc w:val="both"/>
            </w:pPr>
          </w:p>
          <w:p w14:paraId="45EC52C5" w14:textId="67D1E3F4" w:rsidR="00A10224" w:rsidRPr="000F5DFD" w:rsidRDefault="00AF77CD" w:rsidP="00A10224">
            <w:pPr>
              <w:spacing w:line="300" w:lineRule="exact"/>
              <w:jc w:val="both"/>
            </w:pPr>
            <w:r>
              <w:rPr>
                <w:i/>
                <w:color w:val="0070C0"/>
                <w:sz w:val="16"/>
                <w:szCs w:val="16"/>
              </w:rPr>
              <w:t xml:space="preserve"> </w:t>
            </w:r>
          </w:p>
        </w:tc>
      </w:tr>
      <w:tr w:rsidR="00A10224" w:rsidRPr="000F5DFD" w14:paraId="6CF993BE" w14:textId="77777777" w:rsidTr="00A10224">
        <w:tc>
          <w:tcPr>
            <w:tcW w:w="579" w:type="dxa"/>
            <w:tcFitText/>
            <w:vAlign w:val="center"/>
          </w:tcPr>
          <w:p w14:paraId="4F529C3B" w14:textId="77777777" w:rsidR="00A10224" w:rsidRPr="000F5DFD" w:rsidRDefault="00A10224" w:rsidP="00A10224">
            <w:pPr>
              <w:spacing w:line="300" w:lineRule="exact"/>
              <w:jc w:val="center"/>
            </w:pPr>
          </w:p>
        </w:tc>
        <w:tc>
          <w:tcPr>
            <w:tcW w:w="6798" w:type="dxa"/>
          </w:tcPr>
          <w:p w14:paraId="2F4060DF" w14:textId="77777777" w:rsidR="00A10224" w:rsidRPr="00AF77CD" w:rsidRDefault="00A10224" w:rsidP="00A10224">
            <w:pPr>
              <w:spacing w:line="300" w:lineRule="exact"/>
              <w:jc w:val="both"/>
              <w:rPr>
                <w:b/>
              </w:rPr>
            </w:pPr>
            <w:r w:rsidRPr="00AF77CD">
              <w:rPr>
                <w:b/>
              </w:rPr>
              <w:t>Art. 38, §1.</w:t>
            </w:r>
          </w:p>
          <w:p w14:paraId="53D111E5" w14:textId="30A7D6BE" w:rsidR="00A10224" w:rsidRPr="00AF77CD" w:rsidRDefault="00A10224" w:rsidP="00A10224">
            <w:pPr>
              <w:spacing w:line="300" w:lineRule="exact"/>
              <w:jc w:val="both"/>
            </w:pPr>
            <w:r w:rsidRPr="00AF77CD">
              <w:lastRenderedPageBreak/>
              <w:t xml:space="preserve">Conform de dienstverlening, zoals bepaald in dit reglement, hebben de gemeenteraadsleden op het gemeentehuis toegang tot telefoon en internet, en kunnen ze kopieën bekomen van gemeentelijke </w:t>
            </w:r>
            <w:proofErr w:type="spellStart"/>
            <w:r w:rsidRPr="00AF77CD">
              <w:t>bestuursdocumenten</w:t>
            </w:r>
            <w:proofErr w:type="spellEnd"/>
            <w:r w:rsidRPr="00AF77CD">
              <w:t>. In een daartoe voorbehouden lokaal kunnen de diverse gemeenteraadsfracties alle nodige informatie inkijken.</w:t>
            </w:r>
          </w:p>
          <w:p w14:paraId="31E5FA4F" w14:textId="10E6DDB9" w:rsidR="00B96832" w:rsidRPr="00AF77CD" w:rsidRDefault="00AF77CD" w:rsidP="00A10224">
            <w:pPr>
              <w:spacing w:line="300" w:lineRule="exact"/>
              <w:jc w:val="both"/>
            </w:pPr>
            <w:r>
              <w:t>Een inzagelokaal</w:t>
            </w:r>
            <w:r w:rsidR="00B96832" w:rsidRPr="00AF77CD">
              <w:t xml:space="preserve"> wordt elke donderdagvoormiddag (9u tot 12u) voorbehouden als inzagelokaal voor de raadsleden</w:t>
            </w:r>
            <w:r w:rsidR="00532767" w:rsidRPr="00AF77CD">
              <w:t xml:space="preserve"> (of op afspraak).</w:t>
            </w:r>
          </w:p>
          <w:p w14:paraId="16A85197" w14:textId="77777777" w:rsidR="00A10224" w:rsidRPr="00AF77CD" w:rsidRDefault="00A10224" w:rsidP="00A10224">
            <w:pPr>
              <w:spacing w:line="300" w:lineRule="exact"/>
              <w:jc w:val="both"/>
            </w:pPr>
          </w:p>
          <w:p w14:paraId="524EC7B3" w14:textId="484CB514" w:rsidR="00A10224" w:rsidRPr="00AF77CD" w:rsidRDefault="00A10224" w:rsidP="00A10224">
            <w:pPr>
              <w:spacing w:line="300" w:lineRule="exact"/>
              <w:jc w:val="both"/>
            </w:pPr>
            <w:r w:rsidRPr="00AF77CD">
              <w:t xml:space="preserve">Alle raadsleden krijgen ook een beveiligde toegang tot het </w:t>
            </w:r>
            <w:r w:rsidR="00532767" w:rsidRPr="00AF77CD">
              <w:t>ex</w:t>
            </w:r>
            <w:r w:rsidRPr="00AF77CD">
              <w:t>tranet van de gemeente</w:t>
            </w:r>
            <w:r w:rsidR="00DD518F">
              <w:t xml:space="preserve"> en van zodra mogelijk tot e-notulen</w:t>
            </w:r>
            <w:r w:rsidRPr="00AF77CD">
              <w:t xml:space="preserve">. </w:t>
            </w:r>
          </w:p>
        </w:tc>
        <w:tc>
          <w:tcPr>
            <w:tcW w:w="6798" w:type="dxa"/>
          </w:tcPr>
          <w:p w14:paraId="3350008F" w14:textId="77777777" w:rsidR="00A10224" w:rsidRPr="00AF77CD" w:rsidRDefault="00A10224" w:rsidP="00A10224">
            <w:pPr>
              <w:spacing w:line="300" w:lineRule="exact"/>
              <w:jc w:val="both"/>
              <w:rPr>
                <w:b/>
              </w:rPr>
            </w:pPr>
            <w:r w:rsidRPr="00AF77CD">
              <w:rPr>
                <w:b/>
              </w:rPr>
              <w:lastRenderedPageBreak/>
              <w:t>Art. 38, §1.</w:t>
            </w:r>
          </w:p>
          <w:p w14:paraId="1F324252" w14:textId="77777777" w:rsidR="00A10224" w:rsidRPr="00AF77CD" w:rsidRDefault="00A10224" w:rsidP="00A10224">
            <w:pPr>
              <w:spacing w:line="300" w:lineRule="exact"/>
              <w:jc w:val="both"/>
            </w:pPr>
            <w:r w:rsidRPr="00AF77CD">
              <w:lastRenderedPageBreak/>
              <w:t xml:space="preserve">Conform de dienstverlening, zoals bepaald in dit reglement, hebben de leden voor de OCMW-raad op het OCMW toegang tot telefoon en internet, en kunnen ze kopieën bekomen van </w:t>
            </w:r>
            <w:proofErr w:type="spellStart"/>
            <w:r w:rsidRPr="00AF77CD">
              <w:t>bestuursdocumenten</w:t>
            </w:r>
            <w:proofErr w:type="spellEnd"/>
            <w:r w:rsidRPr="00AF77CD">
              <w:t xml:space="preserve"> van het OCMW, met uitzondering van de dossiers die betrekking hebben op de persoonlijke levenssfeer van cliënten en onderhoudsplichtigen.</w:t>
            </w:r>
          </w:p>
          <w:p w14:paraId="5F660F30" w14:textId="443598FD" w:rsidR="00B96832" w:rsidRPr="00AF77CD" w:rsidRDefault="00AF77CD" w:rsidP="00B96832">
            <w:pPr>
              <w:spacing w:line="300" w:lineRule="exact"/>
              <w:jc w:val="both"/>
            </w:pPr>
            <w:r>
              <w:t>Een inzagelokaal</w:t>
            </w:r>
            <w:r w:rsidR="00B96832" w:rsidRPr="00AF77CD">
              <w:t xml:space="preserve"> wordt elke donderdagvoormiddag (9u tot 12u) voorbehouden als inzagelokaal voor de raadsleden</w:t>
            </w:r>
            <w:r w:rsidR="00532767" w:rsidRPr="00AF77CD">
              <w:t xml:space="preserve"> (of op afspraak)</w:t>
            </w:r>
            <w:r w:rsidR="00B96832" w:rsidRPr="00AF77CD">
              <w:t>.</w:t>
            </w:r>
          </w:p>
          <w:p w14:paraId="66270B7E" w14:textId="77777777" w:rsidR="00A10224" w:rsidRPr="00AF77CD" w:rsidRDefault="00A10224" w:rsidP="00A10224">
            <w:pPr>
              <w:spacing w:line="300" w:lineRule="exact"/>
              <w:jc w:val="both"/>
            </w:pPr>
          </w:p>
          <w:p w14:paraId="02F0DA76" w14:textId="193C0C2A" w:rsidR="00A10224" w:rsidRPr="00AF77CD" w:rsidRDefault="00A10224" w:rsidP="00A10224">
            <w:pPr>
              <w:spacing w:line="300" w:lineRule="exact"/>
              <w:jc w:val="both"/>
            </w:pPr>
            <w:r w:rsidRPr="00AF77CD">
              <w:t xml:space="preserve">Alle raadsleden krijgen ook een beveiligde toegang tot het </w:t>
            </w:r>
            <w:r w:rsidR="00532767" w:rsidRPr="00AF77CD">
              <w:t>ex</w:t>
            </w:r>
            <w:r w:rsidRPr="00AF77CD">
              <w:t>tranet van het OCMW</w:t>
            </w:r>
            <w:r w:rsidR="00DD518F">
              <w:t xml:space="preserve"> en van zodra mogelijk tot e-notulen</w:t>
            </w:r>
            <w:r w:rsidRPr="00AF77CD">
              <w:t>.</w:t>
            </w:r>
          </w:p>
        </w:tc>
      </w:tr>
      <w:tr w:rsidR="00A10224" w:rsidRPr="000F5DFD" w14:paraId="6B5D52FB" w14:textId="77777777" w:rsidTr="00A10224">
        <w:trPr>
          <w:trHeight w:val="300"/>
        </w:trPr>
        <w:tc>
          <w:tcPr>
            <w:tcW w:w="579" w:type="dxa"/>
            <w:vMerge w:val="restart"/>
            <w:tcFitText/>
            <w:vAlign w:val="center"/>
          </w:tcPr>
          <w:p w14:paraId="3DA5C6AE" w14:textId="77777777" w:rsidR="00A10224" w:rsidRPr="00974742" w:rsidRDefault="00A10224" w:rsidP="00A10224">
            <w:pPr>
              <w:spacing w:line="300" w:lineRule="exact"/>
              <w:jc w:val="center"/>
            </w:pPr>
            <w:bookmarkStart w:id="6" w:name="_Hlk525895095"/>
            <w:r w:rsidRPr="00974742">
              <w:rPr>
                <w:noProof/>
              </w:rPr>
              <w:lastRenderedPageBreak/>
              <w:drawing>
                <wp:anchor distT="0" distB="0" distL="114300" distR="114300" simplePos="0" relativeHeight="251675648" behindDoc="1" locked="0" layoutInCell="1" allowOverlap="1" wp14:anchorId="78E42D71" wp14:editId="64B0531E">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10" name="Afbeelding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1BC3C5EC" w14:textId="77777777" w:rsidR="00A10224" w:rsidRPr="000F5DFD" w:rsidRDefault="00A10224" w:rsidP="00A10224">
            <w:pPr>
              <w:spacing w:line="300" w:lineRule="exact"/>
              <w:jc w:val="center"/>
            </w:pPr>
          </w:p>
        </w:tc>
        <w:tc>
          <w:tcPr>
            <w:tcW w:w="6798" w:type="dxa"/>
            <w:vMerge w:val="restart"/>
          </w:tcPr>
          <w:p w14:paraId="408CB7DD" w14:textId="77777777" w:rsidR="00A10224" w:rsidRPr="00472497" w:rsidRDefault="00A10224" w:rsidP="00A10224">
            <w:pPr>
              <w:spacing w:line="300" w:lineRule="exact"/>
              <w:jc w:val="both"/>
              <w:rPr>
                <w:b/>
              </w:rPr>
            </w:pPr>
            <w:r w:rsidRPr="00472497">
              <w:rPr>
                <w:b/>
              </w:rPr>
              <w:t>§ 2.</w:t>
            </w:r>
          </w:p>
          <w:p w14:paraId="71767DE9" w14:textId="77777777" w:rsidR="00A10224" w:rsidRPr="00AF77CD" w:rsidRDefault="00A10224" w:rsidP="00A10224">
            <w:pPr>
              <w:spacing w:line="300" w:lineRule="exact"/>
              <w:jc w:val="both"/>
            </w:pPr>
            <w:r w:rsidRPr="00AF77CD">
              <w:t>Gemeenteraadsleden kunnen de kosten van studiedagen of vormingscursussen, (ingericht door overheidsinstanties, onderwijsinstellingen of de VVSG), terugvorderen van het gemeentebestuur, voor zover deze cycli of studiedagen noodzakelijk zijn voor de uitoefening van hun mandaat. Deze kosten moeten worden verantwoord met bewijsstukken.</w:t>
            </w:r>
          </w:p>
          <w:p w14:paraId="69C951AC" w14:textId="77777777" w:rsidR="00A10224" w:rsidRPr="00AF77CD" w:rsidRDefault="00A10224" w:rsidP="00A10224">
            <w:pPr>
              <w:spacing w:line="300" w:lineRule="exact"/>
              <w:jc w:val="both"/>
            </w:pPr>
          </w:p>
          <w:p w14:paraId="6B4F2167" w14:textId="77777777" w:rsidR="00A10224" w:rsidRPr="00AF77CD" w:rsidRDefault="00A10224" w:rsidP="00A10224">
            <w:pPr>
              <w:spacing w:line="300" w:lineRule="exact"/>
              <w:jc w:val="both"/>
            </w:pPr>
            <w:r w:rsidRPr="00AF77CD">
              <w:t>De terugvorderbare kosten mogen niet buitensporig zijn en moeten vergelijkbaar zijn met deze van vormingsinitiatieven voor gemeente- en OCMW-personeel. Ze betreffen in principe enkel vormingscycli of studiedagen in het binnenland. Er worden geen kosten vergoed voor het behalen van bijkomende diploma’s.</w:t>
            </w:r>
          </w:p>
          <w:p w14:paraId="55C1582A" w14:textId="77777777" w:rsidR="00A10224" w:rsidRPr="00AF77CD" w:rsidRDefault="00A10224" w:rsidP="00A10224">
            <w:pPr>
              <w:spacing w:line="300" w:lineRule="exact"/>
              <w:jc w:val="both"/>
            </w:pPr>
          </w:p>
          <w:p w14:paraId="756024E3" w14:textId="77777777" w:rsidR="00A10224" w:rsidRPr="00AF77CD" w:rsidRDefault="00A10224" w:rsidP="00A10224">
            <w:pPr>
              <w:spacing w:line="300" w:lineRule="exact"/>
              <w:jc w:val="both"/>
            </w:pPr>
            <w:r w:rsidRPr="00AF77CD">
              <w:t>De relevantie en de kostprijs van de vorming worden beoordeeld door de algemeen directeur in overleg met de vormingsambtenaar.</w:t>
            </w:r>
          </w:p>
          <w:p w14:paraId="04740C4F" w14:textId="77777777" w:rsidR="00A10224" w:rsidRPr="00472497" w:rsidRDefault="00A10224" w:rsidP="00A10224">
            <w:pPr>
              <w:spacing w:line="300" w:lineRule="exact"/>
              <w:jc w:val="both"/>
            </w:pPr>
            <w:r>
              <w:rPr>
                <w:i/>
                <w:sz w:val="16"/>
                <w:szCs w:val="16"/>
              </w:rPr>
              <w:t>(art. 17, §3 DLB en art. 35 van het Besluit van de Vlaamse Regering van 6 juli 2018 houdende het statuut van de lokale mandataris)</w:t>
            </w:r>
          </w:p>
        </w:tc>
        <w:tc>
          <w:tcPr>
            <w:tcW w:w="6798" w:type="dxa"/>
            <w:vMerge w:val="restart"/>
          </w:tcPr>
          <w:p w14:paraId="7308DF47" w14:textId="77777777" w:rsidR="00A10224" w:rsidRPr="00472497" w:rsidRDefault="00A10224" w:rsidP="00A10224">
            <w:pPr>
              <w:spacing w:line="300" w:lineRule="exact"/>
              <w:jc w:val="both"/>
              <w:rPr>
                <w:b/>
              </w:rPr>
            </w:pPr>
            <w:r w:rsidRPr="00472497">
              <w:rPr>
                <w:b/>
              </w:rPr>
              <w:t>§ 2.</w:t>
            </w:r>
          </w:p>
          <w:p w14:paraId="366AA9EB" w14:textId="77777777" w:rsidR="00A10224" w:rsidRPr="00AF77CD" w:rsidRDefault="00A10224" w:rsidP="00A10224">
            <w:pPr>
              <w:spacing w:line="300" w:lineRule="exact"/>
              <w:jc w:val="both"/>
            </w:pPr>
            <w:r w:rsidRPr="00AF77CD">
              <w:t>OCMW-raadsleden kunnen de kosten van studiedagen of vormingscursussen, (ingericht door overheidsinstanties, onderwijsinstellingen of de VVSG), terugvorderen van het OCMW, voor zover deze cycli of studiedagen noodzakelijk zijn voor de uitoefening van hun mandaat. Deze kosten moeten worden verantwoord met bewijsstukken.</w:t>
            </w:r>
          </w:p>
          <w:p w14:paraId="3505716A" w14:textId="77777777" w:rsidR="00A10224" w:rsidRPr="00AF77CD" w:rsidRDefault="00A10224" w:rsidP="00A10224">
            <w:pPr>
              <w:spacing w:line="300" w:lineRule="exact"/>
              <w:jc w:val="both"/>
            </w:pPr>
          </w:p>
          <w:p w14:paraId="2CDCCF91" w14:textId="77777777" w:rsidR="00A10224" w:rsidRPr="00AF77CD" w:rsidRDefault="00A10224" w:rsidP="00A10224">
            <w:pPr>
              <w:spacing w:line="300" w:lineRule="exact"/>
              <w:jc w:val="both"/>
            </w:pPr>
            <w:r w:rsidRPr="00AF77CD">
              <w:t>De terugvorderbare kosten mogen niet buitensporig zijn en moeten vergelijkbaar zijn met deze van vormingsinitiatieven voor gemeente- en OCMW-personeel. Ze betreffen in principe enkel vormingscycli of studiedagen in het binnenland. Er worden geen kosten vergoed voor het behalen van bijkomende diploma’s.</w:t>
            </w:r>
          </w:p>
          <w:p w14:paraId="2E13C245" w14:textId="77777777" w:rsidR="00A10224" w:rsidRPr="00AF77CD" w:rsidRDefault="00A10224" w:rsidP="00A10224">
            <w:pPr>
              <w:spacing w:line="300" w:lineRule="exact"/>
              <w:jc w:val="both"/>
            </w:pPr>
          </w:p>
          <w:p w14:paraId="4710ADAD" w14:textId="77777777" w:rsidR="00A10224" w:rsidRPr="00AF77CD" w:rsidRDefault="00A10224" w:rsidP="00A10224">
            <w:pPr>
              <w:spacing w:line="300" w:lineRule="exact"/>
              <w:jc w:val="both"/>
            </w:pPr>
            <w:r w:rsidRPr="00AF77CD">
              <w:t>De relevantie en de kostprijs van de vorming worden beoordeeld door de algemeen directeur in overleg met de vormingsambtenaar.</w:t>
            </w:r>
          </w:p>
          <w:p w14:paraId="65E3B32B" w14:textId="77777777" w:rsidR="00A10224" w:rsidRPr="00472497" w:rsidRDefault="00A10224" w:rsidP="00A10224">
            <w:pPr>
              <w:spacing w:line="300" w:lineRule="exact"/>
              <w:jc w:val="both"/>
            </w:pPr>
            <w:r>
              <w:rPr>
                <w:i/>
                <w:sz w:val="16"/>
                <w:szCs w:val="16"/>
              </w:rPr>
              <w:t>(art. 17, §3 DLB en art. 35 van het Besluit van de Vlaamse Regering van 6 juli 2018 houdende het statuut van de lokale mandataris)</w:t>
            </w:r>
          </w:p>
        </w:tc>
      </w:tr>
      <w:bookmarkEnd w:id="6"/>
      <w:tr w:rsidR="00A10224" w:rsidRPr="000F5DFD" w14:paraId="0A214862" w14:textId="77777777" w:rsidTr="00A10224">
        <w:trPr>
          <w:trHeight w:val="300"/>
        </w:trPr>
        <w:tc>
          <w:tcPr>
            <w:tcW w:w="579" w:type="dxa"/>
            <w:vMerge/>
            <w:tcFitText/>
            <w:vAlign w:val="center"/>
          </w:tcPr>
          <w:p w14:paraId="764569A1" w14:textId="77777777" w:rsidR="00A10224" w:rsidRPr="000F5DFD" w:rsidRDefault="00A10224" w:rsidP="00A10224">
            <w:pPr>
              <w:spacing w:line="300" w:lineRule="exact"/>
              <w:jc w:val="center"/>
            </w:pPr>
          </w:p>
        </w:tc>
        <w:tc>
          <w:tcPr>
            <w:tcW w:w="6798" w:type="dxa"/>
            <w:vMerge/>
          </w:tcPr>
          <w:p w14:paraId="5FF24ED5" w14:textId="77777777" w:rsidR="00A10224" w:rsidRPr="00472497" w:rsidRDefault="00A10224" w:rsidP="00A10224">
            <w:pPr>
              <w:spacing w:line="300" w:lineRule="exact"/>
              <w:jc w:val="both"/>
            </w:pPr>
          </w:p>
        </w:tc>
        <w:tc>
          <w:tcPr>
            <w:tcW w:w="6798" w:type="dxa"/>
            <w:vMerge/>
          </w:tcPr>
          <w:p w14:paraId="6DC71944" w14:textId="77777777" w:rsidR="00A10224" w:rsidRPr="00472497" w:rsidRDefault="00A10224" w:rsidP="00A10224">
            <w:pPr>
              <w:spacing w:line="300" w:lineRule="exact"/>
              <w:jc w:val="both"/>
            </w:pPr>
          </w:p>
        </w:tc>
      </w:tr>
      <w:tr w:rsidR="00A10224" w:rsidRPr="000F5DFD" w14:paraId="145A7C49" w14:textId="77777777" w:rsidTr="00A10224">
        <w:trPr>
          <w:trHeight w:val="300"/>
        </w:trPr>
        <w:tc>
          <w:tcPr>
            <w:tcW w:w="579" w:type="dxa"/>
            <w:vMerge/>
            <w:tcFitText/>
            <w:vAlign w:val="center"/>
          </w:tcPr>
          <w:p w14:paraId="39E282B0" w14:textId="77777777" w:rsidR="00A10224" w:rsidRPr="000F5DFD" w:rsidRDefault="00A10224" w:rsidP="00A10224">
            <w:pPr>
              <w:spacing w:line="300" w:lineRule="exact"/>
              <w:jc w:val="center"/>
            </w:pPr>
          </w:p>
        </w:tc>
        <w:tc>
          <w:tcPr>
            <w:tcW w:w="6798" w:type="dxa"/>
            <w:vMerge/>
          </w:tcPr>
          <w:p w14:paraId="41BC5E6C" w14:textId="77777777" w:rsidR="00A10224" w:rsidRPr="00472497" w:rsidRDefault="00A10224" w:rsidP="00A10224">
            <w:pPr>
              <w:spacing w:line="300" w:lineRule="exact"/>
              <w:jc w:val="both"/>
              <w:rPr>
                <w:b/>
              </w:rPr>
            </w:pPr>
          </w:p>
        </w:tc>
        <w:tc>
          <w:tcPr>
            <w:tcW w:w="6798" w:type="dxa"/>
            <w:vMerge/>
          </w:tcPr>
          <w:p w14:paraId="727F2FD2" w14:textId="77777777" w:rsidR="00A10224" w:rsidRPr="00472497" w:rsidRDefault="00A10224" w:rsidP="00A10224">
            <w:pPr>
              <w:spacing w:line="300" w:lineRule="exact"/>
              <w:jc w:val="both"/>
            </w:pPr>
          </w:p>
        </w:tc>
      </w:tr>
      <w:tr w:rsidR="00A10224" w:rsidRPr="000F5DFD" w14:paraId="00326469" w14:textId="77777777" w:rsidTr="00A10224">
        <w:tc>
          <w:tcPr>
            <w:tcW w:w="579" w:type="dxa"/>
            <w:tcFitText/>
            <w:vAlign w:val="center"/>
          </w:tcPr>
          <w:p w14:paraId="6E5EACB2" w14:textId="77777777" w:rsidR="00A10224" w:rsidRPr="00974742" w:rsidRDefault="00A10224" w:rsidP="00A10224">
            <w:pPr>
              <w:spacing w:line="300" w:lineRule="exact"/>
              <w:jc w:val="center"/>
            </w:pPr>
            <w:r w:rsidRPr="00974742">
              <w:rPr>
                <w:noProof/>
              </w:rPr>
              <w:lastRenderedPageBreak/>
              <w:drawing>
                <wp:anchor distT="0" distB="0" distL="114300" distR="114300" simplePos="0" relativeHeight="251729920" behindDoc="1" locked="0" layoutInCell="1" allowOverlap="1" wp14:anchorId="5B718488" wp14:editId="2CF63F0E">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12" name="Afbeelding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41142100" w14:textId="77777777" w:rsidR="00A10224" w:rsidRPr="000F5DFD" w:rsidRDefault="00A10224" w:rsidP="00A10224">
            <w:pPr>
              <w:spacing w:line="300" w:lineRule="exact"/>
              <w:jc w:val="center"/>
            </w:pPr>
          </w:p>
        </w:tc>
        <w:tc>
          <w:tcPr>
            <w:tcW w:w="6798" w:type="dxa"/>
          </w:tcPr>
          <w:p w14:paraId="3C42CC0D" w14:textId="77777777" w:rsidR="00A10224" w:rsidRPr="00AF77CD" w:rsidRDefault="00A10224" w:rsidP="00A10224">
            <w:pPr>
              <w:spacing w:line="300" w:lineRule="exact"/>
              <w:jc w:val="both"/>
            </w:pPr>
            <w:r w:rsidRPr="00AF77CD">
              <w:t>§ 3.</w:t>
            </w:r>
          </w:p>
          <w:p w14:paraId="699ADA66" w14:textId="77777777" w:rsidR="00A10224" w:rsidRPr="00AF77CD" w:rsidRDefault="00A10224" w:rsidP="00A10224">
            <w:pPr>
              <w:spacing w:line="300" w:lineRule="exact"/>
              <w:jc w:val="both"/>
            </w:pPr>
            <w:r w:rsidRPr="00AF77CD">
              <w:t xml:space="preserve">Terugbetaling van bijkomende kosten veroorzaakt door een specifieke gezinssituatie </w:t>
            </w:r>
            <w:r w:rsidRPr="00AF77CD">
              <w:rPr>
                <w:color w:val="0070C0"/>
                <w:sz w:val="16"/>
                <w:szCs w:val="16"/>
              </w:rPr>
              <w:t>(Bijv. opvang van kinderen, ouderen, zieke of mindervalide gezinsleden)</w:t>
            </w:r>
            <w:r w:rsidRPr="00AF77CD">
              <w:t>, wegens aanwezigheid op een raads- of commissievergadering, is mogelijk. Een verzoek tot terugbetaling met verantwoordingsstukken kan worden ingediend bij de algemeen directeur.</w:t>
            </w:r>
          </w:p>
          <w:p w14:paraId="74B9666D" w14:textId="77777777" w:rsidR="00A10224" w:rsidRPr="00AF77CD" w:rsidRDefault="00A10224" w:rsidP="00A10224">
            <w:pPr>
              <w:spacing w:line="300" w:lineRule="exact"/>
              <w:jc w:val="both"/>
            </w:pPr>
          </w:p>
          <w:p w14:paraId="68531438" w14:textId="46DB15C5" w:rsidR="00F3567E" w:rsidRPr="00AF77CD" w:rsidRDefault="00A10224" w:rsidP="00F3567E">
            <w:pPr>
              <w:rPr>
                <w:rFonts w:eastAsia="Calibri" w:cs="Arial"/>
                <w:bCs/>
              </w:rPr>
            </w:pPr>
            <w:r w:rsidRPr="00AF77CD">
              <w:t>Verplaatsingskosten van raadsleden, noodzakelijk voor de uitoefening van hun mandaat, worden door het gemeentebestuur terugbetaald na voorlegging van bewijsstukken, op basis van de wettelijk vastgestelde tarieven.</w:t>
            </w:r>
            <w:r w:rsidR="00B96832" w:rsidRPr="00AF77CD">
              <w:t xml:space="preserve"> Enkel kosten voor verplaatsingen buiten de gemeente komen voor vergoeding in aanmerking.</w:t>
            </w:r>
            <w:r w:rsidR="00F3567E" w:rsidRPr="00AF77CD">
              <w:rPr>
                <w:rFonts w:eastAsia="Calibri" w:cs="Arial"/>
                <w:bCs/>
              </w:rPr>
              <w:t xml:space="preserve"> </w:t>
            </w:r>
          </w:p>
          <w:p w14:paraId="079B489B" w14:textId="4E96EA14" w:rsidR="00A10224" w:rsidRPr="00AF77CD" w:rsidRDefault="00A10224" w:rsidP="00A10224">
            <w:pPr>
              <w:spacing w:line="300" w:lineRule="exact"/>
              <w:jc w:val="both"/>
            </w:pPr>
          </w:p>
          <w:p w14:paraId="209F1B86" w14:textId="77777777" w:rsidR="00A10224" w:rsidRPr="00AF77CD" w:rsidRDefault="00A10224" w:rsidP="00A10224">
            <w:pPr>
              <w:spacing w:line="300" w:lineRule="exact"/>
              <w:jc w:val="both"/>
            </w:pPr>
          </w:p>
          <w:p w14:paraId="12EF9D27" w14:textId="77777777" w:rsidR="00A10224" w:rsidRPr="00AF77CD" w:rsidRDefault="00A10224" w:rsidP="00A10224">
            <w:r w:rsidRPr="00AF77CD">
              <w:t>Jaarlijks wordt een overzicht gemaakt van de terugbetaling van de kosten van de mandatarissen. Dat document is openbaar.</w:t>
            </w:r>
          </w:p>
        </w:tc>
        <w:tc>
          <w:tcPr>
            <w:tcW w:w="6798" w:type="dxa"/>
          </w:tcPr>
          <w:p w14:paraId="0D6CA0DC" w14:textId="77777777" w:rsidR="00A10224" w:rsidRPr="00AF77CD" w:rsidRDefault="00A10224" w:rsidP="00A10224">
            <w:pPr>
              <w:spacing w:line="300" w:lineRule="exact"/>
              <w:jc w:val="both"/>
            </w:pPr>
            <w:r w:rsidRPr="00AF77CD">
              <w:t>§ 3.</w:t>
            </w:r>
          </w:p>
          <w:p w14:paraId="1B63DA89" w14:textId="77777777" w:rsidR="00A10224" w:rsidRPr="00AF77CD" w:rsidRDefault="00A10224" w:rsidP="00A10224">
            <w:pPr>
              <w:spacing w:line="300" w:lineRule="exact"/>
              <w:jc w:val="both"/>
            </w:pPr>
            <w:r w:rsidRPr="00AF77CD">
              <w:t xml:space="preserve">Terugbetaling van bijkomende kosten veroorzaakt door een specifieke gezinssituatie </w:t>
            </w:r>
            <w:r w:rsidRPr="00AF77CD">
              <w:rPr>
                <w:color w:val="0070C0"/>
                <w:sz w:val="16"/>
                <w:szCs w:val="16"/>
              </w:rPr>
              <w:t>(Bijv. opvang van kinderen, ouderen, zieke of mindervalide gezinsleden)</w:t>
            </w:r>
            <w:r w:rsidRPr="00AF77CD">
              <w:t>, wegens aanwezigheid op een raadsvergadering, is mogelijk. Een verzoek tot terugbetaling met verantwoordingsstukken kan worden ingediend bij de algemeen directeur.</w:t>
            </w:r>
          </w:p>
          <w:p w14:paraId="60C37F9A" w14:textId="77777777" w:rsidR="00A10224" w:rsidRPr="00AF77CD" w:rsidRDefault="00A10224" w:rsidP="00A10224">
            <w:pPr>
              <w:spacing w:line="300" w:lineRule="exact"/>
              <w:jc w:val="both"/>
            </w:pPr>
          </w:p>
          <w:p w14:paraId="4CCC6239" w14:textId="57E10729" w:rsidR="00F3567E" w:rsidRPr="00AF77CD" w:rsidRDefault="00A10224" w:rsidP="00F3567E">
            <w:pPr>
              <w:rPr>
                <w:rFonts w:eastAsia="Calibri" w:cs="Arial"/>
                <w:bCs/>
              </w:rPr>
            </w:pPr>
            <w:r w:rsidRPr="00AF77CD">
              <w:t>Verplaatsingskosten van raadsleden, noodzakelijk voor de uitoefening van hun mandaat, worden door het OCMW terugbetaald na voorlegging van bewijsstukken, op basis van de wettelijk vastgestelde tarieven.</w:t>
            </w:r>
            <w:r w:rsidR="00F3567E" w:rsidRPr="00AF77CD">
              <w:t xml:space="preserve"> Enkel kosten voor verplaatsingen buiten de gemeente komen voor vergoeding in aanmerking.</w:t>
            </w:r>
            <w:r w:rsidR="00F3567E" w:rsidRPr="00AF77CD">
              <w:rPr>
                <w:rFonts w:eastAsia="Calibri" w:cs="Arial"/>
                <w:bCs/>
              </w:rPr>
              <w:t xml:space="preserve"> </w:t>
            </w:r>
          </w:p>
          <w:p w14:paraId="47031BE0" w14:textId="77777777" w:rsidR="00A10224" w:rsidRPr="00AF77CD" w:rsidRDefault="00A10224" w:rsidP="00A10224">
            <w:pPr>
              <w:spacing w:line="300" w:lineRule="exact"/>
              <w:jc w:val="both"/>
            </w:pPr>
          </w:p>
          <w:p w14:paraId="0E4D5783" w14:textId="77777777" w:rsidR="00A10224" w:rsidRPr="00AF77CD" w:rsidRDefault="00A10224" w:rsidP="00A10224">
            <w:pPr>
              <w:spacing w:line="300" w:lineRule="exact"/>
              <w:jc w:val="both"/>
            </w:pPr>
          </w:p>
          <w:p w14:paraId="4822F589" w14:textId="77777777" w:rsidR="00A10224" w:rsidRPr="00AF77CD" w:rsidRDefault="00A10224" w:rsidP="00A10224">
            <w:r w:rsidRPr="00AF77CD">
              <w:t>Jaarlijks wordt een overzicht gemaakt van de terugbetaling van de kosten van de mandatarissen. Dat document is openbaar.</w:t>
            </w:r>
          </w:p>
        </w:tc>
      </w:tr>
      <w:tr w:rsidR="00A10224" w:rsidRPr="000F5DFD" w14:paraId="5B5B88F1" w14:textId="77777777" w:rsidTr="00A10224">
        <w:tc>
          <w:tcPr>
            <w:tcW w:w="579" w:type="dxa"/>
            <w:tcFitText/>
            <w:vAlign w:val="center"/>
          </w:tcPr>
          <w:p w14:paraId="2842C93E" w14:textId="77777777" w:rsidR="00A10224" w:rsidRPr="000F5DFD" w:rsidRDefault="00A10224" w:rsidP="00A10224">
            <w:pPr>
              <w:spacing w:line="300" w:lineRule="exact"/>
              <w:jc w:val="center"/>
            </w:pPr>
          </w:p>
        </w:tc>
        <w:tc>
          <w:tcPr>
            <w:tcW w:w="6798" w:type="dxa"/>
          </w:tcPr>
          <w:p w14:paraId="252F12BD" w14:textId="77777777" w:rsidR="00A10224" w:rsidRDefault="00A10224" w:rsidP="00A10224">
            <w:pPr>
              <w:spacing w:line="300" w:lineRule="exact"/>
              <w:jc w:val="both"/>
              <w:rPr>
                <w:b/>
              </w:rPr>
            </w:pPr>
            <w:r>
              <w:rPr>
                <w:b/>
              </w:rPr>
              <w:t>§. 4.</w:t>
            </w:r>
          </w:p>
          <w:p w14:paraId="19EE9BE7" w14:textId="77777777" w:rsidR="00A10224" w:rsidRDefault="00A10224" w:rsidP="00A10224">
            <w:pPr>
              <w:spacing w:line="300" w:lineRule="exact"/>
              <w:jc w:val="both"/>
            </w:pPr>
            <w:r>
              <w:t>De gemeente sluit een verzekering af om de burgerlijke aansprakelijkheid, met inbegrip van de rechtsbijstand, te dekken die bij de normale uitoefening van hun mandaat persoonlijk ten laste komt van de gemeenteraadsleden. De gemeente sluit daarnaast ook een verzekering af voor ongevallen die de gemeenteraadsleden overkomen in het kader van de normale uitoefening van hun ambt.</w:t>
            </w:r>
          </w:p>
          <w:p w14:paraId="71DFAC14" w14:textId="77777777" w:rsidR="00A10224" w:rsidRDefault="00A10224" w:rsidP="00A10224">
            <w:pPr>
              <w:spacing w:line="300" w:lineRule="exact"/>
              <w:jc w:val="both"/>
            </w:pPr>
          </w:p>
          <w:p w14:paraId="2CD98031" w14:textId="77777777" w:rsidR="00A10224" w:rsidRPr="00DA1FE5" w:rsidRDefault="00A10224" w:rsidP="00A10224">
            <w:pPr>
              <w:spacing w:line="300" w:lineRule="exact"/>
              <w:jc w:val="both"/>
              <w:rPr>
                <w:i/>
                <w:sz w:val="16"/>
                <w:szCs w:val="16"/>
              </w:rPr>
            </w:pPr>
            <w:r>
              <w:rPr>
                <w:i/>
                <w:sz w:val="16"/>
                <w:szCs w:val="16"/>
              </w:rPr>
              <w:t>(art. 17, §5 DLB en Hoofdstuk 9 van het Besluit van de Vlaamse Regering van 6 juli 2018 houdende het statuut van de lokale mandataris)</w:t>
            </w:r>
          </w:p>
        </w:tc>
        <w:tc>
          <w:tcPr>
            <w:tcW w:w="6798" w:type="dxa"/>
          </w:tcPr>
          <w:p w14:paraId="2F179445" w14:textId="77777777" w:rsidR="00A10224" w:rsidRDefault="00A10224" w:rsidP="00A10224">
            <w:pPr>
              <w:spacing w:line="300" w:lineRule="exact"/>
              <w:jc w:val="both"/>
              <w:rPr>
                <w:b/>
              </w:rPr>
            </w:pPr>
            <w:r>
              <w:rPr>
                <w:b/>
              </w:rPr>
              <w:t>§. 4.</w:t>
            </w:r>
          </w:p>
          <w:p w14:paraId="369FE4F2" w14:textId="77777777" w:rsidR="00A10224" w:rsidRDefault="00A10224" w:rsidP="00A10224">
            <w:pPr>
              <w:spacing w:line="300" w:lineRule="exact"/>
              <w:jc w:val="both"/>
            </w:pPr>
            <w:r>
              <w:t>Het OCMW sluit een verzekering af om de burgerlijke aansprakelijkheid, met inbegrip van de rechtsbijstand, te dekken die bij de normale uitoefening van hun mandaat persoonlijk ten laste komt van de OCMW-raadsleden. Het OCMW sluit daarnaast ook een verzekering af voor ongevallen die de OCMW-raadsleden overkomen in het kader van de normale uitoefening van hun ambt.</w:t>
            </w:r>
          </w:p>
          <w:p w14:paraId="2F1EF580" w14:textId="77777777" w:rsidR="00A10224" w:rsidRDefault="00A10224" w:rsidP="00A10224">
            <w:pPr>
              <w:spacing w:line="300" w:lineRule="exact"/>
              <w:jc w:val="both"/>
            </w:pPr>
          </w:p>
          <w:p w14:paraId="51BD0451" w14:textId="77777777" w:rsidR="00A10224" w:rsidRPr="00DA1FE5" w:rsidRDefault="00A10224" w:rsidP="00A10224">
            <w:pPr>
              <w:spacing w:line="300" w:lineRule="exact"/>
              <w:jc w:val="both"/>
              <w:rPr>
                <w:i/>
                <w:sz w:val="16"/>
                <w:szCs w:val="16"/>
              </w:rPr>
            </w:pPr>
            <w:r>
              <w:rPr>
                <w:i/>
                <w:sz w:val="16"/>
                <w:szCs w:val="16"/>
              </w:rPr>
              <w:t>(art. 17, §5 volgens art. 73 DLB en Hoofdstuk 9 van het Besluit van de Vlaamse Regering van 6 juli 2018 houdende het statuut van de lokale mandataris)</w:t>
            </w:r>
          </w:p>
        </w:tc>
      </w:tr>
      <w:tr w:rsidR="00A10224" w:rsidRPr="000F5DFD" w14:paraId="61F57753" w14:textId="77777777" w:rsidTr="00A10224">
        <w:trPr>
          <w:trHeight w:val="300"/>
        </w:trPr>
        <w:tc>
          <w:tcPr>
            <w:tcW w:w="579" w:type="dxa"/>
            <w:vMerge w:val="restart"/>
            <w:tcFitText/>
            <w:vAlign w:val="center"/>
          </w:tcPr>
          <w:p w14:paraId="61A16682" w14:textId="77777777" w:rsidR="00A10224" w:rsidRPr="00AF7013" w:rsidRDefault="00A10224" w:rsidP="00A10224">
            <w:pPr>
              <w:spacing w:line="300" w:lineRule="exact"/>
            </w:pPr>
            <w:r w:rsidRPr="00AF7013">
              <w:rPr>
                <w:noProof/>
                <w:spacing w:val="-271"/>
              </w:rPr>
              <w:drawing>
                <wp:anchor distT="0" distB="0" distL="114300" distR="114300" simplePos="0" relativeHeight="251676672" behindDoc="1" locked="0" layoutInCell="1" allowOverlap="1" wp14:anchorId="7DDDDA44" wp14:editId="430B6F45">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15" name="Afbeelding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76EC3A0D" w14:textId="77777777" w:rsidR="00A10224" w:rsidRDefault="00FE752E" w:rsidP="00FE752E">
            <w:r>
              <w:t xml:space="preserve"> </w:t>
            </w:r>
          </w:p>
          <w:p w14:paraId="32B376FB" w14:textId="77777777" w:rsidR="00FE752E" w:rsidRDefault="00FE752E" w:rsidP="00FE752E"/>
          <w:p w14:paraId="523AAB88" w14:textId="77777777" w:rsidR="00FE752E" w:rsidRDefault="00FE752E" w:rsidP="00FE752E"/>
          <w:p w14:paraId="59C9D99A" w14:textId="77777777" w:rsidR="00FE752E" w:rsidRDefault="00FE752E" w:rsidP="00FE752E"/>
          <w:p w14:paraId="391BFEEC" w14:textId="77777777" w:rsidR="00FE752E" w:rsidRDefault="00FE752E" w:rsidP="00FE752E"/>
          <w:p w14:paraId="288A93FB" w14:textId="77777777" w:rsidR="00FE752E" w:rsidRDefault="00FE752E" w:rsidP="00FE752E"/>
          <w:p w14:paraId="463CC493" w14:textId="77777777" w:rsidR="00FE752E" w:rsidRDefault="00FE752E" w:rsidP="00FE752E"/>
          <w:p w14:paraId="64D0A354" w14:textId="77777777" w:rsidR="00FE752E" w:rsidRDefault="00FE752E" w:rsidP="00FE752E"/>
          <w:p w14:paraId="0A04BE5E" w14:textId="77777777" w:rsidR="00FE752E" w:rsidRDefault="00FE752E" w:rsidP="00FE752E"/>
          <w:p w14:paraId="0F476CB2" w14:textId="77777777" w:rsidR="00FE752E" w:rsidRDefault="00FE752E" w:rsidP="00FE752E"/>
          <w:p w14:paraId="1E2AE5DB" w14:textId="77777777" w:rsidR="00FE752E" w:rsidRDefault="00FE752E" w:rsidP="00FE752E"/>
          <w:p w14:paraId="648DEC06" w14:textId="42219A57" w:rsidR="00FE752E" w:rsidRPr="00AF7013" w:rsidRDefault="00FE752E" w:rsidP="00FE752E">
            <w:pPr>
              <w:rPr>
                <w:sz w:val="16"/>
                <w:szCs w:val="16"/>
              </w:rPr>
            </w:pPr>
          </w:p>
        </w:tc>
        <w:tc>
          <w:tcPr>
            <w:tcW w:w="6798" w:type="dxa"/>
            <w:vMerge w:val="restart"/>
          </w:tcPr>
          <w:p w14:paraId="4B8C5714" w14:textId="689B37A6" w:rsidR="00A10224" w:rsidRPr="000F5DFD" w:rsidRDefault="00A10224" w:rsidP="00FE752E">
            <w:pPr>
              <w:spacing w:line="300" w:lineRule="exact"/>
              <w:jc w:val="both"/>
            </w:pPr>
          </w:p>
        </w:tc>
      </w:tr>
      <w:tr w:rsidR="00A10224" w:rsidRPr="000F5DFD" w14:paraId="1153229C" w14:textId="77777777" w:rsidTr="00A10224">
        <w:trPr>
          <w:trHeight w:val="300"/>
        </w:trPr>
        <w:tc>
          <w:tcPr>
            <w:tcW w:w="579" w:type="dxa"/>
            <w:vMerge/>
            <w:tcFitText/>
            <w:vAlign w:val="center"/>
          </w:tcPr>
          <w:p w14:paraId="20EF9BEC" w14:textId="77777777" w:rsidR="00A10224" w:rsidRPr="000F5DFD" w:rsidRDefault="00A10224" w:rsidP="00A10224">
            <w:pPr>
              <w:spacing w:line="300" w:lineRule="exact"/>
              <w:jc w:val="center"/>
            </w:pPr>
          </w:p>
        </w:tc>
        <w:tc>
          <w:tcPr>
            <w:tcW w:w="6798" w:type="dxa"/>
            <w:vMerge/>
          </w:tcPr>
          <w:p w14:paraId="233D6E60" w14:textId="77777777" w:rsidR="00A10224" w:rsidRPr="00206FB7" w:rsidRDefault="00A10224" w:rsidP="00A10224">
            <w:pPr>
              <w:spacing w:line="300" w:lineRule="exact"/>
              <w:jc w:val="both"/>
            </w:pPr>
          </w:p>
        </w:tc>
        <w:tc>
          <w:tcPr>
            <w:tcW w:w="6798" w:type="dxa"/>
            <w:vMerge/>
          </w:tcPr>
          <w:p w14:paraId="06C010DA" w14:textId="77777777" w:rsidR="00A10224" w:rsidRPr="000F5DFD" w:rsidRDefault="00A10224" w:rsidP="00A10224">
            <w:pPr>
              <w:spacing w:line="300" w:lineRule="exact"/>
              <w:jc w:val="both"/>
            </w:pPr>
          </w:p>
        </w:tc>
      </w:tr>
      <w:tr w:rsidR="00A10224" w:rsidRPr="000F5DFD" w14:paraId="5D5D2AB6" w14:textId="77777777" w:rsidTr="00A10224">
        <w:trPr>
          <w:trHeight w:val="300"/>
        </w:trPr>
        <w:tc>
          <w:tcPr>
            <w:tcW w:w="579" w:type="dxa"/>
            <w:vMerge/>
            <w:tcFitText/>
            <w:vAlign w:val="center"/>
          </w:tcPr>
          <w:p w14:paraId="3D6382FA" w14:textId="77777777" w:rsidR="00A10224" w:rsidRPr="000F5DFD" w:rsidRDefault="00A10224" w:rsidP="00A10224">
            <w:pPr>
              <w:spacing w:line="300" w:lineRule="exact"/>
              <w:jc w:val="center"/>
            </w:pPr>
          </w:p>
        </w:tc>
        <w:tc>
          <w:tcPr>
            <w:tcW w:w="6798" w:type="dxa"/>
            <w:vMerge/>
          </w:tcPr>
          <w:p w14:paraId="2DA49586" w14:textId="77777777" w:rsidR="00A10224" w:rsidRPr="00206FB7" w:rsidRDefault="00A10224" w:rsidP="00A10224">
            <w:pPr>
              <w:spacing w:line="300" w:lineRule="exact"/>
              <w:jc w:val="both"/>
            </w:pPr>
          </w:p>
        </w:tc>
        <w:tc>
          <w:tcPr>
            <w:tcW w:w="6798" w:type="dxa"/>
            <w:vMerge/>
          </w:tcPr>
          <w:p w14:paraId="1E091451" w14:textId="77777777" w:rsidR="00A10224" w:rsidRPr="000F5DFD" w:rsidRDefault="00A10224" w:rsidP="00A10224">
            <w:pPr>
              <w:spacing w:line="300" w:lineRule="exact"/>
              <w:jc w:val="both"/>
            </w:pPr>
          </w:p>
        </w:tc>
      </w:tr>
      <w:tr w:rsidR="00A10224" w:rsidRPr="000F5DFD" w14:paraId="3E1BB925" w14:textId="77777777" w:rsidTr="00FE752E">
        <w:trPr>
          <w:trHeight w:val="300"/>
        </w:trPr>
        <w:tc>
          <w:tcPr>
            <w:tcW w:w="579" w:type="dxa"/>
            <w:vMerge/>
            <w:tcFitText/>
            <w:vAlign w:val="center"/>
          </w:tcPr>
          <w:p w14:paraId="5A3C664D" w14:textId="77777777" w:rsidR="00A10224" w:rsidRPr="000F5DFD" w:rsidRDefault="00A10224" w:rsidP="00A10224">
            <w:pPr>
              <w:spacing w:line="300" w:lineRule="exact"/>
              <w:jc w:val="center"/>
            </w:pPr>
          </w:p>
        </w:tc>
        <w:tc>
          <w:tcPr>
            <w:tcW w:w="6798" w:type="dxa"/>
            <w:vMerge/>
          </w:tcPr>
          <w:p w14:paraId="5A2D7E2C" w14:textId="77777777" w:rsidR="00A10224" w:rsidRPr="00206FB7" w:rsidRDefault="00A10224" w:rsidP="00A10224">
            <w:pPr>
              <w:spacing w:line="300" w:lineRule="exact"/>
              <w:jc w:val="both"/>
            </w:pPr>
          </w:p>
        </w:tc>
        <w:tc>
          <w:tcPr>
            <w:tcW w:w="6798" w:type="dxa"/>
            <w:vMerge/>
          </w:tcPr>
          <w:p w14:paraId="1E4E54E6" w14:textId="77777777" w:rsidR="00A10224" w:rsidRPr="000F5DFD" w:rsidRDefault="00A10224" w:rsidP="00A10224">
            <w:pPr>
              <w:spacing w:line="300" w:lineRule="exact"/>
              <w:jc w:val="both"/>
            </w:pPr>
          </w:p>
        </w:tc>
      </w:tr>
      <w:tr w:rsidR="00A10224" w:rsidRPr="000F5DFD" w14:paraId="1C2BFF1F" w14:textId="77777777" w:rsidTr="00A10224">
        <w:tc>
          <w:tcPr>
            <w:tcW w:w="579" w:type="dxa"/>
            <w:shd w:val="clear" w:color="auto" w:fill="D9D9D9" w:themeFill="background1" w:themeFillShade="D9"/>
            <w:tcFitText/>
            <w:vAlign w:val="center"/>
          </w:tcPr>
          <w:p w14:paraId="489AA61E" w14:textId="77777777" w:rsidR="00A10224" w:rsidRPr="000F5DFD" w:rsidRDefault="00A10224" w:rsidP="00A10224">
            <w:pPr>
              <w:spacing w:line="300" w:lineRule="exact"/>
              <w:jc w:val="center"/>
            </w:pPr>
          </w:p>
        </w:tc>
        <w:tc>
          <w:tcPr>
            <w:tcW w:w="6798" w:type="dxa"/>
            <w:shd w:val="clear" w:color="auto" w:fill="D9D9D9" w:themeFill="background1" w:themeFillShade="D9"/>
          </w:tcPr>
          <w:p w14:paraId="6FE3B964" w14:textId="77777777" w:rsidR="00A10224" w:rsidRPr="00AE28FE" w:rsidRDefault="00A10224" w:rsidP="00A10224">
            <w:pPr>
              <w:spacing w:line="300" w:lineRule="exact"/>
              <w:jc w:val="center"/>
              <w:rPr>
                <w:b/>
              </w:rPr>
            </w:pPr>
            <w:r>
              <w:rPr>
                <w:b/>
                <w:lang w:val="nl-NL"/>
              </w:rPr>
              <w:t>VERZOEKSCHRIFTEN</w:t>
            </w:r>
          </w:p>
        </w:tc>
        <w:tc>
          <w:tcPr>
            <w:tcW w:w="6798" w:type="dxa"/>
            <w:shd w:val="clear" w:color="auto" w:fill="D9D9D9" w:themeFill="background1" w:themeFillShade="D9"/>
          </w:tcPr>
          <w:p w14:paraId="0E4C3222" w14:textId="77777777" w:rsidR="00A10224" w:rsidRPr="003743E0" w:rsidRDefault="00A10224" w:rsidP="00A10224">
            <w:pPr>
              <w:spacing w:line="300" w:lineRule="exact"/>
              <w:jc w:val="center"/>
              <w:rPr>
                <w:i/>
                <w:sz w:val="16"/>
                <w:szCs w:val="16"/>
              </w:rPr>
            </w:pPr>
            <w:r>
              <w:rPr>
                <w:b/>
                <w:lang w:val="nl-NL"/>
              </w:rPr>
              <w:t>VERZOEKSCHRIFTEN</w:t>
            </w:r>
          </w:p>
        </w:tc>
      </w:tr>
      <w:tr w:rsidR="00A10224" w:rsidRPr="000F5DFD" w14:paraId="0A889E89" w14:textId="77777777" w:rsidTr="00A10224">
        <w:tc>
          <w:tcPr>
            <w:tcW w:w="579" w:type="dxa"/>
            <w:shd w:val="clear" w:color="auto" w:fill="D9D9D9" w:themeFill="background1" w:themeFillShade="D9"/>
            <w:tcFitText/>
            <w:vAlign w:val="center"/>
          </w:tcPr>
          <w:p w14:paraId="5EE707A6" w14:textId="77777777" w:rsidR="00A10224" w:rsidRPr="000F5DFD" w:rsidRDefault="00A10224" w:rsidP="00A10224">
            <w:pPr>
              <w:spacing w:line="300" w:lineRule="exact"/>
              <w:jc w:val="center"/>
            </w:pPr>
          </w:p>
        </w:tc>
        <w:tc>
          <w:tcPr>
            <w:tcW w:w="6798" w:type="dxa"/>
            <w:shd w:val="clear" w:color="auto" w:fill="D9D9D9" w:themeFill="background1" w:themeFillShade="D9"/>
          </w:tcPr>
          <w:p w14:paraId="601D5EC4" w14:textId="77777777" w:rsidR="00A10224" w:rsidRPr="00AE28FE" w:rsidRDefault="00A10224" w:rsidP="00A10224">
            <w:pPr>
              <w:spacing w:line="300" w:lineRule="exact"/>
              <w:jc w:val="right"/>
              <w:rPr>
                <w:b/>
              </w:rPr>
            </w:pPr>
            <w:r w:rsidRPr="003743E0">
              <w:rPr>
                <w:i/>
                <w:sz w:val="16"/>
                <w:szCs w:val="16"/>
              </w:rPr>
              <w:t>(art. 38, 9° en art. 304, §2 DLB)</w:t>
            </w:r>
          </w:p>
        </w:tc>
        <w:tc>
          <w:tcPr>
            <w:tcW w:w="6798" w:type="dxa"/>
            <w:shd w:val="clear" w:color="auto" w:fill="D9D9D9" w:themeFill="background1" w:themeFillShade="D9"/>
          </w:tcPr>
          <w:p w14:paraId="61C981E2" w14:textId="77777777" w:rsidR="00A10224" w:rsidRPr="000F5DFD" w:rsidRDefault="00A10224" w:rsidP="00A10224">
            <w:pPr>
              <w:spacing w:line="300" w:lineRule="exact"/>
              <w:jc w:val="right"/>
            </w:pPr>
            <w:r w:rsidRPr="003743E0">
              <w:rPr>
                <w:i/>
                <w:sz w:val="16"/>
                <w:szCs w:val="16"/>
              </w:rPr>
              <w:t>(art. 38, 9° en art. 304, §2 DLB)</w:t>
            </w:r>
          </w:p>
        </w:tc>
      </w:tr>
      <w:tr w:rsidR="00A10224" w:rsidRPr="000F5DFD" w14:paraId="0B1E4839" w14:textId="77777777" w:rsidTr="00A10224">
        <w:tc>
          <w:tcPr>
            <w:tcW w:w="579" w:type="dxa"/>
            <w:shd w:val="clear" w:color="auto" w:fill="FFFFFF" w:themeFill="background1"/>
            <w:tcFitText/>
            <w:vAlign w:val="center"/>
          </w:tcPr>
          <w:p w14:paraId="3636A2AB" w14:textId="77777777" w:rsidR="00A10224" w:rsidRPr="000F5DFD" w:rsidRDefault="00A10224" w:rsidP="00A10224">
            <w:pPr>
              <w:spacing w:line="300" w:lineRule="exact"/>
              <w:jc w:val="center"/>
            </w:pPr>
          </w:p>
        </w:tc>
        <w:tc>
          <w:tcPr>
            <w:tcW w:w="6798" w:type="dxa"/>
            <w:shd w:val="clear" w:color="auto" w:fill="FFFFFF" w:themeFill="background1"/>
          </w:tcPr>
          <w:p w14:paraId="73FF8642" w14:textId="7B3BD399" w:rsidR="00A10224" w:rsidRPr="003743E0" w:rsidRDefault="00A10224" w:rsidP="00A10224">
            <w:pPr>
              <w:spacing w:line="300" w:lineRule="exact"/>
              <w:rPr>
                <w:i/>
                <w:sz w:val="16"/>
                <w:szCs w:val="16"/>
              </w:rPr>
            </w:pPr>
          </w:p>
        </w:tc>
        <w:tc>
          <w:tcPr>
            <w:tcW w:w="6798" w:type="dxa"/>
            <w:shd w:val="clear" w:color="auto" w:fill="FFFFFF" w:themeFill="background1"/>
          </w:tcPr>
          <w:p w14:paraId="2CCE8DAF" w14:textId="77777777" w:rsidR="00A10224" w:rsidRPr="003743E0" w:rsidRDefault="00A10224" w:rsidP="00A10224">
            <w:pPr>
              <w:spacing w:line="300" w:lineRule="exact"/>
              <w:rPr>
                <w:i/>
                <w:sz w:val="16"/>
                <w:szCs w:val="16"/>
              </w:rPr>
            </w:pPr>
          </w:p>
        </w:tc>
      </w:tr>
      <w:tr w:rsidR="00A10224" w:rsidRPr="000F5DFD" w14:paraId="51AAEC1F" w14:textId="77777777" w:rsidTr="00A10224">
        <w:trPr>
          <w:trHeight w:val="300"/>
        </w:trPr>
        <w:tc>
          <w:tcPr>
            <w:tcW w:w="579" w:type="dxa"/>
            <w:vMerge w:val="restart"/>
            <w:tcFitText/>
            <w:vAlign w:val="center"/>
          </w:tcPr>
          <w:p w14:paraId="23C5576D" w14:textId="77777777" w:rsidR="00A10224" w:rsidRPr="00974742" w:rsidRDefault="00A10224" w:rsidP="00A10224">
            <w:pPr>
              <w:spacing w:line="300" w:lineRule="exact"/>
              <w:jc w:val="center"/>
            </w:pPr>
            <w:r w:rsidRPr="00974742">
              <w:rPr>
                <w:noProof/>
              </w:rPr>
              <w:drawing>
                <wp:anchor distT="0" distB="0" distL="114300" distR="114300" simplePos="0" relativeHeight="251678720" behindDoc="1" locked="0" layoutInCell="1" allowOverlap="1" wp14:anchorId="28B87A9E" wp14:editId="4844BCFD">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23" name="Afbeelding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64B7A439" w14:textId="77777777" w:rsidR="00A10224" w:rsidRPr="000F5DFD" w:rsidRDefault="00A10224" w:rsidP="00A10224">
            <w:pPr>
              <w:spacing w:line="300" w:lineRule="exact"/>
              <w:jc w:val="center"/>
            </w:pPr>
            <w:r w:rsidRPr="00974742">
              <w:rPr>
                <w:noProof/>
              </w:rPr>
              <w:drawing>
                <wp:anchor distT="0" distB="0" distL="114300" distR="114300" simplePos="0" relativeHeight="251677696" behindDoc="1" locked="0" layoutInCell="1" allowOverlap="1" wp14:anchorId="10131B97" wp14:editId="481635FD">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24" name="Afbeelding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7423FE50" w14:textId="77777777" w:rsidR="00A10224" w:rsidRPr="00206FB7" w:rsidRDefault="00A10224" w:rsidP="00A10224">
            <w:pPr>
              <w:spacing w:line="300" w:lineRule="exact"/>
              <w:jc w:val="both"/>
              <w:rPr>
                <w:b/>
              </w:rPr>
            </w:pPr>
            <w:r w:rsidRPr="00206FB7">
              <w:rPr>
                <w:b/>
              </w:rPr>
              <w:t>Art. 39, § 1.</w:t>
            </w:r>
          </w:p>
          <w:p w14:paraId="23E03A93" w14:textId="77777777" w:rsidR="00A10224" w:rsidRPr="00206FB7" w:rsidRDefault="00A10224" w:rsidP="00A10224">
            <w:pPr>
              <w:spacing w:line="300" w:lineRule="exact"/>
              <w:jc w:val="both"/>
            </w:pPr>
            <w:r w:rsidRPr="00206FB7">
              <w:t xml:space="preserve">Iedere burger heeft het recht verzoekschriften, door een of meer personen ondertekend, schriftelijk bij de organen van de gemeente in te dienen. </w:t>
            </w:r>
          </w:p>
          <w:p w14:paraId="6C33E873" w14:textId="77777777" w:rsidR="00A10224" w:rsidRPr="00206FB7" w:rsidRDefault="00A10224" w:rsidP="00A10224">
            <w:pPr>
              <w:spacing w:line="300" w:lineRule="exact"/>
              <w:jc w:val="both"/>
            </w:pPr>
          </w:p>
          <w:p w14:paraId="1E6975D2" w14:textId="77777777" w:rsidR="00A10224" w:rsidRDefault="00A10224" w:rsidP="00A10224">
            <w:pPr>
              <w:spacing w:line="300" w:lineRule="exact"/>
              <w:jc w:val="both"/>
              <w:rPr>
                <w:i/>
                <w:sz w:val="16"/>
                <w:szCs w:val="16"/>
              </w:rPr>
            </w:pPr>
            <w:r w:rsidRPr="00206FB7">
              <w:rPr>
                <w:i/>
                <w:sz w:val="16"/>
                <w:szCs w:val="16"/>
              </w:rPr>
              <w:t>(art. 304, §2 DLB)</w:t>
            </w:r>
          </w:p>
          <w:p w14:paraId="4ED9BE73" w14:textId="77777777" w:rsidR="00A10224" w:rsidRPr="00206FB7" w:rsidRDefault="00A10224" w:rsidP="00A10224">
            <w:pPr>
              <w:spacing w:line="300" w:lineRule="exact"/>
              <w:jc w:val="both"/>
              <w:rPr>
                <w:i/>
                <w:sz w:val="16"/>
                <w:szCs w:val="16"/>
              </w:rPr>
            </w:pPr>
          </w:p>
          <w:p w14:paraId="126C0E5B" w14:textId="77777777" w:rsidR="00A10224" w:rsidRPr="00021397" w:rsidRDefault="00A10224" w:rsidP="00A10224">
            <w:pPr>
              <w:spacing w:line="300" w:lineRule="exact"/>
              <w:jc w:val="both"/>
              <w:rPr>
                <w:i/>
              </w:rPr>
            </w:pPr>
            <w:r w:rsidRPr="00021397">
              <w:rPr>
                <w:i/>
              </w:rPr>
              <w:t xml:space="preserve">Een verzoek is een vraag om iets te doen of te laten. Uit de tekst van het verzoekschrift moet de vraag duidelijk zijn. </w:t>
            </w:r>
          </w:p>
          <w:p w14:paraId="566F84F6" w14:textId="77777777" w:rsidR="00A10224" w:rsidRPr="00021397" w:rsidRDefault="00A10224" w:rsidP="00A10224">
            <w:pPr>
              <w:spacing w:line="300" w:lineRule="exact"/>
              <w:jc w:val="both"/>
              <w:rPr>
                <w:b/>
                <w:i/>
              </w:rPr>
            </w:pPr>
          </w:p>
          <w:p w14:paraId="0F4CAB49" w14:textId="77777777" w:rsidR="00A10224" w:rsidRPr="00AF7013" w:rsidRDefault="00A10224" w:rsidP="00A10224">
            <w:pPr>
              <w:spacing w:line="300" w:lineRule="exact"/>
              <w:jc w:val="both"/>
              <w:rPr>
                <w:sz w:val="16"/>
                <w:szCs w:val="16"/>
              </w:rPr>
            </w:pPr>
            <w:r w:rsidRPr="00AF7013">
              <w:t>De organen van de gemeente zijn de gemeenteraad, het college van burgemeester en schepenen, de voorzitter van de gemeenteraad, de burgemeester, de algemeen directeur en elk ander orgaan van de gemeente dat als overheid optreedt.</w:t>
            </w:r>
          </w:p>
        </w:tc>
        <w:tc>
          <w:tcPr>
            <w:tcW w:w="6798" w:type="dxa"/>
            <w:vMerge w:val="restart"/>
          </w:tcPr>
          <w:p w14:paraId="0B53C1CD" w14:textId="77777777" w:rsidR="00A10224" w:rsidRPr="00206FB7" w:rsidRDefault="00A10224" w:rsidP="00A10224">
            <w:pPr>
              <w:spacing w:line="300" w:lineRule="exact"/>
              <w:jc w:val="both"/>
              <w:rPr>
                <w:b/>
              </w:rPr>
            </w:pPr>
            <w:r w:rsidRPr="00206FB7">
              <w:rPr>
                <w:b/>
              </w:rPr>
              <w:t>Art. 39, § 1.</w:t>
            </w:r>
          </w:p>
          <w:p w14:paraId="273E8461" w14:textId="77777777" w:rsidR="00A10224" w:rsidRDefault="00A10224" w:rsidP="00A10224">
            <w:pPr>
              <w:spacing w:line="300" w:lineRule="exact"/>
              <w:jc w:val="both"/>
            </w:pPr>
            <w:r w:rsidRPr="00206FB7">
              <w:t xml:space="preserve">Iedere burger heeft het recht verzoekschriften, door een of meer personen ondertekend, schriftelijk bij de organen van het OCMW in te dienen. </w:t>
            </w:r>
          </w:p>
          <w:p w14:paraId="24694BD7" w14:textId="77777777" w:rsidR="00A10224" w:rsidRDefault="00A10224" w:rsidP="00A10224">
            <w:pPr>
              <w:spacing w:line="300" w:lineRule="exact"/>
              <w:jc w:val="both"/>
              <w:rPr>
                <w:i/>
                <w:sz w:val="16"/>
                <w:szCs w:val="16"/>
              </w:rPr>
            </w:pPr>
          </w:p>
          <w:p w14:paraId="768F3F55" w14:textId="77777777" w:rsidR="00A10224" w:rsidRDefault="00A10224" w:rsidP="00A10224">
            <w:pPr>
              <w:spacing w:line="300" w:lineRule="exact"/>
              <w:jc w:val="both"/>
              <w:rPr>
                <w:i/>
                <w:sz w:val="16"/>
                <w:szCs w:val="16"/>
              </w:rPr>
            </w:pPr>
            <w:r w:rsidRPr="00206FB7">
              <w:rPr>
                <w:i/>
                <w:sz w:val="16"/>
                <w:szCs w:val="16"/>
              </w:rPr>
              <w:t>(art. 304, §2 DLB)</w:t>
            </w:r>
          </w:p>
          <w:p w14:paraId="707DA3FA" w14:textId="77777777" w:rsidR="00A10224" w:rsidRPr="00206FB7" w:rsidRDefault="00A10224" w:rsidP="00A10224">
            <w:pPr>
              <w:spacing w:line="300" w:lineRule="exact"/>
              <w:jc w:val="both"/>
            </w:pPr>
          </w:p>
          <w:p w14:paraId="1F0890A7" w14:textId="77777777" w:rsidR="00A10224" w:rsidRPr="00021397" w:rsidRDefault="00A10224" w:rsidP="00A10224">
            <w:pPr>
              <w:spacing w:line="300" w:lineRule="exact"/>
              <w:jc w:val="both"/>
              <w:rPr>
                <w:b/>
                <w:i/>
              </w:rPr>
            </w:pPr>
            <w:r w:rsidRPr="00021397">
              <w:rPr>
                <w:i/>
              </w:rPr>
              <w:t>Een verzoek is een vraag om iets te doen of te laten. Uit de tekst van het verzoekschrift moet de vraag duidelijk zijn.</w:t>
            </w:r>
          </w:p>
          <w:p w14:paraId="26A220A0" w14:textId="77777777" w:rsidR="00A10224" w:rsidRPr="00021397" w:rsidRDefault="00A10224" w:rsidP="00A10224">
            <w:pPr>
              <w:spacing w:line="300" w:lineRule="exact"/>
              <w:jc w:val="both"/>
              <w:rPr>
                <w:i/>
              </w:rPr>
            </w:pPr>
          </w:p>
          <w:p w14:paraId="34CA5851" w14:textId="77777777" w:rsidR="00A10224" w:rsidRPr="00AF7013" w:rsidRDefault="00A10224" w:rsidP="00A10224">
            <w:pPr>
              <w:spacing w:line="300" w:lineRule="exact"/>
              <w:jc w:val="both"/>
            </w:pPr>
            <w:r w:rsidRPr="00AF7013">
              <w:t>De organen van het OCMW zijn de OCMW-raad, het vast bureau, het bijzonder comité voor de sociale dienst, de voorzitter van de OCMW-raad, de voorzitter van het vast bureau, de voorzitter van het bijzonder comité voor de sociale dienst, de algemeen directeur en elk ander orgaan van het OCMW dat als overheid optreedt.</w:t>
            </w:r>
          </w:p>
        </w:tc>
      </w:tr>
      <w:tr w:rsidR="00A10224" w:rsidRPr="000F5DFD" w14:paraId="176E4459" w14:textId="77777777" w:rsidTr="00A10224">
        <w:trPr>
          <w:trHeight w:val="300"/>
        </w:trPr>
        <w:tc>
          <w:tcPr>
            <w:tcW w:w="579" w:type="dxa"/>
            <w:vMerge/>
            <w:tcFitText/>
            <w:vAlign w:val="center"/>
          </w:tcPr>
          <w:p w14:paraId="25315328" w14:textId="77777777" w:rsidR="00A10224" w:rsidRPr="000F5DFD" w:rsidRDefault="00A10224" w:rsidP="00A10224">
            <w:pPr>
              <w:spacing w:line="300" w:lineRule="exact"/>
              <w:jc w:val="center"/>
            </w:pPr>
          </w:p>
        </w:tc>
        <w:tc>
          <w:tcPr>
            <w:tcW w:w="6798" w:type="dxa"/>
            <w:vMerge/>
          </w:tcPr>
          <w:p w14:paraId="704FDC9A" w14:textId="77777777" w:rsidR="00A10224" w:rsidRPr="00206FB7" w:rsidRDefault="00A10224" w:rsidP="00A10224">
            <w:pPr>
              <w:spacing w:line="300" w:lineRule="exact"/>
              <w:jc w:val="both"/>
              <w:rPr>
                <w:b/>
              </w:rPr>
            </w:pPr>
          </w:p>
        </w:tc>
        <w:tc>
          <w:tcPr>
            <w:tcW w:w="6798" w:type="dxa"/>
            <w:vMerge/>
          </w:tcPr>
          <w:p w14:paraId="42CEED31" w14:textId="77777777" w:rsidR="00A10224" w:rsidRPr="00206FB7" w:rsidRDefault="00A10224" w:rsidP="00A10224">
            <w:pPr>
              <w:spacing w:line="300" w:lineRule="exact"/>
              <w:jc w:val="both"/>
              <w:rPr>
                <w:b/>
              </w:rPr>
            </w:pPr>
          </w:p>
        </w:tc>
      </w:tr>
      <w:tr w:rsidR="00A10224" w:rsidRPr="000F5DFD" w14:paraId="7B236F76" w14:textId="77777777" w:rsidTr="00A10224">
        <w:trPr>
          <w:trHeight w:val="300"/>
        </w:trPr>
        <w:tc>
          <w:tcPr>
            <w:tcW w:w="579" w:type="dxa"/>
            <w:vMerge/>
            <w:tcFitText/>
            <w:vAlign w:val="center"/>
          </w:tcPr>
          <w:p w14:paraId="7C40D21C" w14:textId="77777777" w:rsidR="00A10224" w:rsidRPr="000F5DFD" w:rsidRDefault="00A10224" w:rsidP="00A10224">
            <w:pPr>
              <w:spacing w:line="300" w:lineRule="exact"/>
              <w:jc w:val="center"/>
            </w:pPr>
          </w:p>
        </w:tc>
        <w:tc>
          <w:tcPr>
            <w:tcW w:w="6798" w:type="dxa"/>
            <w:vMerge/>
          </w:tcPr>
          <w:p w14:paraId="5DC97CD2" w14:textId="77777777" w:rsidR="00A10224" w:rsidRPr="00206FB7" w:rsidRDefault="00A10224" w:rsidP="00A10224">
            <w:pPr>
              <w:spacing w:line="300" w:lineRule="exact"/>
              <w:jc w:val="both"/>
            </w:pPr>
          </w:p>
        </w:tc>
        <w:tc>
          <w:tcPr>
            <w:tcW w:w="6798" w:type="dxa"/>
            <w:vMerge/>
          </w:tcPr>
          <w:p w14:paraId="15C67FD9" w14:textId="77777777" w:rsidR="00A10224" w:rsidRPr="00206FB7" w:rsidRDefault="00A10224" w:rsidP="00A10224">
            <w:pPr>
              <w:spacing w:line="300" w:lineRule="exact"/>
              <w:jc w:val="both"/>
              <w:rPr>
                <w:b/>
              </w:rPr>
            </w:pPr>
          </w:p>
        </w:tc>
      </w:tr>
      <w:tr w:rsidR="00A10224" w:rsidRPr="000F5DFD" w14:paraId="2BF0E3E1" w14:textId="77777777" w:rsidTr="00A10224">
        <w:tc>
          <w:tcPr>
            <w:tcW w:w="579" w:type="dxa"/>
            <w:tcFitText/>
            <w:vAlign w:val="center"/>
          </w:tcPr>
          <w:p w14:paraId="1977F496" w14:textId="77777777" w:rsidR="00A10224" w:rsidRPr="000F5DFD" w:rsidRDefault="00A10224" w:rsidP="00A10224">
            <w:pPr>
              <w:spacing w:line="300" w:lineRule="exact"/>
              <w:jc w:val="center"/>
            </w:pPr>
            <w:r w:rsidRPr="00974742">
              <w:rPr>
                <w:noProof/>
              </w:rPr>
              <w:lastRenderedPageBreak/>
              <w:drawing>
                <wp:anchor distT="0" distB="0" distL="114300" distR="114300" simplePos="0" relativeHeight="251739136" behindDoc="1" locked="0" layoutInCell="1" allowOverlap="1" wp14:anchorId="1722055A" wp14:editId="0F340A64">
                  <wp:simplePos x="0" y="0"/>
                  <wp:positionH relativeFrom="column">
                    <wp:posOffset>7620</wp:posOffset>
                  </wp:positionH>
                  <wp:positionV relativeFrom="page">
                    <wp:posOffset>130175</wp:posOffset>
                  </wp:positionV>
                  <wp:extent cx="291465" cy="633095"/>
                  <wp:effectExtent l="0" t="0" r="0" b="0"/>
                  <wp:wrapTight wrapText="bothSides">
                    <wp:wrapPolygon edited="0">
                      <wp:start x="0" y="0"/>
                      <wp:lineTo x="0" y="20798"/>
                      <wp:lineTo x="19765" y="20798"/>
                      <wp:lineTo x="1976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29EED591" w14:textId="77777777" w:rsidR="00A10224" w:rsidRPr="00AF7013" w:rsidRDefault="00A10224" w:rsidP="00A10224">
            <w:pPr>
              <w:spacing w:line="300" w:lineRule="exact"/>
              <w:jc w:val="both"/>
              <w:rPr>
                <w:b/>
                <w:i/>
              </w:rPr>
            </w:pPr>
            <w:r w:rsidRPr="00AF7013">
              <w:rPr>
                <w:b/>
                <w:i/>
              </w:rPr>
              <w:t>§ 2.</w:t>
            </w:r>
          </w:p>
          <w:p w14:paraId="4A83E28F" w14:textId="77777777" w:rsidR="00A10224" w:rsidRPr="00AF7013" w:rsidRDefault="00A10224" w:rsidP="00A10224">
            <w:pPr>
              <w:spacing w:line="300" w:lineRule="exact"/>
              <w:jc w:val="both"/>
              <w:rPr>
                <w:i/>
              </w:rPr>
            </w:pPr>
            <w:r w:rsidRPr="00AF7013">
              <w:rPr>
                <w:i/>
              </w:rPr>
              <w:t>De verzoekschriften worden aan het orgaan van de gemeente gericht tot wiens bevoegdheid de inhoud van het verzoek behoort. Komt een verzoekschrift niet bij het juiste orgaan aan, dan bezorgt dit orgaan het verzoek aan de juiste bestemmeling.</w:t>
            </w:r>
          </w:p>
        </w:tc>
        <w:tc>
          <w:tcPr>
            <w:tcW w:w="6798" w:type="dxa"/>
          </w:tcPr>
          <w:p w14:paraId="40975B58" w14:textId="77777777" w:rsidR="00A10224" w:rsidRPr="00AF7013" w:rsidRDefault="00A10224" w:rsidP="00A10224">
            <w:pPr>
              <w:spacing w:line="300" w:lineRule="exact"/>
              <w:jc w:val="both"/>
              <w:rPr>
                <w:b/>
                <w:i/>
              </w:rPr>
            </w:pPr>
            <w:r w:rsidRPr="00AF7013">
              <w:rPr>
                <w:b/>
                <w:i/>
              </w:rPr>
              <w:t>§ 2.</w:t>
            </w:r>
          </w:p>
          <w:p w14:paraId="09981F2E" w14:textId="77777777" w:rsidR="00A10224" w:rsidRPr="00AF7013" w:rsidRDefault="00A10224" w:rsidP="00A10224">
            <w:pPr>
              <w:spacing w:line="300" w:lineRule="exact"/>
              <w:jc w:val="both"/>
              <w:rPr>
                <w:i/>
              </w:rPr>
            </w:pPr>
            <w:r w:rsidRPr="00AF7013">
              <w:rPr>
                <w:i/>
              </w:rPr>
              <w:t>De verzoekschriften worden aan het orgaan van het OCMW gericht tot wiens bevoegdheid de inhoud van het verzoek behoort. Komt een verzoekschrift niet bij het juiste orgaan aan, dan bezorgt dit orgaan het verzoek aan de juiste bestemmeling.</w:t>
            </w:r>
          </w:p>
        </w:tc>
      </w:tr>
      <w:tr w:rsidR="00A10224" w:rsidRPr="000F5DFD" w14:paraId="3A40163D" w14:textId="77777777" w:rsidTr="00A10224">
        <w:trPr>
          <w:trHeight w:val="300"/>
        </w:trPr>
        <w:tc>
          <w:tcPr>
            <w:tcW w:w="579" w:type="dxa"/>
            <w:vMerge w:val="restart"/>
            <w:tcFitText/>
            <w:vAlign w:val="center"/>
          </w:tcPr>
          <w:p w14:paraId="5363031B" w14:textId="77777777" w:rsidR="00A10224" w:rsidRPr="000F5DFD" w:rsidRDefault="00A10224" w:rsidP="00A10224">
            <w:pPr>
              <w:spacing w:line="300" w:lineRule="exact"/>
              <w:jc w:val="center"/>
            </w:pPr>
            <w:r w:rsidRPr="00974742">
              <w:rPr>
                <w:noProof/>
              </w:rPr>
              <w:drawing>
                <wp:anchor distT="0" distB="0" distL="114300" distR="114300" simplePos="0" relativeHeight="251679744" behindDoc="1" locked="0" layoutInCell="1" allowOverlap="1" wp14:anchorId="5A7F56BF" wp14:editId="622FD4F8">
                  <wp:simplePos x="0" y="0"/>
                  <wp:positionH relativeFrom="column">
                    <wp:posOffset>15240</wp:posOffset>
                  </wp:positionH>
                  <wp:positionV relativeFrom="page">
                    <wp:posOffset>143510</wp:posOffset>
                  </wp:positionV>
                  <wp:extent cx="291465" cy="633095"/>
                  <wp:effectExtent l="0" t="0" r="0" b="0"/>
                  <wp:wrapTight wrapText="bothSides">
                    <wp:wrapPolygon edited="0">
                      <wp:start x="0" y="0"/>
                      <wp:lineTo x="0" y="20798"/>
                      <wp:lineTo x="19765" y="20798"/>
                      <wp:lineTo x="19765" y="0"/>
                      <wp:lineTo x="0" y="0"/>
                    </wp:wrapPolygon>
                  </wp:wrapTight>
                  <wp:docPr id="327" name="Afbeelding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vMerge w:val="restart"/>
          </w:tcPr>
          <w:p w14:paraId="187B10E2" w14:textId="77777777" w:rsidR="00A10224" w:rsidRPr="00AF7013" w:rsidRDefault="00A10224" w:rsidP="00A10224">
            <w:pPr>
              <w:spacing w:line="300" w:lineRule="exact"/>
              <w:jc w:val="both"/>
              <w:rPr>
                <w:b/>
              </w:rPr>
            </w:pPr>
            <w:r w:rsidRPr="00AF7013">
              <w:rPr>
                <w:b/>
              </w:rPr>
              <w:t>§ 3.</w:t>
            </w:r>
          </w:p>
          <w:p w14:paraId="44435B0F" w14:textId="77777777" w:rsidR="00A10224" w:rsidRPr="00AF7013" w:rsidRDefault="00A10224" w:rsidP="00A10224">
            <w:pPr>
              <w:spacing w:line="300" w:lineRule="exact"/>
              <w:jc w:val="both"/>
            </w:pPr>
            <w:r w:rsidRPr="00AF7013">
              <w:t xml:space="preserve">Verzoekschriften die een onderwerp betreffen dat niet tot de bevoegdheid van de gemeente behoort, zijn onontvankelijk. </w:t>
            </w:r>
          </w:p>
          <w:p w14:paraId="670927B0" w14:textId="77777777" w:rsidR="00A10224" w:rsidRPr="00AF7013" w:rsidRDefault="00A10224" w:rsidP="00A10224">
            <w:pPr>
              <w:spacing w:line="300" w:lineRule="exact"/>
              <w:jc w:val="both"/>
            </w:pPr>
          </w:p>
          <w:p w14:paraId="65447196" w14:textId="77777777" w:rsidR="00A10224" w:rsidRPr="00AF7013" w:rsidRDefault="00A10224" w:rsidP="00A10224">
            <w:pPr>
              <w:spacing w:line="300" w:lineRule="exact"/>
              <w:jc w:val="both"/>
            </w:pPr>
            <w:r w:rsidRPr="00AF7013">
              <w:t>Verzoekschriften die duidelijk tot de bevoegdheid van het OCMW behoren, worden overgemaakt aan het bevoegde orgaan van het OCMW. De indiener wordt daarvan op de hoogte gebracht.</w:t>
            </w:r>
          </w:p>
        </w:tc>
        <w:tc>
          <w:tcPr>
            <w:tcW w:w="6798" w:type="dxa"/>
            <w:vMerge w:val="restart"/>
          </w:tcPr>
          <w:p w14:paraId="0DC681DA" w14:textId="77777777" w:rsidR="00A10224" w:rsidRPr="00AF7013" w:rsidRDefault="00A10224" w:rsidP="00A10224">
            <w:pPr>
              <w:spacing w:line="300" w:lineRule="exact"/>
              <w:jc w:val="both"/>
              <w:rPr>
                <w:b/>
              </w:rPr>
            </w:pPr>
            <w:r w:rsidRPr="00AF7013">
              <w:rPr>
                <w:b/>
              </w:rPr>
              <w:t>§ 3.</w:t>
            </w:r>
          </w:p>
          <w:p w14:paraId="1370536D" w14:textId="77777777" w:rsidR="00A10224" w:rsidRPr="00AF7013" w:rsidRDefault="00A10224" w:rsidP="00A10224">
            <w:pPr>
              <w:spacing w:line="300" w:lineRule="exact"/>
              <w:jc w:val="both"/>
            </w:pPr>
            <w:r w:rsidRPr="00AF7013">
              <w:t xml:space="preserve">Verzoekschriften die een onderwerp betreffen dat niet tot de bevoegdheid van het OCMW behoort, zijn onontvankelijk. </w:t>
            </w:r>
          </w:p>
          <w:p w14:paraId="573D3E29" w14:textId="77777777" w:rsidR="00A10224" w:rsidRPr="00AF7013" w:rsidRDefault="00A10224" w:rsidP="00A10224">
            <w:pPr>
              <w:spacing w:line="300" w:lineRule="exact"/>
              <w:jc w:val="both"/>
            </w:pPr>
          </w:p>
          <w:p w14:paraId="63868242" w14:textId="77777777" w:rsidR="00A10224" w:rsidRPr="00AF7013" w:rsidRDefault="00A10224" w:rsidP="00A10224">
            <w:pPr>
              <w:spacing w:line="300" w:lineRule="exact"/>
              <w:jc w:val="both"/>
            </w:pPr>
            <w:r w:rsidRPr="00AF7013">
              <w:t>Verzoekschriften die duidelijk tot de bevoegdheid van de gemeente behoren, worden overgemaakt aan het bevoegde orgaan van de gemeente. De indiener wordt daarvan op de hoogte gebracht.</w:t>
            </w:r>
          </w:p>
        </w:tc>
      </w:tr>
      <w:tr w:rsidR="00A10224" w:rsidRPr="000F5DFD" w14:paraId="68F84723" w14:textId="77777777" w:rsidTr="00A10224">
        <w:trPr>
          <w:trHeight w:val="300"/>
        </w:trPr>
        <w:tc>
          <w:tcPr>
            <w:tcW w:w="579" w:type="dxa"/>
            <w:vMerge/>
            <w:tcFitText/>
            <w:vAlign w:val="center"/>
          </w:tcPr>
          <w:p w14:paraId="47A1EA17" w14:textId="77777777" w:rsidR="00A10224" w:rsidRPr="000F5DFD" w:rsidRDefault="00A10224" w:rsidP="00A10224">
            <w:pPr>
              <w:spacing w:line="300" w:lineRule="exact"/>
              <w:jc w:val="center"/>
            </w:pPr>
          </w:p>
        </w:tc>
        <w:tc>
          <w:tcPr>
            <w:tcW w:w="6798" w:type="dxa"/>
            <w:vMerge/>
          </w:tcPr>
          <w:p w14:paraId="299E5C95" w14:textId="77777777" w:rsidR="00A10224" w:rsidRPr="00206FB7" w:rsidRDefault="00A10224" w:rsidP="00A10224">
            <w:pPr>
              <w:spacing w:line="300" w:lineRule="exact"/>
              <w:jc w:val="both"/>
            </w:pPr>
          </w:p>
        </w:tc>
        <w:tc>
          <w:tcPr>
            <w:tcW w:w="6798" w:type="dxa"/>
            <w:vMerge/>
          </w:tcPr>
          <w:p w14:paraId="3B528D02" w14:textId="77777777" w:rsidR="00A10224" w:rsidRPr="00206FB7" w:rsidRDefault="00A10224" w:rsidP="00A10224">
            <w:pPr>
              <w:spacing w:line="300" w:lineRule="exact"/>
              <w:jc w:val="both"/>
            </w:pPr>
          </w:p>
        </w:tc>
      </w:tr>
      <w:tr w:rsidR="00A10224" w:rsidRPr="000F5DFD" w14:paraId="6CEFD9CC" w14:textId="77777777" w:rsidTr="00A10224">
        <w:trPr>
          <w:trHeight w:val="300"/>
        </w:trPr>
        <w:tc>
          <w:tcPr>
            <w:tcW w:w="579" w:type="dxa"/>
            <w:vMerge w:val="restart"/>
            <w:tcFitText/>
            <w:vAlign w:val="center"/>
          </w:tcPr>
          <w:p w14:paraId="17CDF983" w14:textId="77777777" w:rsidR="00A10224" w:rsidRPr="000F5DFD" w:rsidRDefault="00A10224" w:rsidP="00A10224">
            <w:pPr>
              <w:spacing w:line="300" w:lineRule="exact"/>
              <w:jc w:val="center"/>
            </w:pPr>
            <w:r w:rsidRPr="00974742">
              <w:rPr>
                <w:noProof/>
              </w:rPr>
              <w:drawing>
                <wp:anchor distT="0" distB="0" distL="114300" distR="114300" simplePos="0" relativeHeight="251680768" behindDoc="1" locked="0" layoutInCell="1" allowOverlap="1" wp14:anchorId="600A2A66" wp14:editId="01097203">
                  <wp:simplePos x="0" y="0"/>
                  <wp:positionH relativeFrom="column">
                    <wp:posOffset>15240</wp:posOffset>
                  </wp:positionH>
                  <wp:positionV relativeFrom="page">
                    <wp:posOffset>143510</wp:posOffset>
                  </wp:positionV>
                  <wp:extent cx="291465" cy="633095"/>
                  <wp:effectExtent l="0" t="0" r="0" b="0"/>
                  <wp:wrapTight wrapText="bothSides">
                    <wp:wrapPolygon edited="0">
                      <wp:start x="0" y="0"/>
                      <wp:lineTo x="0" y="20798"/>
                      <wp:lineTo x="19765" y="20798"/>
                      <wp:lineTo x="19765" y="0"/>
                      <wp:lineTo x="0" y="0"/>
                    </wp:wrapPolygon>
                  </wp:wrapTight>
                  <wp:docPr id="328" name="Afbeelding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vMerge w:val="restart"/>
          </w:tcPr>
          <w:p w14:paraId="53E9CA5D" w14:textId="77777777" w:rsidR="00A10224" w:rsidRPr="00AF7013" w:rsidRDefault="00A10224" w:rsidP="00A10224">
            <w:pPr>
              <w:spacing w:line="300" w:lineRule="exact"/>
              <w:jc w:val="both"/>
              <w:rPr>
                <w:b/>
              </w:rPr>
            </w:pPr>
            <w:r w:rsidRPr="00AF7013">
              <w:rPr>
                <w:b/>
              </w:rPr>
              <w:t>§ 4.</w:t>
            </w:r>
          </w:p>
          <w:p w14:paraId="4B053F54" w14:textId="77777777" w:rsidR="00A10224" w:rsidRPr="00AF7013" w:rsidRDefault="00A10224" w:rsidP="00A10224">
            <w:pPr>
              <w:spacing w:line="300" w:lineRule="exact"/>
              <w:jc w:val="both"/>
            </w:pPr>
            <w:r w:rsidRPr="00AF7013">
              <w:t>Een schriftelijke vraag wordt niet als verzoekschrift beschouwd als:</w:t>
            </w:r>
          </w:p>
          <w:p w14:paraId="235B68C9" w14:textId="77777777" w:rsidR="00A10224" w:rsidRPr="00AF7013" w:rsidRDefault="00A10224" w:rsidP="00A10224">
            <w:pPr>
              <w:spacing w:line="300" w:lineRule="exact"/>
              <w:jc w:val="both"/>
            </w:pPr>
            <w:r w:rsidRPr="00AF7013">
              <w:t>1° de vraag onredelijk is of te vaag geformuleerd;</w:t>
            </w:r>
          </w:p>
          <w:p w14:paraId="04CFB6BF" w14:textId="77777777" w:rsidR="00A10224" w:rsidRPr="00AF7013" w:rsidRDefault="00A10224" w:rsidP="00A10224">
            <w:pPr>
              <w:spacing w:line="300" w:lineRule="exact"/>
              <w:jc w:val="both"/>
            </w:pPr>
            <w:r w:rsidRPr="00AF7013">
              <w:t>2° het louter een mening is en geen concreet verzoek;</w:t>
            </w:r>
          </w:p>
          <w:p w14:paraId="2FA27B0E" w14:textId="77777777" w:rsidR="00A10224" w:rsidRPr="00AF7013" w:rsidRDefault="00A10224" w:rsidP="00A10224">
            <w:pPr>
              <w:spacing w:line="300" w:lineRule="exact"/>
              <w:jc w:val="both"/>
            </w:pPr>
            <w:r w:rsidRPr="00AF7013">
              <w:t>3° de vraag anoniem, d.w.z. zonder vermelding van naam, voornaam en adres, werd ingediend;</w:t>
            </w:r>
          </w:p>
          <w:p w14:paraId="07578E5F" w14:textId="77777777" w:rsidR="00A10224" w:rsidRPr="00AF7013" w:rsidRDefault="00A10224" w:rsidP="00A10224">
            <w:pPr>
              <w:spacing w:line="300" w:lineRule="exact"/>
              <w:jc w:val="both"/>
            </w:pPr>
            <w:r w:rsidRPr="00AF7013">
              <w:t xml:space="preserve">4° het taalgebruik ervan beledigend is. </w:t>
            </w:r>
          </w:p>
          <w:p w14:paraId="44FD9486" w14:textId="77777777" w:rsidR="00A10224" w:rsidRPr="00AF7013" w:rsidRDefault="00A10224" w:rsidP="00A10224">
            <w:pPr>
              <w:spacing w:line="300" w:lineRule="exact"/>
              <w:jc w:val="both"/>
            </w:pPr>
          </w:p>
          <w:p w14:paraId="4F37B37E" w14:textId="77777777" w:rsidR="00A10224" w:rsidRPr="00AF7013" w:rsidRDefault="00A10224" w:rsidP="00A10224">
            <w:pPr>
              <w:spacing w:line="300" w:lineRule="exact"/>
              <w:jc w:val="both"/>
            </w:pPr>
            <w:r w:rsidRPr="00AF7013">
              <w:t>Het orgaan of de voorzitter van het orgaan maakt deze beoordeling. Hij kan de indiener om een nieuw geformuleerd verzoekschrift vragen dat wel aan de ontvankelijkheidsvoorwaarden voldoet.</w:t>
            </w:r>
          </w:p>
        </w:tc>
        <w:tc>
          <w:tcPr>
            <w:tcW w:w="6798" w:type="dxa"/>
            <w:vMerge w:val="restart"/>
          </w:tcPr>
          <w:p w14:paraId="26EDC84F" w14:textId="77777777" w:rsidR="00A10224" w:rsidRPr="00AF7013" w:rsidRDefault="00A10224" w:rsidP="00A10224">
            <w:pPr>
              <w:spacing w:line="300" w:lineRule="exact"/>
              <w:jc w:val="both"/>
              <w:rPr>
                <w:b/>
              </w:rPr>
            </w:pPr>
            <w:r w:rsidRPr="00AF7013">
              <w:rPr>
                <w:b/>
              </w:rPr>
              <w:t>§ 4.</w:t>
            </w:r>
          </w:p>
          <w:p w14:paraId="0B2A48E2" w14:textId="77777777" w:rsidR="00A10224" w:rsidRPr="00AF7013" w:rsidRDefault="00A10224" w:rsidP="00A10224">
            <w:pPr>
              <w:spacing w:line="300" w:lineRule="exact"/>
              <w:jc w:val="both"/>
            </w:pPr>
            <w:r w:rsidRPr="00AF7013">
              <w:t>Een schriftelijke vraag wordt niet als verzoekschrift beschouwd als:</w:t>
            </w:r>
          </w:p>
          <w:p w14:paraId="703AB2D5" w14:textId="77777777" w:rsidR="00A10224" w:rsidRPr="00AF7013" w:rsidRDefault="00A10224" w:rsidP="00A10224">
            <w:pPr>
              <w:spacing w:line="300" w:lineRule="exact"/>
              <w:jc w:val="both"/>
            </w:pPr>
            <w:r w:rsidRPr="00AF7013">
              <w:t>1° de vraag onredelijk is of te vaag geformuleerd;</w:t>
            </w:r>
          </w:p>
          <w:p w14:paraId="16EB8014" w14:textId="77777777" w:rsidR="00A10224" w:rsidRPr="00AF7013" w:rsidRDefault="00A10224" w:rsidP="00A10224">
            <w:pPr>
              <w:spacing w:line="300" w:lineRule="exact"/>
              <w:jc w:val="both"/>
            </w:pPr>
            <w:r w:rsidRPr="00AF7013">
              <w:t>2° het louter een mening is en geen concreet verzoek;</w:t>
            </w:r>
          </w:p>
          <w:p w14:paraId="639D4BEA" w14:textId="77777777" w:rsidR="00A10224" w:rsidRPr="00AF7013" w:rsidRDefault="00A10224" w:rsidP="00A10224">
            <w:pPr>
              <w:spacing w:line="300" w:lineRule="exact"/>
              <w:jc w:val="both"/>
            </w:pPr>
            <w:r w:rsidRPr="00AF7013">
              <w:t>3° de vraag anoniem, d.w.z. zonder vermelding van naam, voornaam en adres, werd ingediend;</w:t>
            </w:r>
          </w:p>
          <w:p w14:paraId="2476493E" w14:textId="77777777" w:rsidR="00A10224" w:rsidRPr="00AF7013" w:rsidRDefault="00A10224" w:rsidP="00A10224">
            <w:pPr>
              <w:spacing w:line="300" w:lineRule="exact"/>
              <w:jc w:val="both"/>
            </w:pPr>
            <w:r w:rsidRPr="00AF7013">
              <w:t xml:space="preserve">4° het taalgebruik ervan beledigend is. </w:t>
            </w:r>
          </w:p>
          <w:p w14:paraId="68E4A550" w14:textId="77777777" w:rsidR="00A10224" w:rsidRPr="00AF7013" w:rsidRDefault="00A10224" w:rsidP="00A10224">
            <w:pPr>
              <w:spacing w:line="300" w:lineRule="exact"/>
              <w:jc w:val="both"/>
            </w:pPr>
          </w:p>
          <w:p w14:paraId="26A6ED71" w14:textId="77777777" w:rsidR="00A10224" w:rsidRPr="00AF7013" w:rsidRDefault="00A10224" w:rsidP="00A10224">
            <w:pPr>
              <w:spacing w:line="300" w:lineRule="exact"/>
              <w:jc w:val="both"/>
            </w:pPr>
            <w:r w:rsidRPr="00AF7013">
              <w:t>Het orgaan of de voorzitter van het orgaan maakt deze beoordeling. Hij kan de indiener om een nieuw geformuleerd verzoekschrift vragen dat wel aan de ontvankelijkheidsvoorwaarden voldoet.</w:t>
            </w:r>
          </w:p>
        </w:tc>
      </w:tr>
      <w:tr w:rsidR="00A10224" w:rsidRPr="000F5DFD" w14:paraId="33406DEB" w14:textId="77777777" w:rsidTr="00A10224">
        <w:trPr>
          <w:trHeight w:val="300"/>
        </w:trPr>
        <w:tc>
          <w:tcPr>
            <w:tcW w:w="579" w:type="dxa"/>
            <w:vMerge/>
            <w:tcFitText/>
            <w:vAlign w:val="center"/>
          </w:tcPr>
          <w:p w14:paraId="48834778" w14:textId="77777777" w:rsidR="00A10224" w:rsidRPr="000F5DFD" w:rsidRDefault="00A10224" w:rsidP="00A10224">
            <w:pPr>
              <w:spacing w:line="300" w:lineRule="exact"/>
              <w:jc w:val="center"/>
            </w:pPr>
          </w:p>
        </w:tc>
        <w:tc>
          <w:tcPr>
            <w:tcW w:w="6798" w:type="dxa"/>
            <w:vMerge/>
          </w:tcPr>
          <w:p w14:paraId="6F5990D8" w14:textId="77777777" w:rsidR="00A10224" w:rsidRPr="00206FB7" w:rsidRDefault="00A10224" w:rsidP="00A10224">
            <w:pPr>
              <w:spacing w:line="300" w:lineRule="exact"/>
              <w:jc w:val="both"/>
            </w:pPr>
          </w:p>
        </w:tc>
        <w:tc>
          <w:tcPr>
            <w:tcW w:w="6798" w:type="dxa"/>
            <w:vMerge/>
          </w:tcPr>
          <w:p w14:paraId="5A16AEE5" w14:textId="77777777" w:rsidR="00A10224" w:rsidRPr="00206FB7" w:rsidRDefault="00A10224" w:rsidP="00A10224">
            <w:pPr>
              <w:spacing w:line="300" w:lineRule="exact"/>
              <w:jc w:val="both"/>
            </w:pPr>
          </w:p>
        </w:tc>
      </w:tr>
      <w:tr w:rsidR="00A10224" w:rsidRPr="000F5DFD" w14:paraId="770C1C97" w14:textId="77777777" w:rsidTr="00A10224">
        <w:tc>
          <w:tcPr>
            <w:tcW w:w="579" w:type="dxa"/>
            <w:tcFitText/>
            <w:vAlign w:val="center"/>
          </w:tcPr>
          <w:p w14:paraId="49C5AB55" w14:textId="77777777" w:rsidR="00A10224" w:rsidRPr="000F5DFD" w:rsidRDefault="00A10224" w:rsidP="00A10224">
            <w:pPr>
              <w:spacing w:line="300" w:lineRule="exact"/>
              <w:jc w:val="center"/>
            </w:pPr>
            <w:r w:rsidRPr="00974742">
              <w:rPr>
                <w:noProof/>
              </w:rPr>
              <w:drawing>
                <wp:anchor distT="0" distB="0" distL="114300" distR="114300" simplePos="0" relativeHeight="251683840" behindDoc="1" locked="0" layoutInCell="1" allowOverlap="1" wp14:anchorId="6267803B" wp14:editId="37AF388B">
                  <wp:simplePos x="0" y="0"/>
                  <wp:positionH relativeFrom="column">
                    <wp:posOffset>15240</wp:posOffset>
                  </wp:positionH>
                  <wp:positionV relativeFrom="page">
                    <wp:posOffset>143510</wp:posOffset>
                  </wp:positionV>
                  <wp:extent cx="291465" cy="633095"/>
                  <wp:effectExtent l="0" t="0" r="0" b="0"/>
                  <wp:wrapTight wrapText="bothSides">
                    <wp:wrapPolygon edited="0">
                      <wp:start x="0" y="0"/>
                      <wp:lineTo x="0" y="20798"/>
                      <wp:lineTo x="19765" y="20798"/>
                      <wp:lineTo x="19765" y="0"/>
                      <wp:lineTo x="0" y="0"/>
                    </wp:wrapPolygon>
                  </wp:wrapTight>
                  <wp:docPr id="329" name="Afbeelding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3F4AC959" w14:textId="77777777" w:rsidR="00A10224" w:rsidRPr="00AF7013" w:rsidRDefault="00A10224" w:rsidP="00A10224">
            <w:pPr>
              <w:spacing w:line="300" w:lineRule="exact"/>
              <w:jc w:val="both"/>
              <w:rPr>
                <w:b/>
              </w:rPr>
            </w:pPr>
            <w:r w:rsidRPr="00AF7013">
              <w:rPr>
                <w:b/>
              </w:rPr>
              <w:t>Art. 40, §1.</w:t>
            </w:r>
          </w:p>
          <w:p w14:paraId="331B43A2" w14:textId="77777777" w:rsidR="00A10224" w:rsidRPr="00AF7013" w:rsidRDefault="00A10224" w:rsidP="00A10224">
            <w:pPr>
              <w:spacing w:line="300" w:lineRule="exact"/>
              <w:jc w:val="both"/>
            </w:pPr>
            <w:r w:rsidRPr="00AF7013">
              <w:t>Is het een verzoekschrift voor de gemeenteraad, dan plaatst de voorzitter van de gemeenteraad het verzoekschrift op de agenda van de eerstvolgende gemeenteraad indien het minstens 14 dagen vóór de vergadering werd ontvangen.  Wordt het verzoekschrift later ingediend, dan komt het op de agenda van de volgende vergadering.</w:t>
            </w:r>
          </w:p>
        </w:tc>
        <w:tc>
          <w:tcPr>
            <w:tcW w:w="6798" w:type="dxa"/>
          </w:tcPr>
          <w:p w14:paraId="37FE71B2" w14:textId="77777777" w:rsidR="00A10224" w:rsidRPr="00AF7013" w:rsidRDefault="00A10224" w:rsidP="00A10224">
            <w:pPr>
              <w:spacing w:line="300" w:lineRule="exact"/>
              <w:jc w:val="both"/>
              <w:rPr>
                <w:b/>
              </w:rPr>
            </w:pPr>
            <w:r w:rsidRPr="00AF7013">
              <w:rPr>
                <w:b/>
              </w:rPr>
              <w:t>Art. 40, §1.</w:t>
            </w:r>
          </w:p>
          <w:p w14:paraId="375C9D52" w14:textId="77777777" w:rsidR="00A10224" w:rsidRPr="00AF7013" w:rsidRDefault="00A10224" w:rsidP="00A10224">
            <w:pPr>
              <w:spacing w:line="300" w:lineRule="exact"/>
              <w:jc w:val="both"/>
            </w:pPr>
            <w:r w:rsidRPr="00AF7013">
              <w:t>Is het een verzoekschrift voor de OCMW-raad, dan plaatst de voorzitter van de OCMW-raad het verzoekschrift op de agenda van de eerstvolgende OCMW-raad indien het minstens 14 dagen vóór de vergadering werd ontvangen.  Wordt het verzoekschrift later ingediend, dan komt het op de agenda van de volgende vergadering.</w:t>
            </w:r>
          </w:p>
        </w:tc>
      </w:tr>
      <w:tr w:rsidR="00A10224" w:rsidRPr="000F5DFD" w14:paraId="4C7DC98D" w14:textId="77777777" w:rsidTr="00A10224">
        <w:tc>
          <w:tcPr>
            <w:tcW w:w="579" w:type="dxa"/>
            <w:tcFitText/>
            <w:vAlign w:val="center"/>
          </w:tcPr>
          <w:p w14:paraId="26B1C9D6" w14:textId="77777777" w:rsidR="00A10224" w:rsidRPr="00974742" w:rsidRDefault="00A10224" w:rsidP="00A10224">
            <w:pPr>
              <w:spacing w:line="300" w:lineRule="exact"/>
              <w:jc w:val="center"/>
            </w:pPr>
            <w:r w:rsidRPr="00974742">
              <w:rPr>
                <w:noProof/>
              </w:rPr>
              <w:lastRenderedPageBreak/>
              <w:drawing>
                <wp:anchor distT="0" distB="0" distL="114300" distR="114300" simplePos="0" relativeHeight="251682816" behindDoc="1" locked="0" layoutInCell="1" allowOverlap="1" wp14:anchorId="5818FB05" wp14:editId="5162D671">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25" name="Afbeelding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0D98EFAF" w14:textId="77777777" w:rsidR="00A10224" w:rsidRPr="000F5DFD" w:rsidRDefault="00A10224" w:rsidP="00A10224">
            <w:pPr>
              <w:spacing w:line="300" w:lineRule="exact"/>
              <w:jc w:val="center"/>
            </w:pPr>
            <w:r w:rsidRPr="00974742">
              <w:rPr>
                <w:noProof/>
              </w:rPr>
              <w:drawing>
                <wp:anchor distT="0" distB="0" distL="114300" distR="114300" simplePos="0" relativeHeight="251681792" behindDoc="1" locked="0" layoutInCell="1" allowOverlap="1" wp14:anchorId="57C98EE8" wp14:editId="6A7C3CA9">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26" name="Afbeelding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3F2FD75A" w14:textId="77777777" w:rsidR="00A10224" w:rsidRPr="00AF7013" w:rsidRDefault="00A10224" w:rsidP="00A10224">
            <w:pPr>
              <w:spacing w:line="300" w:lineRule="exact"/>
              <w:jc w:val="both"/>
              <w:rPr>
                <w:b/>
              </w:rPr>
            </w:pPr>
            <w:r w:rsidRPr="00AF7013">
              <w:rPr>
                <w:b/>
              </w:rPr>
              <w:t>§ 2.</w:t>
            </w:r>
          </w:p>
          <w:p w14:paraId="29657C2D" w14:textId="77777777" w:rsidR="00A10224" w:rsidRPr="00AF7013" w:rsidRDefault="00A10224" w:rsidP="00A10224">
            <w:pPr>
              <w:spacing w:line="300" w:lineRule="exact"/>
              <w:jc w:val="both"/>
            </w:pPr>
            <w:r w:rsidRPr="00AF7013">
              <w:t>De gemeenteraad kan de bij hem ingediende verzoekschriften naar het college van burgemeester en schepenen of naar een gemeenteraadscommissie verwijzen met het verzoek om over de inhoud ervan uitleg te verstrekken.</w:t>
            </w:r>
          </w:p>
          <w:p w14:paraId="35599414" w14:textId="77777777" w:rsidR="00A10224" w:rsidRPr="00AF7013" w:rsidRDefault="00A10224" w:rsidP="00A10224">
            <w:pPr>
              <w:spacing w:line="300" w:lineRule="exact"/>
              <w:jc w:val="both"/>
            </w:pPr>
          </w:p>
          <w:p w14:paraId="489292EA" w14:textId="413193CF" w:rsidR="00A10224" w:rsidRPr="00AF7013" w:rsidRDefault="00A10224" w:rsidP="00A10224">
            <w:pPr>
              <w:spacing w:line="300" w:lineRule="exact"/>
              <w:jc w:val="both"/>
              <w:rPr>
                <w:color w:val="0070C0"/>
                <w:sz w:val="16"/>
                <w:szCs w:val="16"/>
              </w:rPr>
            </w:pPr>
          </w:p>
        </w:tc>
        <w:tc>
          <w:tcPr>
            <w:tcW w:w="6798" w:type="dxa"/>
          </w:tcPr>
          <w:p w14:paraId="3A1AF812" w14:textId="77777777" w:rsidR="00A10224" w:rsidRPr="00AF7013" w:rsidRDefault="00A10224" w:rsidP="00A10224">
            <w:pPr>
              <w:spacing w:line="300" w:lineRule="exact"/>
              <w:jc w:val="both"/>
              <w:rPr>
                <w:b/>
              </w:rPr>
            </w:pPr>
            <w:r w:rsidRPr="00AF7013">
              <w:rPr>
                <w:b/>
              </w:rPr>
              <w:t>§ 2.</w:t>
            </w:r>
          </w:p>
          <w:p w14:paraId="37AB94F2" w14:textId="77777777" w:rsidR="00A10224" w:rsidRPr="00AF7013" w:rsidRDefault="00A10224" w:rsidP="00A10224">
            <w:pPr>
              <w:spacing w:line="300" w:lineRule="exact"/>
              <w:jc w:val="both"/>
            </w:pPr>
            <w:r w:rsidRPr="00AF7013">
              <w:t>De OCMW-raad kan de bij hem ingediende verzoekschriften naar het vast bureau of het bijzonder comité verwijzen met het verzoek om over de inhoud ervan uitleg te verstrekken.</w:t>
            </w:r>
          </w:p>
        </w:tc>
      </w:tr>
      <w:tr w:rsidR="00A10224" w:rsidRPr="000F5DFD" w14:paraId="35A17234" w14:textId="77777777" w:rsidTr="00A10224">
        <w:tc>
          <w:tcPr>
            <w:tcW w:w="579" w:type="dxa"/>
            <w:tcFitText/>
            <w:vAlign w:val="center"/>
          </w:tcPr>
          <w:p w14:paraId="10AA0490" w14:textId="77777777" w:rsidR="00A10224" w:rsidRPr="000F5DFD" w:rsidRDefault="00A10224" w:rsidP="00A10224">
            <w:pPr>
              <w:spacing w:line="300" w:lineRule="exact"/>
              <w:jc w:val="center"/>
            </w:pPr>
            <w:r w:rsidRPr="00974742">
              <w:rPr>
                <w:noProof/>
              </w:rPr>
              <w:drawing>
                <wp:anchor distT="0" distB="0" distL="114300" distR="114300" simplePos="0" relativeHeight="251684864" behindDoc="1" locked="0" layoutInCell="1" allowOverlap="1" wp14:anchorId="3B300C31" wp14:editId="3D5083C0">
                  <wp:simplePos x="0" y="0"/>
                  <wp:positionH relativeFrom="column">
                    <wp:posOffset>15240</wp:posOffset>
                  </wp:positionH>
                  <wp:positionV relativeFrom="page">
                    <wp:posOffset>143510</wp:posOffset>
                  </wp:positionV>
                  <wp:extent cx="291465" cy="633095"/>
                  <wp:effectExtent l="0" t="0" r="0" b="0"/>
                  <wp:wrapTight wrapText="bothSides">
                    <wp:wrapPolygon edited="0">
                      <wp:start x="0" y="0"/>
                      <wp:lineTo x="0" y="20798"/>
                      <wp:lineTo x="19765" y="20798"/>
                      <wp:lineTo x="19765" y="0"/>
                      <wp:lineTo x="0" y="0"/>
                    </wp:wrapPolygon>
                  </wp:wrapTight>
                  <wp:docPr id="330" name="Afbeelding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657DAFB9" w14:textId="77777777" w:rsidR="00A10224" w:rsidRPr="00AF7013" w:rsidRDefault="00A10224" w:rsidP="00A10224">
            <w:pPr>
              <w:spacing w:line="300" w:lineRule="exact"/>
              <w:jc w:val="both"/>
              <w:rPr>
                <w:b/>
              </w:rPr>
            </w:pPr>
            <w:r w:rsidRPr="00AF7013">
              <w:rPr>
                <w:b/>
              </w:rPr>
              <w:t>§ 3.</w:t>
            </w:r>
          </w:p>
          <w:p w14:paraId="21CB3AE1" w14:textId="77777777" w:rsidR="00A10224" w:rsidRPr="00AF7013" w:rsidRDefault="00A10224" w:rsidP="00A10224">
            <w:pPr>
              <w:spacing w:line="300" w:lineRule="exact"/>
              <w:jc w:val="both"/>
            </w:pPr>
            <w:r w:rsidRPr="00AF7013">
              <w:t>De verzoeker of, indien het verzoekschrift door meerdere personen ondertekend is, de eerste ondertekenaar van het verzoekschrift, kan worden gehoord door het betrokken orgaan van de gemeente.  In dat geval heeft de verzoeker of de eerste ondertekenaar van een verzoekschrift het recht zich te laten bijstaan door een persoon naar keuze.</w:t>
            </w:r>
          </w:p>
        </w:tc>
        <w:tc>
          <w:tcPr>
            <w:tcW w:w="6798" w:type="dxa"/>
          </w:tcPr>
          <w:p w14:paraId="0C9E8815" w14:textId="77777777" w:rsidR="00A10224" w:rsidRPr="00AF7013" w:rsidRDefault="00A10224" w:rsidP="00A10224">
            <w:pPr>
              <w:spacing w:line="300" w:lineRule="exact"/>
              <w:jc w:val="both"/>
              <w:rPr>
                <w:b/>
              </w:rPr>
            </w:pPr>
            <w:r w:rsidRPr="00AF7013">
              <w:rPr>
                <w:b/>
              </w:rPr>
              <w:t>§ 3.</w:t>
            </w:r>
          </w:p>
          <w:p w14:paraId="38D745E7" w14:textId="77777777" w:rsidR="00A10224" w:rsidRPr="00AF7013" w:rsidRDefault="00A10224" w:rsidP="00A10224">
            <w:pPr>
              <w:spacing w:line="300" w:lineRule="exact"/>
              <w:jc w:val="both"/>
            </w:pPr>
            <w:r w:rsidRPr="00AF7013">
              <w:t>De verzoeker of, indien het verzoekschrift door meerdere personen ondertekend is, de eerste ondertekenaar van het verzoekschrift, kan worden gehoord door het betrokken orgaan van het OCMW.  In dat geval heeft de verzoeker of de eerste ondertekenaar van een verzoekschrift het recht zich te laten bijstaan door een persoon naar keuze.</w:t>
            </w:r>
          </w:p>
        </w:tc>
      </w:tr>
      <w:tr w:rsidR="00A10224" w:rsidRPr="000F5DFD" w14:paraId="151B14B4" w14:textId="77777777" w:rsidTr="00A10224">
        <w:tc>
          <w:tcPr>
            <w:tcW w:w="579" w:type="dxa"/>
            <w:tcFitText/>
            <w:vAlign w:val="center"/>
          </w:tcPr>
          <w:p w14:paraId="0DA71314" w14:textId="77777777" w:rsidR="00A10224" w:rsidRPr="000F5DFD" w:rsidRDefault="00A10224" w:rsidP="00A10224">
            <w:pPr>
              <w:spacing w:line="300" w:lineRule="exact"/>
              <w:jc w:val="center"/>
            </w:pPr>
            <w:r w:rsidRPr="00AF7013">
              <w:rPr>
                <w:noProof/>
              </w:rPr>
              <w:drawing>
                <wp:anchor distT="0" distB="0" distL="114300" distR="114300" simplePos="0" relativeHeight="251685888" behindDoc="1" locked="0" layoutInCell="1" allowOverlap="1" wp14:anchorId="54DB2F52" wp14:editId="77B33D12">
                  <wp:simplePos x="0" y="0"/>
                  <wp:positionH relativeFrom="column">
                    <wp:posOffset>15240</wp:posOffset>
                  </wp:positionH>
                  <wp:positionV relativeFrom="page">
                    <wp:posOffset>143510</wp:posOffset>
                  </wp:positionV>
                  <wp:extent cx="291465" cy="633095"/>
                  <wp:effectExtent l="0" t="0" r="0" b="0"/>
                  <wp:wrapTight wrapText="bothSides">
                    <wp:wrapPolygon edited="0">
                      <wp:start x="0" y="0"/>
                      <wp:lineTo x="0" y="20798"/>
                      <wp:lineTo x="19765" y="20798"/>
                      <wp:lineTo x="19765" y="0"/>
                      <wp:lineTo x="0" y="0"/>
                    </wp:wrapPolygon>
                  </wp:wrapTight>
                  <wp:docPr id="331" name="Afbeelding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5D93A61A" w14:textId="77777777" w:rsidR="00A10224" w:rsidRPr="00AF7013" w:rsidRDefault="00A10224" w:rsidP="00A10224">
            <w:pPr>
              <w:spacing w:line="300" w:lineRule="exact"/>
              <w:jc w:val="both"/>
              <w:rPr>
                <w:b/>
              </w:rPr>
            </w:pPr>
            <w:r w:rsidRPr="00AF7013">
              <w:rPr>
                <w:b/>
              </w:rPr>
              <w:t>§ 4.</w:t>
            </w:r>
          </w:p>
          <w:p w14:paraId="04582A5C" w14:textId="77777777" w:rsidR="00A10224" w:rsidRPr="00AF7013" w:rsidRDefault="00A10224" w:rsidP="00A10224">
            <w:pPr>
              <w:spacing w:line="300" w:lineRule="exact"/>
              <w:jc w:val="both"/>
            </w:pPr>
            <w:r w:rsidRPr="00AF7013">
              <w:t>Het betrokken orgaan van de gemeente verstrekt, binnen drie maanden na de indiening van het verzoekschrift, een gemotiveerd antwoord aan de verzoeker of, indien het verzoekschrift door meer personen ondertekend is, aan de eerste ondertekenaar van het verzoekschrift.</w:t>
            </w:r>
          </w:p>
        </w:tc>
        <w:tc>
          <w:tcPr>
            <w:tcW w:w="6798" w:type="dxa"/>
          </w:tcPr>
          <w:p w14:paraId="455DC903" w14:textId="77777777" w:rsidR="00A10224" w:rsidRPr="00AF7013" w:rsidRDefault="00A10224" w:rsidP="00A10224">
            <w:pPr>
              <w:spacing w:line="300" w:lineRule="exact"/>
              <w:jc w:val="both"/>
              <w:rPr>
                <w:b/>
              </w:rPr>
            </w:pPr>
            <w:r w:rsidRPr="00AF7013">
              <w:rPr>
                <w:b/>
              </w:rPr>
              <w:t>§ 4.</w:t>
            </w:r>
          </w:p>
          <w:p w14:paraId="39F55DC5" w14:textId="77777777" w:rsidR="00A10224" w:rsidRPr="00AF7013" w:rsidRDefault="00A10224" w:rsidP="00A10224">
            <w:pPr>
              <w:spacing w:line="300" w:lineRule="exact"/>
              <w:jc w:val="both"/>
            </w:pPr>
            <w:r w:rsidRPr="00AF7013">
              <w:t>Het betrokken orgaan van het OCMW verstrekt, binnen drie maanden na de indiening van het verzoekschrift, een gemotiveerd antwoord aan de verzoeker of, indien het verzoekschrift door meer personen ondertekend is, aan de eerste ondertekenaar van het verzoekschrift.</w:t>
            </w:r>
          </w:p>
        </w:tc>
      </w:tr>
      <w:tr w:rsidR="00AF7013" w:rsidRPr="00AF7013" w14:paraId="4C6247D9" w14:textId="77777777" w:rsidTr="00AF7013">
        <w:tc>
          <w:tcPr>
            <w:tcW w:w="579" w:type="dxa"/>
            <w:shd w:val="clear" w:color="auto" w:fill="A5A5A5" w:themeFill="accent3"/>
            <w:tcFitText/>
            <w:vAlign w:val="center"/>
          </w:tcPr>
          <w:p w14:paraId="657DD30A" w14:textId="77777777" w:rsidR="00AF7013" w:rsidRPr="00AF7013" w:rsidRDefault="00AF7013" w:rsidP="00A10224">
            <w:pPr>
              <w:spacing w:line="300" w:lineRule="exact"/>
              <w:jc w:val="center"/>
              <w:rPr>
                <w:noProof/>
              </w:rPr>
            </w:pPr>
          </w:p>
        </w:tc>
        <w:tc>
          <w:tcPr>
            <w:tcW w:w="6798" w:type="dxa"/>
            <w:shd w:val="clear" w:color="auto" w:fill="A5A5A5" w:themeFill="accent3"/>
          </w:tcPr>
          <w:p w14:paraId="271603EC" w14:textId="09A1C861" w:rsidR="00AF7013" w:rsidRPr="00AF7013" w:rsidRDefault="00AF7013" w:rsidP="00AF7013">
            <w:pPr>
              <w:spacing w:line="300" w:lineRule="exact"/>
              <w:jc w:val="center"/>
              <w:rPr>
                <w:b/>
                <w:noProof/>
                <w:highlight w:val="lightGray"/>
              </w:rPr>
            </w:pPr>
            <w:r w:rsidRPr="00AF7013">
              <w:rPr>
                <w:b/>
                <w:lang w:val="nl-NL"/>
              </w:rPr>
              <w:t>VRAGENHALFUURTJE VOOR BURGERS OP DE GEMEENTERAAD</w:t>
            </w:r>
          </w:p>
        </w:tc>
        <w:tc>
          <w:tcPr>
            <w:tcW w:w="6798" w:type="dxa"/>
            <w:shd w:val="clear" w:color="auto" w:fill="A5A5A5" w:themeFill="accent3"/>
          </w:tcPr>
          <w:p w14:paraId="12A12DAF" w14:textId="6EC0CBC3" w:rsidR="00AF7013" w:rsidRPr="00AF7013" w:rsidRDefault="00AF7013" w:rsidP="00AF7013">
            <w:pPr>
              <w:spacing w:line="300" w:lineRule="exact"/>
              <w:jc w:val="center"/>
              <w:rPr>
                <w:b/>
                <w:lang w:val="nl-NL"/>
              </w:rPr>
            </w:pPr>
          </w:p>
        </w:tc>
      </w:tr>
      <w:tr w:rsidR="00AF7013" w:rsidRPr="000F5DFD" w14:paraId="3F157168" w14:textId="77777777" w:rsidTr="00A10224">
        <w:tc>
          <w:tcPr>
            <w:tcW w:w="579" w:type="dxa"/>
            <w:tcFitText/>
            <w:vAlign w:val="center"/>
          </w:tcPr>
          <w:p w14:paraId="52B9567A" w14:textId="77777777" w:rsidR="00AF7013" w:rsidRPr="00AF7013" w:rsidRDefault="00AF7013" w:rsidP="00A10224">
            <w:pPr>
              <w:spacing w:line="300" w:lineRule="exact"/>
              <w:jc w:val="center"/>
              <w:rPr>
                <w:noProof/>
              </w:rPr>
            </w:pPr>
          </w:p>
        </w:tc>
        <w:tc>
          <w:tcPr>
            <w:tcW w:w="6798" w:type="dxa"/>
          </w:tcPr>
          <w:p w14:paraId="7BB30BB7" w14:textId="2AEA7EAC" w:rsidR="00AF7013" w:rsidRPr="00AF7013" w:rsidRDefault="00AF7013" w:rsidP="00AF7013">
            <w:pPr>
              <w:spacing w:line="300" w:lineRule="exact"/>
              <w:jc w:val="both"/>
              <w:rPr>
                <w:b/>
              </w:rPr>
            </w:pPr>
            <w:r w:rsidRPr="00AF7013">
              <w:rPr>
                <w:b/>
              </w:rPr>
              <w:t>Art.41</w:t>
            </w:r>
          </w:p>
          <w:p w14:paraId="1ED56E28" w14:textId="77777777" w:rsidR="00AF7013" w:rsidRDefault="00AF7013" w:rsidP="00AF7013">
            <w:pPr>
              <w:rPr>
                <w:lang w:val="nl-NL"/>
              </w:rPr>
            </w:pPr>
            <w:r>
              <w:rPr>
                <w:lang w:val="nl-NL"/>
              </w:rPr>
              <w:t>§1. Iedere inwoner van Anzegem heeft het recht om, ten persoonlijke titel of namens een vereniging of organisatie met een werking op het Anzegems grondgebied, vragen te stellen of voorstellen te doen tijdens de zitting van de gemeenteraad;</w:t>
            </w:r>
          </w:p>
          <w:p w14:paraId="7CEFC5FA" w14:textId="77777777" w:rsidR="00AF7013" w:rsidRDefault="00AF7013" w:rsidP="00AF7013">
            <w:pPr>
              <w:rPr>
                <w:lang w:val="nl-NL"/>
              </w:rPr>
            </w:pPr>
            <w:r>
              <w:rPr>
                <w:lang w:val="nl-NL"/>
              </w:rPr>
              <w:t>§2. Het spreekrecht vangt aan bij de start van de gemeenteraadszitting. Het spreekrecht per raadszitting beslaat in zijn geheel maximum een half uur, met een maximum aantal van twee sprekers/vraagstellers per raadszitting. Een spreker/vraagsteller/organisatie kan slechts één keer per raadszitting aan bod komen.</w:t>
            </w:r>
          </w:p>
          <w:p w14:paraId="158AF2AC" w14:textId="77777777" w:rsidR="00AF7013" w:rsidRDefault="00AF7013" w:rsidP="00AF7013">
            <w:pPr>
              <w:rPr>
                <w:lang w:val="nl-NL"/>
              </w:rPr>
            </w:pPr>
            <w:r>
              <w:rPr>
                <w:lang w:val="nl-NL"/>
              </w:rPr>
              <w:lastRenderedPageBreak/>
              <w:t>§3. Het spreekrecht kan slaan op alle zaken van gemeentelijke belang en alle medebewindstaken die tot de bevoegdheid van een gemeentelijk bestuursorgaan behoren.</w:t>
            </w:r>
          </w:p>
          <w:p w14:paraId="0E8C64DD" w14:textId="77777777" w:rsidR="00AF7013" w:rsidRDefault="00AF7013" w:rsidP="00AF7013">
            <w:pPr>
              <w:rPr>
                <w:lang w:val="nl-NL"/>
              </w:rPr>
            </w:pPr>
            <w:r>
              <w:rPr>
                <w:lang w:val="nl-NL"/>
              </w:rPr>
              <w:t>Telkens moet er een band zijn met de gemeente Anzegem, hetzij doordat het onderwerp een aanknopingspunt heeft met de gemeente Anzegem (bv. Territoriaal), hetzij betrekking heeft op zijn inwoners, of op een belangrijk deel ervan.</w:t>
            </w:r>
          </w:p>
          <w:p w14:paraId="3B06247D" w14:textId="77777777" w:rsidR="00AF7013" w:rsidRDefault="00AF7013" w:rsidP="00AF7013">
            <w:pPr>
              <w:rPr>
                <w:lang w:val="nl-NL"/>
              </w:rPr>
            </w:pPr>
            <w:r>
              <w:rPr>
                <w:lang w:val="nl-NL"/>
              </w:rPr>
              <w:t>Het spreekrecht slaat op het stellen van vragen, het uiten van een standpunt of het geven van een toelichting.</w:t>
            </w:r>
          </w:p>
          <w:p w14:paraId="75B29DB5" w14:textId="77777777" w:rsidR="00AF7013" w:rsidRDefault="00AF7013" w:rsidP="00AF7013">
            <w:pPr>
              <w:rPr>
                <w:lang w:val="nl-NL"/>
              </w:rPr>
            </w:pPr>
            <w:r>
              <w:rPr>
                <w:lang w:val="nl-NL"/>
              </w:rPr>
              <w:t>Het spreekrecht kan niet slaan op :</w:t>
            </w:r>
          </w:p>
          <w:p w14:paraId="605921D6" w14:textId="77777777" w:rsidR="00AF7013" w:rsidRDefault="00AF7013" w:rsidP="00AF7013">
            <w:pPr>
              <w:pStyle w:val="Lijstalinea"/>
              <w:numPr>
                <w:ilvl w:val="0"/>
                <w:numId w:val="35"/>
              </w:numPr>
              <w:rPr>
                <w:lang w:val="nl-NL"/>
              </w:rPr>
            </w:pPr>
            <w:r>
              <w:rPr>
                <w:lang w:val="nl-NL"/>
              </w:rPr>
              <w:t>Individuele dossiers of individuele belangen van burgers, ondernemingen of verenigingen;</w:t>
            </w:r>
          </w:p>
          <w:p w14:paraId="5673FCF6" w14:textId="77777777" w:rsidR="00AF7013" w:rsidRDefault="00AF7013" w:rsidP="00AF7013">
            <w:pPr>
              <w:pStyle w:val="Lijstalinea"/>
              <w:numPr>
                <w:ilvl w:val="0"/>
                <w:numId w:val="35"/>
              </w:numPr>
              <w:rPr>
                <w:lang w:val="nl-NL"/>
              </w:rPr>
            </w:pPr>
            <w:r>
              <w:rPr>
                <w:lang w:val="nl-NL"/>
              </w:rPr>
              <w:t>Persoonlijke aangelegenheden of aangelegenheden die betrekking hebben op punten die geagendeerd zijn of moeten worden in de besloten zitting van de gemeenteraad;</w:t>
            </w:r>
          </w:p>
          <w:p w14:paraId="3ABC4AA0" w14:textId="77777777" w:rsidR="00AF7013" w:rsidRDefault="00AF7013" w:rsidP="00AF7013">
            <w:pPr>
              <w:pStyle w:val="Lijstalinea"/>
              <w:numPr>
                <w:ilvl w:val="0"/>
                <w:numId w:val="35"/>
              </w:numPr>
              <w:rPr>
                <w:lang w:val="nl-NL"/>
              </w:rPr>
            </w:pPr>
            <w:r>
              <w:rPr>
                <w:lang w:val="nl-NL"/>
              </w:rPr>
              <w:t>Persoonlijke standpunten en/of houdingen van raadsleden of leden van College van Burgemeester en Schepenen.</w:t>
            </w:r>
          </w:p>
          <w:p w14:paraId="6487AD1F" w14:textId="77777777" w:rsidR="00AF7013" w:rsidRDefault="00AF7013" w:rsidP="00AF7013">
            <w:pPr>
              <w:pStyle w:val="Lijstalinea"/>
              <w:numPr>
                <w:ilvl w:val="0"/>
                <w:numId w:val="35"/>
              </w:numPr>
              <w:rPr>
                <w:lang w:val="nl-NL"/>
              </w:rPr>
            </w:pPr>
            <w:r>
              <w:rPr>
                <w:lang w:val="nl-NL"/>
              </w:rPr>
              <w:t>Onderwerpen die ingevolge de wetgeving op de openbaarheid van bestuur van openbaarheid zijn uitgesloten</w:t>
            </w:r>
          </w:p>
          <w:p w14:paraId="440965AA" w14:textId="77777777" w:rsidR="00AF7013" w:rsidRDefault="00AF7013" w:rsidP="00AF7013">
            <w:pPr>
              <w:pStyle w:val="Lijstalinea"/>
              <w:numPr>
                <w:ilvl w:val="0"/>
                <w:numId w:val="35"/>
              </w:numPr>
              <w:rPr>
                <w:lang w:val="nl-NL"/>
              </w:rPr>
            </w:pPr>
            <w:r>
              <w:rPr>
                <w:lang w:val="nl-NL"/>
              </w:rPr>
              <w:t>Onderwerpen, standpunten, vragen of toelichtingen die de vrager al eerder gesteld heeft tijdens het vraagmoment.</w:t>
            </w:r>
          </w:p>
          <w:p w14:paraId="378DF7B6" w14:textId="77777777" w:rsidR="00AF7013" w:rsidRDefault="00AF7013" w:rsidP="00AF7013">
            <w:pPr>
              <w:rPr>
                <w:lang w:val="nl-NL"/>
              </w:rPr>
            </w:pPr>
          </w:p>
          <w:p w14:paraId="5C64C97F" w14:textId="77777777" w:rsidR="00AF7013" w:rsidRDefault="00AF7013" w:rsidP="00AF7013">
            <w:pPr>
              <w:rPr>
                <w:lang w:val="nl-NL"/>
              </w:rPr>
            </w:pPr>
            <w:r>
              <w:rPr>
                <w:lang w:val="nl-NL"/>
              </w:rPr>
              <w:t>§4. Het spreekrecht moet vooraf per e-mail of per brief worden aangevraagd bij de voorzitter van de gemeenteraad en de algemeen directeur van de gemeente, uiterlijk dertig dagen vóór de zitting van de gemeenteraad waarop het niet-raadslid wil spreken. De aanvrager geeft aan of het gaat om een meningsuiting, het geven van een toelichting of het stellen van een vraag. In dit laatste geval geeft de aanvrager op aan welk lid van het College van Burgemeester en Schepenen de vraag is gericht.</w:t>
            </w:r>
          </w:p>
          <w:p w14:paraId="2192F8D0" w14:textId="77777777" w:rsidR="00AF7013" w:rsidRDefault="00AF7013" w:rsidP="00AF7013">
            <w:pPr>
              <w:rPr>
                <w:lang w:val="nl-NL"/>
              </w:rPr>
            </w:pPr>
            <w:r>
              <w:rPr>
                <w:lang w:val="nl-NL"/>
              </w:rPr>
              <w:t xml:space="preserve">In ieder geval bevat iedere aanvraag het onderwerp en een toelichting daaromtrent, en indien het een vraag betreft de tekst van de vraag, zodoende dat de voorzitter van de gemeenteraad de ontvankelijkheid kan beoordelen. De aanvraag bevat ook steeds de naam van de aanvrager en zijn adres- en contactgegevens, alsook de mededeling of de aanvrager in </w:t>
            </w:r>
            <w:r>
              <w:rPr>
                <w:lang w:val="nl-NL"/>
              </w:rPr>
              <w:lastRenderedPageBreak/>
              <w:t>persoonlijke naam, dan wel voor een vereniging of een onderneming wenst te spreken.</w:t>
            </w:r>
          </w:p>
          <w:p w14:paraId="1E5FF7B7" w14:textId="77777777" w:rsidR="00AF7013" w:rsidRDefault="00AF7013" w:rsidP="00AF7013">
            <w:pPr>
              <w:rPr>
                <w:lang w:val="nl-NL"/>
              </w:rPr>
            </w:pPr>
            <w:r>
              <w:rPr>
                <w:lang w:val="nl-NL"/>
              </w:rPr>
              <w:t>Van de aanvragen tot uitoefening van het spreekrecht en de beoordeling over de ontvankelijkheid ervan door de gemeenteraadsvoorzitter wordt een kopie aan de raadsleden meegestuurd met de bijgevoegde dagorde van de gemeenteraad.</w:t>
            </w:r>
          </w:p>
          <w:p w14:paraId="62AEEB24" w14:textId="77777777" w:rsidR="00AF7013" w:rsidRDefault="00AF7013" w:rsidP="00AF7013">
            <w:pPr>
              <w:rPr>
                <w:lang w:val="nl-NL"/>
              </w:rPr>
            </w:pPr>
          </w:p>
          <w:p w14:paraId="6B7F9EBD" w14:textId="30CBDE20" w:rsidR="00AF7013" w:rsidRDefault="00AF7013" w:rsidP="00AF7013">
            <w:pPr>
              <w:rPr>
                <w:lang w:val="nl-NL"/>
              </w:rPr>
            </w:pPr>
            <w:bookmarkStart w:id="7" w:name="_Hlk9349569"/>
            <w:r>
              <w:rPr>
                <w:lang w:val="nl-NL"/>
              </w:rPr>
              <w:t>§5. Iedere spreker krijgt maximum vijf minuten voor het stellen van zijn vraag, het uiteenzetten van zijn standpunt of het geven van een toelichting. Het College van Burgemeester en Schepenen krijgt eveneens maximum vijf minuten om de vraag te beantwoorden of een reactie te geven op het verstrekte standpunt of de toelichting.</w:t>
            </w:r>
            <w:r w:rsidR="00FE752E">
              <w:rPr>
                <w:lang w:val="nl-NL"/>
              </w:rPr>
              <w:t xml:space="preserve"> Zulks geldt ook voor een raadslid mits de voorzitter het relevant acht en het woord geeft aan het vragende raadslid.</w:t>
            </w:r>
            <w:bookmarkEnd w:id="7"/>
          </w:p>
          <w:p w14:paraId="19F9B09F" w14:textId="77777777" w:rsidR="00AF7013" w:rsidRDefault="00AF7013" w:rsidP="00AF7013">
            <w:pPr>
              <w:rPr>
                <w:lang w:val="nl-NL"/>
              </w:rPr>
            </w:pPr>
            <w:r>
              <w:rPr>
                <w:lang w:val="nl-NL"/>
              </w:rPr>
              <w:t>§6. De voorzitter van de gemeenteraad waakt over de goede orde van de bijeenkomst en zorgt ervoor dat de spreker de toegemeten tijd niet overschrijdt, zich aan het opgegeven onderwerp houdt, en zich onthoudt van beledigingen en verwijten.</w:t>
            </w:r>
          </w:p>
          <w:p w14:paraId="1AF99643" w14:textId="77777777" w:rsidR="00AF7013" w:rsidRDefault="00AF7013" w:rsidP="00AF7013">
            <w:pPr>
              <w:rPr>
                <w:lang w:val="nl-NL"/>
              </w:rPr>
            </w:pPr>
            <w:r>
              <w:rPr>
                <w:lang w:val="nl-NL"/>
              </w:rPr>
              <w:t>Bij overtreding van de bepalingen van dit reglement, kan de voorzitter de spreker het woord ontnemen, voor de desbetreffende gemeenteraadszitting en de volgende raadszittingen gedurende een periode van twee jaar. Ontstaat er tumult of wordt de orde verstoord, dan kan de voorzitter de gespreksronde beëindigen.</w:t>
            </w:r>
          </w:p>
          <w:p w14:paraId="74063B4A" w14:textId="77777777" w:rsidR="00AF7013" w:rsidRDefault="00AF7013" w:rsidP="00AF7013">
            <w:pPr>
              <w:rPr>
                <w:lang w:val="nl-NL"/>
              </w:rPr>
            </w:pPr>
            <w:r>
              <w:rPr>
                <w:lang w:val="nl-NL"/>
              </w:rPr>
              <w:t>§7. Het verslag van het spreekmoment wordt toegevoegd aan het zittingsverslag van de desbetreffende gemeenteraadszitting.</w:t>
            </w:r>
          </w:p>
          <w:p w14:paraId="2E1D7381" w14:textId="77777777" w:rsidR="00AF7013" w:rsidRDefault="00AF7013" w:rsidP="00AF7013">
            <w:pPr>
              <w:rPr>
                <w:lang w:val="nl-NL"/>
              </w:rPr>
            </w:pPr>
          </w:p>
          <w:p w14:paraId="3AE4EBD0" w14:textId="77777777" w:rsidR="00AF7013" w:rsidRDefault="00AF7013" w:rsidP="00AF7013">
            <w:pPr>
              <w:rPr>
                <w:lang w:val="nl-NL"/>
              </w:rPr>
            </w:pPr>
            <w:r>
              <w:rPr>
                <w:lang w:val="nl-NL"/>
              </w:rPr>
              <w:t xml:space="preserve"> </w:t>
            </w:r>
          </w:p>
          <w:p w14:paraId="5704FF24" w14:textId="77777777" w:rsidR="00AF7013" w:rsidRDefault="00AF7013" w:rsidP="00A10224">
            <w:pPr>
              <w:spacing w:line="300" w:lineRule="exact"/>
              <w:jc w:val="both"/>
              <w:rPr>
                <w:b/>
              </w:rPr>
            </w:pPr>
          </w:p>
          <w:p w14:paraId="6C5BAD36" w14:textId="77777777" w:rsidR="00AF7013" w:rsidRDefault="00AF7013" w:rsidP="00A10224">
            <w:pPr>
              <w:spacing w:line="300" w:lineRule="exact"/>
              <w:jc w:val="both"/>
              <w:rPr>
                <w:b/>
              </w:rPr>
            </w:pPr>
          </w:p>
          <w:p w14:paraId="655023EF" w14:textId="77777777" w:rsidR="00AF7013" w:rsidRDefault="00AF7013" w:rsidP="00A10224">
            <w:pPr>
              <w:spacing w:line="300" w:lineRule="exact"/>
              <w:jc w:val="both"/>
              <w:rPr>
                <w:b/>
              </w:rPr>
            </w:pPr>
          </w:p>
          <w:p w14:paraId="0D6CE7E6" w14:textId="77777777" w:rsidR="00AF7013" w:rsidRDefault="00AF7013" w:rsidP="00A10224">
            <w:pPr>
              <w:spacing w:line="300" w:lineRule="exact"/>
              <w:jc w:val="both"/>
              <w:rPr>
                <w:b/>
              </w:rPr>
            </w:pPr>
          </w:p>
          <w:p w14:paraId="47D5491A" w14:textId="77777777" w:rsidR="00AF7013" w:rsidRDefault="00AF7013" w:rsidP="00A10224">
            <w:pPr>
              <w:spacing w:line="300" w:lineRule="exact"/>
              <w:jc w:val="both"/>
              <w:rPr>
                <w:b/>
              </w:rPr>
            </w:pPr>
          </w:p>
          <w:p w14:paraId="3FE2A1B4" w14:textId="77777777" w:rsidR="00AF7013" w:rsidRDefault="00AF7013" w:rsidP="00A10224">
            <w:pPr>
              <w:spacing w:line="300" w:lineRule="exact"/>
              <w:jc w:val="both"/>
              <w:rPr>
                <w:b/>
              </w:rPr>
            </w:pPr>
          </w:p>
          <w:p w14:paraId="7814B6FA" w14:textId="77777777" w:rsidR="00AF7013" w:rsidRDefault="00AF7013" w:rsidP="00A10224">
            <w:pPr>
              <w:spacing w:line="300" w:lineRule="exact"/>
              <w:jc w:val="both"/>
              <w:rPr>
                <w:b/>
              </w:rPr>
            </w:pPr>
          </w:p>
          <w:p w14:paraId="558E65DC" w14:textId="77777777" w:rsidR="00AF7013" w:rsidRDefault="00AF7013" w:rsidP="00A10224">
            <w:pPr>
              <w:spacing w:line="300" w:lineRule="exact"/>
              <w:jc w:val="both"/>
              <w:rPr>
                <w:b/>
              </w:rPr>
            </w:pPr>
          </w:p>
          <w:p w14:paraId="6FB1EA54" w14:textId="77777777" w:rsidR="00AF7013" w:rsidRDefault="00AF7013" w:rsidP="00A10224">
            <w:pPr>
              <w:spacing w:line="300" w:lineRule="exact"/>
              <w:jc w:val="both"/>
              <w:rPr>
                <w:b/>
              </w:rPr>
            </w:pPr>
          </w:p>
          <w:p w14:paraId="61250848" w14:textId="77777777" w:rsidR="00AF7013" w:rsidRDefault="00AF7013" w:rsidP="00A10224">
            <w:pPr>
              <w:spacing w:line="300" w:lineRule="exact"/>
              <w:jc w:val="both"/>
              <w:rPr>
                <w:b/>
              </w:rPr>
            </w:pPr>
          </w:p>
          <w:p w14:paraId="0E5A74BF" w14:textId="77777777" w:rsidR="00AF7013" w:rsidRDefault="00AF7013" w:rsidP="00A10224">
            <w:pPr>
              <w:spacing w:line="300" w:lineRule="exact"/>
              <w:jc w:val="both"/>
              <w:rPr>
                <w:b/>
              </w:rPr>
            </w:pPr>
          </w:p>
          <w:p w14:paraId="33F1AEDD" w14:textId="77777777" w:rsidR="00AF7013" w:rsidRDefault="00AF7013" w:rsidP="00A10224">
            <w:pPr>
              <w:spacing w:line="300" w:lineRule="exact"/>
              <w:jc w:val="both"/>
              <w:rPr>
                <w:b/>
              </w:rPr>
            </w:pPr>
          </w:p>
          <w:p w14:paraId="544E047F" w14:textId="77777777" w:rsidR="00AF7013" w:rsidRDefault="00AF7013" w:rsidP="00A10224">
            <w:pPr>
              <w:spacing w:line="300" w:lineRule="exact"/>
              <w:jc w:val="both"/>
              <w:rPr>
                <w:b/>
              </w:rPr>
            </w:pPr>
          </w:p>
          <w:p w14:paraId="78F77741" w14:textId="77777777" w:rsidR="00AF7013" w:rsidRDefault="00AF7013" w:rsidP="00A10224">
            <w:pPr>
              <w:spacing w:line="300" w:lineRule="exact"/>
              <w:jc w:val="both"/>
              <w:rPr>
                <w:b/>
              </w:rPr>
            </w:pPr>
          </w:p>
          <w:p w14:paraId="2B3777EA" w14:textId="500F608A" w:rsidR="00AF7013" w:rsidRPr="00AF7013" w:rsidRDefault="00AF7013" w:rsidP="00A10224">
            <w:pPr>
              <w:spacing w:line="300" w:lineRule="exact"/>
              <w:jc w:val="both"/>
              <w:rPr>
                <w:b/>
              </w:rPr>
            </w:pPr>
          </w:p>
        </w:tc>
        <w:tc>
          <w:tcPr>
            <w:tcW w:w="6798" w:type="dxa"/>
          </w:tcPr>
          <w:p w14:paraId="63B64F7C" w14:textId="7861D0A7" w:rsidR="003673B3" w:rsidRDefault="003673B3" w:rsidP="003673B3">
            <w:pPr>
              <w:rPr>
                <w:lang w:val="nl-NL"/>
              </w:rPr>
            </w:pPr>
          </w:p>
          <w:p w14:paraId="6414239B" w14:textId="77777777" w:rsidR="003673B3" w:rsidRDefault="003673B3" w:rsidP="003673B3">
            <w:pPr>
              <w:spacing w:line="300" w:lineRule="exact"/>
              <w:jc w:val="both"/>
              <w:rPr>
                <w:b/>
              </w:rPr>
            </w:pPr>
          </w:p>
          <w:p w14:paraId="0A000D93" w14:textId="77777777" w:rsidR="00AF7013" w:rsidRPr="00AF7013" w:rsidRDefault="00AF7013" w:rsidP="00A10224">
            <w:pPr>
              <w:spacing w:line="300" w:lineRule="exact"/>
              <w:jc w:val="both"/>
              <w:rPr>
                <w:b/>
              </w:rPr>
            </w:pPr>
          </w:p>
        </w:tc>
      </w:tr>
      <w:tr w:rsidR="00A10224" w:rsidRPr="000F5DFD" w14:paraId="7A84E18E" w14:textId="77777777" w:rsidTr="00A10224">
        <w:tc>
          <w:tcPr>
            <w:tcW w:w="579" w:type="dxa"/>
            <w:shd w:val="clear" w:color="auto" w:fill="D0CECE" w:themeFill="background2" w:themeFillShade="E6"/>
            <w:tcFitText/>
            <w:vAlign w:val="center"/>
          </w:tcPr>
          <w:p w14:paraId="4AF5F177" w14:textId="77777777" w:rsidR="00A10224" w:rsidRPr="000D7D82" w:rsidRDefault="00A10224" w:rsidP="00A10224">
            <w:pPr>
              <w:spacing w:line="300" w:lineRule="exact"/>
              <w:jc w:val="center"/>
              <w:rPr>
                <w:noProof/>
              </w:rPr>
            </w:pPr>
          </w:p>
        </w:tc>
        <w:tc>
          <w:tcPr>
            <w:tcW w:w="6798" w:type="dxa"/>
            <w:shd w:val="clear" w:color="auto" w:fill="D0CECE" w:themeFill="background2" w:themeFillShade="E6"/>
          </w:tcPr>
          <w:p w14:paraId="583D4549" w14:textId="77777777" w:rsidR="00A10224" w:rsidRDefault="00A10224" w:rsidP="00A10224">
            <w:pPr>
              <w:spacing w:line="300" w:lineRule="exact"/>
              <w:jc w:val="both"/>
              <w:rPr>
                <w:b/>
                <w:lang w:val="nl-NL"/>
              </w:rPr>
            </w:pPr>
          </w:p>
        </w:tc>
        <w:tc>
          <w:tcPr>
            <w:tcW w:w="6798" w:type="dxa"/>
            <w:shd w:val="clear" w:color="auto" w:fill="D0CECE" w:themeFill="background2" w:themeFillShade="E6"/>
          </w:tcPr>
          <w:p w14:paraId="4197E04E" w14:textId="77777777" w:rsidR="00A10224" w:rsidRDefault="00A10224" w:rsidP="00A10224">
            <w:pPr>
              <w:spacing w:line="300" w:lineRule="exact"/>
              <w:jc w:val="both"/>
              <w:rPr>
                <w:b/>
                <w:lang w:val="nl-NL"/>
              </w:rPr>
            </w:pPr>
            <w:r>
              <w:rPr>
                <w:b/>
                <w:lang w:val="nl-NL"/>
              </w:rPr>
              <w:t>AANDUIDING PLAATSVERVANGERS BIJZONDER COMITE VOOR DE SOCIALE DIENST</w:t>
            </w:r>
          </w:p>
        </w:tc>
      </w:tr>
      <w:tr w:rsidR="00A10224" w:rsidRPr="000F5DFD" w14:paraId="7CC04896" w14:textId="77777777" w:rsidTr="00A10224">
        <w:tc>
          <w:tcPr>
            <w:tcW w:w="579" w:type="dxa"/>
            <w:shd w:val="clear" w:color="auto" w:fill="auto"/>
            <w:tcFitText/>
            <w:vAlign w:val="center"/>
          </w:tcPr>
          <w:p w14:paraId="56CE00E4" w14:textId="77777777" w:rsidR="00A10224" w:rsidRPr="000D7D82" w:rsidRDefault="00A10224" w:rsidP="00A10224">
            <w:pPr>
              <w:spacing w:line="300" w:lineRule="exact"/>
              <w:jc w:val="center"/>
              <w:rPr>
                <w:noProof/>
              </w:rPr>
            </w:pPr>
          </w:p>
        </w:tc>
        <w:tc>
          <w:tcPr>
            <w:tcW w:w="6798" w:type="dxa"/>
            <w:shd w:val="clear" w:color="auto" w:fill="auto"/>
          </w:tcPr>
          <w:p w14:paraId="358ACF08" w14:textId="5B8E8ABB" w:rsidR="00A10224" w:rsidRPr="00021397" w:rsidRDefault="00A10224" w:rsidP="00A10224">
            <w:pPr>
              <w:spacing w:line="300" w:lineRule="exact"/>
              <w:jc w:val="both"/>
              <w:rPr>
                <w:i/>
                <w:lang w:val="nl-NL"/>
              </w:rPr>
            </w:pPr>
          </w:p>
        </w:tc>
        <w:tc>
          <w:tcPr>
            <w:tcW w:w="6798" w:type="dxa"/>
            <w:shd w:val="clear" w:color="auto" w:fill="auto"/>
          </w:tcPr>
          <w:p w14:paraId="293542E5" w14:textId="77777777" w:rsidR="00A10224" w:rsidRDefault="00A10224" w:rsidP="00A10224">
            <w:pPr>
              <w:spacing w:line="300" w:lineRule="exact"/>
              <w:jc w:val="both"/>
              <w:rPr>
                <w:b/>
                <w:lang w:val="nl-NL"/>
              </w:rPr>
            </w:pPr>
            <w:r>
              <w:rPr>
                <w:b/>
                <w:lang w:val="nl-NL"/>
              </w:rPr>
              <w:t>Art. 41 § 1.</w:t>
            </w:r>
          </w:p>
          <w:p w14:paraId="7B540EA0" w14:textId="77777777" w:rsidR="00A10224" w:rsidRDefault="00A10224" w:rsidP="00A10224">
            <w:pPr>
              <w:spacing w:line="300" w:lineRule="exact"/>
              <w:jc w:val="both"/>
              <w:rPr>
                <w:lang w:val="nl-NL"/>
              </w:rPr>
            </w:pPr>
            <w:r>
              <w:rPr>
                <w:lang w:val="nl-NL"/>
              </w:rPr>
              <w:t xml:space="preserve">Er kunnen </w:t>
            </w:r>
            <w:r w:rsidRPr="00CB0818">
              <w:rPr>
                <w:lang w:val="nl-NL"/>
              </w:rPr>
              <w:t>plaatsvervangers</w:t>
            </w:r>
            <w:r>
              <w:rPr>
                <w:lang w:val="nl-NL"/>
              </w:rPr>
              <w:t xml:space="preserve"> worden</w:t>
            </w:r>
            <w:r w:rsidRPr="00CB0818">
              <w:rPr>
                <w:lang w:val="nl-NL"/>
              </w:rPr>
              <w:t xml:space="preserve"> </w:t>
            </w:r>
            <w:r>
              <w:rPr>
                <w:lang w:val="nl-NL"/>
              </w:rPr>
              <w:t xml:space="preserve">aangeduid die </w:t>
            </w:r>
            <w:r w:rsidRPr="00CB0818">
              <w:rPr>
                <w:lang w:val="nl-NL"/>
              </w:rPr>
              <w:t xml:space="preserve">de effectieve leden van het bijzonder comité vervangen als die </w:t>
            </w:r>
            <w:r>
              <w:rPr>
                <w:lang w:val="nl-NL"/>
              </w:rPr>
              <w:t>afwezig zijn</w:t>
            </w:r>
            <w:r w:rsidRPr="00CB0818">
              <w:rPr>
                <w:lang w:val="nl-NL"/>
              </w:rPr>
              <w:t xml:space="preserve">. </w:t>
            </w:r>
          </w:p>
          <w:p w14:paraId="62C1FC3F" w14:textId="77777777" w:rsidR="00A10224" w:rsidRDefault="00A10224" w:rsidP="00A10224">
            <w:pPr>
              <w:spacing w:line="300" w:lineRule="exact"/>
              <w:jc w:val="both"/>
              <w:rPr>
                <w:lang w:val="nl-NL"/>
              </w:rPr>
            </w:pPr>
          </w:p>
          <w:p w14:paraId="46F6DAEC" w14:textId="77777777" w:rsidR="00A10224" w:rsidRDefault="00A10224" w:rsidP="00A10224">
            <w:pPr>
              <w:spacing w:line="300" w:lineRule="exact"/>
              <w:jc w:val="both"/>
              <w:rPr>
                <w:lang w:val="nl-NL"/>
              </w:rPr>
            </w:pPr>
            <w:r w:rsidRPr="00CB0818">
              <w:rPr>
                <w:lang w:val="nl-NL"/>
              </w:rPr>
              <w:t>De</w:t>
            </w:r>
            <w:r>
              <w:rPr>
                <w:lang w:val="nl-NL"/>
              </w:rPr>
              <w:t>ze</w:t>
            </w:r>
            <w:r w:rsidRPr="00CB0818">
              <w:rPr>
                <w:lang w:val="nl-NL"/>
              </w:rPr>
              <w:t xml:space="preserve"> plaatsvervangers </w:t>
            </w:r>
            <w:r>
              <w:rPr>
                <w:lang w:val="nl-NL"/>
              </w:rPr>
              <w:t xml:space="preserve">moeten lid zijn van de OCMW-raad en worden aangewezen door een meerderheid van de </w:t>
            </w:r>
            <w:r w:rsidRPr="00CB0818">
              <w:rPr>
                <w:lang w:val="nl-NL"/>
              </w:rPr>
              <w:t>leden van de raad die</w:t>
            </w:r>
            <w:r>
              <w:rPr>
                <w:lang w:val="nl-NL"/>
              </w:rPr>
              <w:t xml:space="preserve"> de </w:t>
            </w:r>
            <w:r w:rsidRPr="00CB0818">
              <w:rPr>
                <w:lang w:val="nl-NL"/>
              </w:rPr>
              <w:t>voordrachtakte</w:t>
            </w:r>
            <w:r>
              <w:rPr>
                <w:lang w:val="nl-NL"/>
              </w:rPr>
              <w:t xml:space="preserve"> ondertekend hebben van het</w:t>
            </w:r>
            <w:r w:rsidRPr="00CB0818">
              <w:rPr>
                <w:lang w:val="nl-NL"/>
              </w:rPr>
              <w:t xml:space="preserve"> effectieve l</w:t>
            </w:r>
            <w:r>
              <w:rPr>
                <w:lang w:val="nl-NL"/>
              </w:rPr>
              <w:t>id van het bijzonder comité voor de sociale dienst</w:t>
            </w:r>
            <w:r w:rsidRPr="00CB0818">
              <w:rPr>
                <w:lang w:val="nl-NL"/>
              </w:rPr>
              <w:t xml:space="preserve">. </w:t>
            </w:r>
          </w:p>
          <w:p w14:paraId="07396801" w14:textId="77777777" w:rsidR="00A10224" w:rsidRDefault="00A10224" w:rsidP="00A10224">
            <w:pPr>
              <w:spacing w:line="300" w:lineRule="exact"/>
              <w:jc w:val="both"/>
              <w:rPr>
                <w:lang w:val="nl-NL"/>
              </w:rPr>
            </w:pPr>
            <w:r>
              <w:rPr>
                <w:lang w:val="nl-NL"/>
              </w:rPr>
              <w:t xml:space="preserve"> </w:t>
            </w:r>
          </w:p>
          <w:p w14:paraId="4057A0CA" w14:textId="77777777" w:rsidR="00A10224" w:rsidRPr="00EB7EBF" w:rsidRDefault="00A10224" w:rsidP="00A10224">
            <w:pPr>
              <w:spacing w:line="300" w:lineRule="exact"/>
              <w:jc w:val="both"/>
              <w:rPr>
                <w:i/>
                <w:sz w:val="16"/>
                <w:szCs w:val="16"/>
                <w:lang w:val="nl-NL"/>
              </w:rPr>
            </w:pPr>
            <w:r>
              <w:rPr>
                <w:i/>
                <w:sz w:val="16"/>
                <w:szCs w:val="16"/>
                <w:lang w:val="nl-NL"/>
              </w:rPr>
              <w:t>(art. 105, §2 DLB)</w:t>
            </w:r>
          </w:p>
        </w:tc>
      </w:tr>
      <w:tr w:rsidR="00A10224" w:rsidRPr="000F5DFD" w14:paraId="4703BE2C" w14:textId="77777777" w:rsidTr="00A10224">
        <w:tc>
          <w:tcPr>
            <w:tcW w:w="579" w:type="dxa"/>
            <w:shd w:val="clear" w:color="auto" w:fill="auto"/>
            <w:tcFitText/>
            <w:vAlign w:val="center"/>
          </w:tcPr>
          <w:p w14:paraId="77AD8F36" w14:textId="77777777" w:rsidR="00A10224" w:rsidRPr="000D7D82" w:rsidRDefault="00A10224" w:rsidP="00A10224">
            <w:pPr>
              <w:spacing w:line="300" w:lineRule="exact"/>
              <w:jc w:val="center"/>
              <w:rPr>
                <w:noProof/>
              </w:rPr>
            </w:pPr>
          </w:p>
        </w:tc>
        <w:tc>
          <w:tcPr>
            <w:tcW w:w="6798" w:type="dxa"/>
            <w:shd w:val="clear" w:color="auto" w:fill="auto"/>
          </w:tcPr>
          <w:p w14:paraId="585BFA09" w14:textId="77777777" w:rsidR="00A10224" w:rsidRDefault="00A10224" w:rsidP="00A10224">
            <w:pPr>
              <w:spacing w:line="300" w:lineRule="exact"/>
              <w:jc w:val="both"/>
              <w:rPr>
                <w:b/>
                <w:lang w:val="nl-NL"/>
              </w:rPr>
            </w:pPr>
            <w:r>
              <w:rPr>
                <w:b/>
                <w:lang w:val="nl-NL"/>
              </w:rPr>
              <w:t>/</w:t>
            </w:r>
          </w:p>
        </w:tc>
        <w:tc>
          <w:tcPr>
            <w:tcW w:w="6798" w:type="dxa"/>
            <w:shd w:val="clear" w:color="auto" w:fill="auto"/>
          </w:tcPr>
          <w:p w14:paraId="5B940901" w14:textId="77777777" w:rsidR="00A10224" w:rsidRPr="003673B3" w:rsidRDefault="00A10224" w:rsidP="00A10224">
            <w:pPr>
              <w:spacing w:line="300" w:lineRule="exact"/>
              <w:jc w:val="both"/>
              <w:rPr>
                <w:b/>
                <w:lang w:val="nl-NL"/>
              </w:rPr>
            </w:pPr>
            <w:r w:rsidRPr="003673B3">
              <w:rPr>
                <w:b/>
                <w:lang w:val="nl-NL"/>
              </w:rPr>
              <w:t>§ 2.</w:t>
            </w:r>
          </w:p>
          <w:p w14:paraId="592A4E1E" w14:textId="77777777" w:rsidR="00A10224" w:rsidRPr="003673B3" w:rsidRDefault="00A10224" w:rsidP="00A10224">
            <w:pPr>
              <w:spacing w:line="300" w:lineRule="exact"/>
              <w:jc w:val="both"/>
              <w:rPr>
                <w:color w:val="0070C0"/>
                <w:sz w:val="16"/>
                <w:szCs w:val="16"/>
                <w:lang w:val="nl-NL"/>
              </w:rPr>
            </w:pPr>
            <w:r w:rsidRPr="003673B3">
              <w:rPr>
                <w:lang w:val="nl-NL"/>
              </w:rPr>
              <w:t>De aanduiding van de plaatsvervangers gebeurt door per lid van het bijzonder comité van de sociale dienst een ondertekende verklaring af te gegeven tegen ontvangstbewijs aan de algemeen directeur. De algemeen directeur zorgt voor een kennisgeving hiervan op de eerstvolgende OCMW-raad. De aanduiding is geldig vanaf de datum vermeld op het ontvangstbewijs.</w:t>
            </w:r>
            <w:r w:rsidRPr="003673B3">
              <w:rPr>
                <w:color w:val="0070C0"/>
                <w:sz w:val="16"/>
                <w:szCs w:val="16"/>
                <w:lang w:val="nl-NL"/>
              </w:rPr>
              <w:t>(Andere opties mogelijk)</w:t>
            </w:r>
          </w:p>
        </w:tc>
      </w:tr>
      <w:tr w:rsidR="00A10224" w:rsidRPr="000F5DFD" w14:paraId="38A74E8C" w14:textId="77777777" w:rsidTr="00A10224">
        <w:tc>
          <w:tcPr>
            <w:tcW w:w="579" w:type="dxa"/>
            <w:shd w:val="clear" w:color="auto" w:fill="auto"/>
            <w:tcFitText/>
            <w:vAlign w:val="center"/>
          </w:tcPr>
          <w:p w14:paraId="75A37FB0" w14:textId="77777777" w:rsidR="00A10224" w:rsidRPr="000D7D82" w:rsidRDefault="00A10224" w:rsidP="00A10224">
            <w:pPr>
              <w:spacing w:line="300" w:lineRule="exact"/>
              <w:jc w:val="center"/>
              <w:rPr>
                <w:noProof/>
              </w:rPr>
            </w:pPr>
          </w:p>
        </w:tc>
        <w:tc>
          <w:tcPr>
            <w:tcW w:w="6798" w:type="dxa"/>
            <w:shd w:val="clear" w:color="auto" w:fill="auto"/>
          </w:tcPr>
          <w:p w14:paraId="1C667DBF" w14:textId="77777777" w:rsidR="00A10224" w:rsidRDefault="00A10224" w:rsidP="00A10224">
            <w:pPr>
              <w:spacing w:line="300" w:lineRule="exact"/>
              <w:jc w:val="both"/>
              <w:rPr>
                <w:b/>
                <w:lang w:val="nl-NL"/>
              </w:rPr>
            </w:pPr>
            <w:r>
              <w:rPr>
                <w:b/>
                <w:lang w:val="nl-NL"/>
              </w:rPr>
              <w:t>/</w:t>
            </w:r>
          </w:p>
        </w:tc>
        <w:tc>
          <w:tcPr>
            <w:tcW w:w="6798" w:type="dxa"/>
            <w:shd w:val="clear" w:color="auto" w:fill="auto"/>
          </w:tcPr>
          <w:p w14:paraId="22F2D723" w14:textId="77777777" w:rsidR="00A10224" w:rsidRPr="003673B3" w:rsidRDefault="00A10224" w:rsidP="00A10224">
            <w:pPr>
              <w:spacing w:line="300" w:lineRule="exact"/>
              <w:jc w:val="both"/>
              <w:rPr>
                <w:b/>
                <w:lang w:val="nl-NL"/>
              </w:rPr>
            </w:pPr>
            <w:r w:rsidRPr="003673B3">
              <w:rPr>
                <w:b/>
                <w:lang w:val="nl-NL"/>
              </w:rPr>
              <w:t>§ 3.</w:t>
            </w:r>
          </w:p>
          <w:p w14:paraId="59342FE2" w14:textId="77777777" w:rsidR="00A10224" w:rsidRPr="003673B3" w:rsidRDefault="00A10224" w:rsidP="00A10224">
            <w:pPr>
              <w:spacing w:line="300" w:lineRule="exact"/>
              <w:jc w:val="both"/>
              <w:rPr>
                <w:lang w:val="nl-NL"/>
              </w:rPr>
            </w:pPr>
            <w:r w:rsidRPr="003673B3">
              <w:rPr>
                <w:lang w:val="nl-NL"/>
              </w:rPr>
              <w:t>Wanneer een nieuw lid verkozen wordt in het bijzonder comité voor de sociale dienst, moet ook de plaatvervanger vernieuwd worden door een verklaring zoals in §1 en §2 van dit artikel. Het kan daarbij gaan om hetzelfde raadslid.</w:t>
            </w:r>
          </w:p>
          <w:p w14:paraId="421DC698" w14:textId="77777777" w:rsidR="00A10224" w:rsidRPr="003673B3" w:rsidRDefault="00A10224" w:rsidP="00A10224">
            <w:pPr>
              <w:spacing w:line="300" w:lineRule="exact"/>
              <w:jc w:val="both"/>
              <w:rPr>
                <w:lang w:val="nl-NL"/>
              </w:rPr>
            </w:pPr>
          </w:p>
          <w:p w14:paraId="0B5898BA" w14:textId="77777777" w:rsidR="00A10224" w:rsidRPr="003673B3" w:rsidRDefault="00A10224" w:rsidP="00A10224">
            <w:pPr>
              <w:spacing w:line="300" w:lineRule="exact"/>
              <w:jc w:val="both"/>
              <w:rPr>
                <w:lang w:val="nl-NL"/>
              </w:rPr>
            </w:pPr>
            <w:r w:rsidRPr="003673B3">
              <w:rPr>
                <w:lang w:val="nl-NL"/>
              </w:rPr>
              <w:t>Is er geen geldige verklaring tot plaatsvervanging ingediend, dan is er geen plaatsvervanger voor het betreffende lid van het bijzonder comité voor de sociale dienst.</w:t>
            </w:r>
          </w:p>
          <w:p w14:paraId="60E7D370" w14:textId="77777777" w:rsidR="00A10224" w:rsidRPr="003673B3" w:rsidRDefault="00A10224" w:rsidP="00A10224">
            <w:pPr>
              <w:spacing w:line="300" w:lineRule="exact"/>
              <w:jc w:val="both"/>
              <w:rPr>
                <w:b/>
                <w:lang w:val="nl-NL"/>
              </w:rPr>
            </w:pPr>
          </w:p>
        </w:tc>
      </w:tr>
      <w:tr w:rsidR="00A10224" w:rsidRPr="000F5DFD" w14:paraId="07F504A4" w14:textId="77777777" w:rsidTr="00A10224">
        <w:tc>
          <w:tcPr>
            <w:tcW w:w="579" w:type="dxa"/>
            <w:shd w:val="clear" w:color="auto" w:fill="D0CECE" w:themeFill="background2" w:themeFillShade="E6"/>
            <w:tcFitText/>
            <w:vAlign w:val="center"/>
          </w:tcPr>
          <w:p w14:paraId="057D290E" w14:textId="77777777" w:rsidR="00A10224" w:rsidRPr="000D7D82" w:rsidRDefault="00A10224" w:rsidP="00A10224">
            <w:pPr>
              <w:spacing w:line="300" w:lineRule="exact"/>
              <w:jc w:val="center"/>
              <w:rPr>
                <w:noProof/>
              </w:rPr>
            </w:pPr>
          </w:p>
        </w:tc>
        <w:tc>
          <w:tcPr>
            <w:tcW w:w="6798" w:type="dxa"/>
            <w:shd w:val="clear" w:color="auto" w:fill="D0CECE" w:themeFill="background2" w:themeFillShade="E6"/>
          </w:tcPr>
          <w:p w14:paraId="2D9CA98C" w14:textId="77777777" w:rsidR="00A10224" w:rsidRPr="00206FB7" w:rsidRDefault="00A10224" w:rsidP="00A10224">
            <w:pPr>
              <w:spacing w:line="300" w:lineRule="exact"/>
              <w:jc w:val="both"/>
              <w:rPr>
                <w:b/>
              </w:rPr>
            </w:pPr>
            <w:r>
              <w:rPr>
                <w:b/>
                <w:lang w:val="nl-NL"/>
              </w:rPr>
              <w:t>COMMUNICATIE MET DE OCMW-VERENIGINGEN</w:t>
            </w:r>
          </w:p>
        </w:tc>
        <w:tc>
          <w:tcPr>
            <w:tcW w:w="6798" w:type="dxa"/>
            <w:shd w:val="clear" w:color="auto" w:fill="D0CECE" w:themeFill="background2" w:themeFillShade="E6"/>
          </w:tcPr>
          <w:p w14:paraId="6E2120D2" w14:textId="77777777" w:rsidR="00A10224" w:rsidRPr="00206FB7" w:rsidRDefault="00A10224" w:rsidP="00A10224">
            <w:pPr>
              <w:spacing w:line="300" w:lineRule="exact"/>
              <w:jc w:val="both"/>
              <w:rPr>
                <w:b/>
              </w:rPr>
            </w:pPr>
            <w:r>
              <w:rPr>
                <w:b/>
                <w:lang w:val="nl-NL"/>
              </w:rPr>
              <w:t>COMMUNICATIE MET DE OCMW-VERENIGINGEN</w:t>
            </w:r>
          </w:p>
        </w:tc>
      </w:tr>
      <w:tr w:rsidR="00A10224" w:rsidRPr="000F5DFD" w14:paraId="0521AF31" w14:textId="77777777" w:rsidTr="00A10224">
        <w:tc>
          <w:tcPr>
            <w:tcW w:w="579" w:type="dxa"/>
            <w:tcFitText/>
            <w:vAlign w:val="center"/>
          </w:tcPr>
          <w:p w14:paraId="5DBFADDD" w14:textId="77777777" w:rsidR="00A10224" w:rsidRPr="000D7D82" w:rsidRDefault="00A10224" w:rsidP="00A10224">
            <w:pPr>
              <w:spacing w:line="300" w:lineRule="exact"/>
              <w:jc w:val="center"/>
              <w:rPr>
                <w:noProof/>
              </w:rPr>
            </w:pPr>
          </w:p>
        </w:tc>
        <w:tc>
          <w:tcPr>
            <w:tcW w:w="6798" w:type="dxa"/>
          </w:tcPr>
          <w:p w14:paraId="1D7DF086" w14:textId="77777777" w:rsidR="00A10224" w:rsidRPr="00206FB7" w:rsidRDefault="00A10224" w:rsidP="00A10224">
            <w:pPr>
              <w:spacing w:line="300" w:lineRule="exact"/>
              <w:jc w:val="right"/>
              <w:rPr>
                <w:b/>
              </w:rPr>
            </w:pPr>
            <w:r w:rsidRPr="009E2547">
              <w:rPr>
                <w:i/>
                <w:sz w:val="16"/>
                <w:szCs w:val="16"/>
                <w:lang w:val="nl-NL"/>
              </w:rPr>
              <w:t>( art. 76 DLB)</w:t>
            </w:r>
          </w:p>
        </w:tc>
        <w:tc>
          <w:tcPr>
            <w:tcW w:w="6798" w:type="dxa"/>
          </w:tcPr>
          <w:p w14:paraId="0380F41D" w14:textId="77777777" w:rsidR="00A10224" w:rsidRPr="00206FB7" w:rsidRDefault="00A10224" w:rsidP="00A10224">
            <w:pPr>
              <w:spacing w:line="300" w:lineRule="exact"/>
              <w:jc w:val="right"/>
              <w:rPr>
                <w:b/>
              </w:rPr>
            </w:pPr>
            <w:r w:rsidRPr="009E2547">
              <w:rPr>
                <w:i/>
                <w:sz w:val="16"/>
                <w:szCs w:val="16"/>
                <w:lang w:val="nl-NL"/>
              </w:rPr>
              <w:t xml:space="preserve">( art. 76 DLB) </w:t>
            </w:r>
          </w:p>
        </w:tc>
      </w:tr>
      <w:tr w:rsidR="00A10224" w:rsidRPr="000F5DFD" w14:paraId="5FA2B4D4" w14:textId="77777777" w:rsidTr="00A10224">
        <w:tc>
          <w:tcPr>
            <w:tcW w:w="579" w:type="dxa"/>
            <w:tcFitText/>
            <w:vAlign w:val="center"/>
          </w:tcPr>
          <w:p w14:paraId="784A962E" w14:textId="77777777" w:rsidR="00A10224" w:rsidRPr="000D7D82" w:rsidRDefault="00A10224" w:rsidP="00A10224">
            <w:pPr>
              <w:spacing w:line="300" w:lineRule="exact"/>
              <w:jc w:val="center"/>
              <w:rPr>
                <w:noProof/>
              </w:rPr>
            </w:pPr>
          </w:p>
        </w:tc>
        <w:tc>
          <w:tcPr>
            <w:tcW w:w="6798" w:type="dxa"/>
          </w:tcPr>
          <w:p w14:paraId="6070696E" w14:textId="77777777" w:rsidR="00A10224" w:rsidRPr="00206FB7" w:rsidRDefault="00A10224" w:rsidP="00A10224">
            <w:pPr>
              <w:spacing w:line="300" w:lineRule="exact"/>
              <w:jc w:val="both"/>
              <w:rPr>
                <w:b/>
              </w:rPr>
            </w:pPr>
            <w:r w:rsidRPr="00CE0F44">
              <w:rPr>
                <w:i/>
                <w:color w:val="0070C0"/>
                <w:sz w:val="16"/>
                <w:szCs w:val="16"/>
                <w:lang w:val="nl-NL"/>
              </w:rPr>
              <w:t>(</w:t>
            </w:r>
            <w:r>
              <w:rPr>
                <w:i/>
                <w:color w:val="0070C0"/>
                <w:sz w:val="16"/>
                <w:szCs w:val="16"/>
                <w:lang w:val="nl-NL"/>
              </w:rPr>
              <w:t>E</w:t>
            </w:r>
            <w:r w:rsidRPr="00CE0F44">
              <w:rPr>
                <w:i/>
                <w:color w:val="0070C0"/>
                <w:sz w:val="16"/>
                <w:szCs w:val="16"/>
                <w:lang w:val="nl-NL"/>
              </w:rPr>
              <w:t>nkel de stukken te gebruiken die van toepassing zijn, andere stukken schrappen)</w:t>
            </w:r>
          </w:p>
        </w:tc>
        <w:tc>
          <w:tcPr>
            <w:tcW w:w="6798" w:type="dxa"/>
          </w:tcPr>
          <w:p w14:paraId="53899194" w14:textId="77777777" w:rsidR="00A10224" w:rsidRPr="00206FB7" w:rsidRDefault="00A10224" w:rsidP="00A10224">
            <w:pPr>
              <w:spacing w:line="300" w:lineRule="exact"/>
              <w:jc w:val="both"/>
              <w:rPr>
                <w:b/>
              </w:rPr>
            </w:pPr>
            <w:r w:rsidRPr="00CE0F44">
              <w:rPr>
                <w:i/>
                <w:color w:val="0070C0"/>
                <w:sz w:val="16"/>
                <w:szCs w:val="16"/>
                <w:lang w:val="nl-NL"/>
              </w:rPr>
              <w:t>(</w:t>
            </w:r>
            <w:r>
              <w:rPr>
                <w:i/>
                <w:color w:val="0070C0"/>
                <w:sz w:val="16"/>
                <w:szCs w:val="16"/>
                <w:lang w:val="nl-NL"/>
              </w:rPr>
              <w:t>E</w:t>
            </w:r>
            <w:r w:rsidRPr="00CE0F44">
              <w:rPr>
                <w:i/>
                <w:color w:val="0070C0"/>
                <w:sz w:val="16"/>
                <w:szCs w:val="16"/>
                <w:lang w:val="nl-NL"/>
              </w:rPr>
              <w:t>nkel de stukken te gebruiken die van toepassing zijn, andere stukken schrappen)</w:t>
            </w:r>
          </w:p>
        </w:tc>
      </w:tr>
      <w:tr w:rsidR="00A10224" w:rsidRPr="000F5DFD" w14:paraId="2796B223" w14:textId="77777777" w:rsidTr="00A10224">
        <w:tc>
          <w:tcPr>
            <w:tcW w:w="579" w:type="dxa"/>
            <w:shd w:val="clear" w:color="auto" w:fill="D0CECE" w:themeFill="background2" w:themeFillShade="E6"/>
            <w:tcFitText/>
            <w:vAlign w:val="center"/>
          </w:tcPr>
          <w:p w14:paraId="00000F99" w14:textId="77777777" w:rsidR="00A10224" w:rsidRPr="000D7D82" w:rsidRDefault="00A10224" w:rsidP="00A10224">
            <w:pPr>
              <w:spacing w:line="300" w:lineRule="exact"/>
              <w:jc w:val="center"/>
              <w:rPr>
                <w:noProof/>
              </w:rPr>
            </w:pPr>
          </w:p>
        </w:tc>
        <w:tc>
          <w:tcPr>
            <w:tcW w:w="6798" w:type="dxa"/>
            <w:shd w:val="clear" w:color="auto" w:fill="D0CECE" w:themeFill="background2" w:themeFillShade="E6"/>
          </w:tcPr>
          <w:p w14:paraId="1D63073F" w14:textId="77777777" w:rsidR="00A10224" w:rsidRPr="00206FB7" w:rsidRDefault="00A10224" w:rsidP="00A10224">
            <w:pPr>
              <w:spacing w:line="300" w:lineRule="exact"/>
              <w:jc w:val="center"/>
              <w:rPr>
                <w:b/>
              </w:rPr>
            </w:pPr>
            <w:r>
              <w:rPr>
                <w:b/>
                <w:lang w:val="nl-NL"/>
              </w:rPr>
              <w:t>WELZIJNSVERENIGING</w:t>
            </w:r>
          </w:p>
        </w:tc>
        <w:tc>
          <w:tcPr>
            <w:tcW w:w="6798" w:type="dxa"/>
            <w:shd w:val="clear" w:color="auto" w:fill="D0CECE" w:themeFill="background2" w:themeFillShade="E6"/>
          </w:tcPr>
          <w:p w14:paraId="7B19CB3C" w14:textId="77777777" w:rsidR="00A10224" w:rsidRPr="00206FB7" w:rsidRDefault="00A10224" w:rsidP="00A10224">
            <w:pPr>
              <w:spacing w:line="300" w:lineRule="exact"/>
              <w:jc w:val="center"/>
              <w:rPr>
                <w:b/>
              </w:rPr>
            </w:pPr>
            <w:r>
              <w:rPr>
                <w:b/>
                <w:lang w:val="nl-NL"/>
              </w:rPr>
              <w:t>WELZIJNSVERENIGING</w:t>
            </w:r>
          </w:p>
        </w:tc>
      </w:tr>
      <w:tr w:rsidR="00A10224" w:rsidRPr="000F5DFD" w14:paraId="29046B32" w14:textId="77777777" w:rsidTr="00A10224">
        <w:tc>
          <w:tcPr>
            <w:tcW w:w="579" w:type="dxa"/>
            <w:tcFitText/>
            <w:vAlign w:val="center"/>
          </w:tcPr>
          <w:p w14:paraId="5B3CAD93" w14:textId="77777777" w:rsidR="00A10224" w:rsidRPr="000F5DFD" w:rsidRDefault="00A10224" w:rsidP="00A10224">
            <w:pPr>
              <w:spacing w:line="300" w:lineRule="exact"/>
              <w:jc w:val="center"/>
            </w:pPr>
            <w:r w:rsidRPr="00974742">
              <w:rPr>
                <w:noProof/>
              </w:rPr>
              <w:drawing>
                <wp:anchor distT="0" distB="0" distL="114300" distR="114300" simplePos="0" relativeHeight="251686912" behindDoc="1" locked="0" layoutInCell="1" allowOverlap="1" wp14:anchorId="323AC50A" wp14:editId="13A5E0E2">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41DBB778" w14:textId="77777777" w:rsidR="00A10224" w:rsidRPr="003673B3" w:rsidRDefault="00A10224" w:rsidP="00A10224">
            <w:pPr>
              <w:spacing w:line="300" w:lineRule="exact"/>
              <w:jc w:val="both"/>
              <w:rPr>
                <w:b/>
              </w:rPr>
            </w:pPr>
            <w:r w:rsidRPr="003673B3">
              <w:rPr>
                <w:b/>
              </w:rPr>
              <w:t>Art. A1.</w:t>
            </w:r>
          </w:p>
          <w:p w14:paraId="251A52FB" w14:textId="77777777" w:rsidR="00A10224" w:rsidRPr="003673B3" w:rsidRDefault="00A10224" w:rsidP="00A10224">
            <w:pPr>
              <w:spacing w:line="300" w:lineRule="exact"/>
              <w:jc w:val="both"/>
            </w:pPr>
            <w:r w:rsidRPr="003673B3">
              <w:t>De vertegenwoordigers van de gemeente in een welzijnsvereniging, worden verkozen op de wijze zoals bepaald in art. 31 van dit reglement.</w:t>
            </w:r>
          </w:p>
          <w:p w14:paraId="7DEE3F98" w14:textId="77777777" w:rsidR="00A10224" w:rsidRPr="003673B3" w:rsidRDefault="00A10224" w:rsidP="00A10224">
            <w:pPr>
              <w:spacing w:line="300" w:lineRule="exact"/>
              <w:jc w:val="both"/>
            </w:pPr>
          </w:p>
          <w:p w14:paraId="380AB74F" w14:textId="77777777" w:rsidR="00A10224" w:rsidRPr="003673B3" w:rsidRDefault="00A10224" w:rsidP="00A10224">
            <w:pPr>
              <w:spacing w:line="300" w:lineRule="exact"/>
              <w:jc w:val="both"/>
              <w:rPr>
                <w:sz w:val="16"/>
                <w:szCs w:val="16"/>
              </w:rPr>
            </w:pPr>
            <w:r w:rsidRPr="003673B3">
              <w:rPr>
                <w:sz w:val="16"/>
                <w:szCs w:val="16"/>
              </w:rPr>
              <w:t>(art. 35 DLB)</w:t>
            </w:r>
          </w:p>
          <w:p w14:paraId="0E272CBE" w14:textId="77777777" w:rsidR="00A10224" w:rsidRPr="003673B3" w:rsidRDefault="00A10224" w:rsidP="00A10224">
            <w:pPr>
              <w:spacing w:line="300" w:lineRule="exact"/>
              <w:jc w:val="both"/>
            </w:pPr>
          </w:p>
          <w:p w14:paraId="0FEC1CBD" w14:textId="77777777" w:rsidR="00A10224" w:rsidRPr="003673B3" w:rsidRDefault="00A10224" w:rsidP="00A10224">
            <w:pPr>
              <w:spacing w:line="300" w:lineRule="exact"/>
              <w:jc w:val="both"/>
            </w:pPr>
            <w:r w:rsidRPr="003673B3">
              <w:rPr>
                <w:color w:val="0070C0"/>
                <w:sz w:val="16"/>
                <w:szCs w:val="16"/>
              </w:rPr>
              <w:t>(Deze bepaling geldt enkel als de gemeente zelf lid is van de vereniging)</w:t>
            </w:r>
          </w:p>
        </w:tc>
        <w:tc>
          <w:tcPr>
            <w:tcW w:w="6798" w:type="dxa"/>
          </w:tcPr>
          <w:p w14:paraId="70173C79" w14:textId="77777777" w:rsidR="00A10224" w:rsidRPr="003673B3" w:rsidRDefault="00A10224" w:rsidP="00A10224">
            <w:pPr>
              <w:spacing w:line="300" w:lineRule="exact"/>
              <w:jc w:val="both"/>
              <w:rPr>
                <w:b/>
              </w:rPr>
            </w:pPr>
            <w:r w:rsidRPr="003673B3">
              <w:rPr>
                <w:b/>
              </w:rPr>
              <w:t>Art. A1, §1.</w:t>
            </w:r>
          </w:p>
          <w:p w14:paraId="4677E88A" w14:textId="77777777" w:rsidR="00A10224" w:rsidRPr="003673B3" w:rsidRDefault="00A10224" w:rsidP="00A10224">
            <w:pPr>
              <w:spacing w:line="300" w:lineRule="exact"/>
              <w:jc w:val="both"/>
            </w:pPr>
            <w:r w:rsidRPr="003673B3">
              <w:t>De vertegenwoordigers van de OCMW-raad in een welzijnsvereniging, worden door de raadsleden in hun midden aangeduid door een geheime stemming in een stemronde, waarbij elk raadslid één stem krijgt. Bij staking van stemmen is de jongste kandidaat in jaren verkozen.</w:t>
            </w:r>
          </w:p>
          <w:p w14:paraId="0120D645" w14:textId="77777777" w:rsidR="00A10224" w:rsidRPr="003673B3" w:rsidRDefault="00A10224" w:rsidP="00A10224">
            <w:pPr>
              <w:spacing w:line="300" w:lineRule="exact"/>
              <w:jc w:val="both"/>
            </w:pPr>
          </w:p>
          <w:p w14:paraId="63C8CA43" w14:textId="77777777" w:rsidR="00A10224" w:rsidRPr="003673B3" w:rsidRDefault="00A10224" w:rsidP="00A10224">
            <w:pPr>
              <w:spacing w:line="300" w:lineRule="exact"/>
              <w:jc w:val="both"/>
              <w:rPr>
                <w:sz w:val="16"/>
                <w:szCs w:val="16"/>
              </w:rPr>
            </w:pPr>
            <w:r w:rsidRPr="003673B3">
              <w:rPr>
                <w:sz w:val="16"/>
                <w:szCs w:val="16"/>
              </w:rPr>
              <w:t>(art. 484, §1 DLB)</w:t>
            </w:r>
          </w:p>
        </w:tc>
      </w:tr>
      <w:tr w:rsidR="00A10224" w:rsidRPr="000F5DFD" w14:paraId="5EC4B379" w14:textId="77777777" w:rsidTr="00A10224">
        <w:tc>
          <w:tcPr>
            <w:tcW w:w="579" w:type="dxa"/>
            <w:tcFitText/>
            <w:vAlign w:val="center"/>
          </w:tcPr>
          <w:p w14:paraId="29912FF6" w14:textId="77777777" w:rsidR="00A10224" w:rsidRPr="000F5DFD" w:rsidRDefault="00A10224" w:rsidP="00A10224">
            <w:pPr>
              <w:spacing w:line="300" w:lineRule="exact"/>
              <w:jc w:val="center"/>
            </w:pPr>
            <w:r w:rsidRPr="00974742">
              <w:rPr>
                <w:noProof/>
              </w:rPr>
              <w:drawing>
                <wp:anchor distT="0" distB="0" distL="114300" distR="114300" simplePos="0" relativeHeight="251730944" behindDoc="1" locked="0" layoutInCell="1" allowOverlap="1" wp14:anchorId="5DB1062E" wp14:editId="6B4708DF">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41E9BF31" w14:textId="77777777" w:rsidR="00A10224" w:rsidRPr="000F5DFD" w:rsidRDefault="00A10224" w:rsidP="00A10224">
            <w:pPr>
              <w:spacing w:line="300" w:lineRule="exact"/>
              <w:jc w:val="both"/>
            </w:pPr>
            <w:r>
              <w:t>/</w:t>
            </w:r>
          </w:p>
        </w:tc>
        <w:tc>
          <w:tcPr>
            <w:tcW w:w="6798" w:type="dxa"/>
            <w:vMerge w:val="restart"/>
          </w:tcPr>
          <w:p w14:paraId="3F5897F0" w14:textId="77777777" w:rsidR="00A10224" w:rsidRDefault="00A10224" w:rsidP="00A10224">
            <w:pPr>
              <w:spacing w:line="300" w:lineRule="exact"/>
              <w:jc w:val="both"/>
            </w:pPr>
            <w:r>
              <w:rPr>
                <w:b/>
              </w:rPr>
              <w:t>§.2.</w:t>
            </w:r>
            <w:r>
              <w:rPr>
                <w:b/>
              </w:rPr>
              <w:br/>
            </w:r>
            <w:r>
              <w:t>Als het mandaat van afgevaardigde in de bestuursorganen een einde neemt of bij een verhindering kunnen de OCMW-raadsleden van de lijst die het betreffende lid heeft voorgedragen, samen een kandidaat-lid aanwijzen, behalve als de vertegenwoordiger in de bestuursorganen van de vereniging was verkozen als jongste in jaren bij staking van stemmen.</w:t>
            </w:r>
          </w:p>
          <w:p w14:paraId="44C9A38F" w14:textId="77777777" w:rsidR="00A10224" w:rsidRPr="000F5DFD" w:rsidRDefault="00A10224" w:rsidP="00A10224">
            <w:pPr>
              <w:spacing w:line="300" w:lineRule="exact"/>
              <w:jc w:val="both"/>
            </w:pPr>
          </w:p>
          <w:p w14:paraId="069488D5" w14:textId="77777777" w:rsidR="00A10224" w:rsidRPr="003673B3" w:rsidRDefault="00A10224" w:rsidP="00A10224">
            <w:pPr>
              <w:spacing w:line="300" w:lineRule="exact"/>
              <w:jc w:val="both"/>
            </w:pPr>
            <w:r w:rsidRPr="003673B3">
              <w:t>De aanwijzing van dat lid wordt medegedeeld met een door de meerderheid van de leden van dezelfde lijst ondertekende verklaring die afgegeven wordt tegen ontvangstbewijs aan de algemeen directeur. De algemeen directeur geeft er op de eerstvolgende OCMW-raad kennis van.</w:t>
            </w:r>
          </w:p>
          <w:p w14:paraId="0B520BBB" w14:textId="77777777" w:rsidR="00A10224" w:rsidRPr="003673B3" w:rsidRDefault="00A10224" w:rsidP="00A10224">
            <w:pPr>
              <w:spacing w:line="300" w:lineRule="exact"/>
              <w:jc w:val="both"/>
            </w:pPr>
          </w:p>
          <w:p w14:paraId="6598A8D3" w14:textId="77777777" w:rsidR="00A10224" w:rsidRPr="000D7D82" w:rsidRDefault="00A10224" w:rsidP="00A10224">
            <w:pPr>
              <w:spacing w:line="300" w:lineRule="exact"/>
              <w:jc w:val="both"/>
            </w:pPr>
            <w:r w:rsidRPr="003673B3">
              <w:lastRenderedPageBreak/>
              <w:t>Als deze vervanging niet kan plaatsvinden of niet plaatsvindt binnen zestig dagen wordt in de vervanging voorzien, zoals in art. A1, §1 van dit reglement.</w:t>
            </w:r>
          </w:p>
          <w:p w14:paraId="2C9180B8" w14:textId="77777777" w:rsidR="00A10224" w:rsidRPr="000D7D82" w:rsidRDefault="00A10224" w:rsidP="00A10224">
            <w:pPr>
              <w:spacing w:line="300" w:lineRule="exact"/>
              <w:jc w:val="both"/>
              <w:rPr>
                <w:i/>
              </w:rPr>
            </w:pPr>
          </w:p>
          <w:p w14:paraId="6503D30E" w14:textId="77777777" w:rsidR="00A10224" w:rsidRPr="000F5DFD" w:rsidRDefault="00A10224" w:rsidP="00A10224">
            <w:pPr>
              <w:spacing w:line="300" w:lineRule="exact"/>
              <w:jc w:val="both"/>
            </w:pPr>
            <w:r w:rsidRPr="000D7D82">
              <w:rPr>
                <w:i/>
                <w:sz w:val="16"/>
                <w:szCs w:val="16"/>
              </w:rPr>
              <w:t>(art. 484, §1 DLB)</w:t>
            </w:r>
          </w:p>
        </w:tc>
      </w:tr>
      <w:tr w:rsidR="00A10224" w:rsidRPr="000F5DFD" w14:paraId="59233503" w14:textId="77777777" w:rsidTr="00A10224">
        <w:tc>
          <w:tcPr>
            <w:tcW w:w="579" w:type="dxa"/>
            <w:tcFitText/>
            <w:vAlign w:val="center"/>
          </w:tcPr>
          <w:p w14:paraId="3B261EAC" w14:textId="77777777" w:rsidR="00A10224" w:rsidRPr="0025006D" w:rsidRDefault="00A10224" w:rsidP="00A10224">
            <w:pPr>
              <w:spacing w:line="300" w:lineRule="exact"/>
              <w:jc w:val="center"/>
            </w:pPr>
          </w:p>
        </w:tc>
        <w:tc>
          <w:tcPr>
            <w:tcW w:w="6798" w:type="dxa"/>
            <w:vMerge/>
          </w:tcPr>
          <w:p w14:paraId="40736DAC" w14:textId="77777777" w:rsidR="00A10224" w:rsidRPr="0025006D" w:rsidRDefault="00A10224" w:rsidP="00A10224">
            <w:pPr>
              <w:spacing w:line="300" w:lineRule="exact"/>
              <w:jc w:val="both"/>
            </w:pPr>
          </w:p>
        </w:tc>
        <w:tc>
          <w:tcPr>
            <w:tcW w:w="6798" w:type="dxa"/>
            <w:vMerge/>
          </w:tcPr>
          <w:p w14:paraId="27433A60" w14:textId="77777777" w:rsidR="00A10224" w:rsidRPr="000D7D82" w:rsidRDefault="00A10224" w:rsidP="00A10224">
            <w:pPr>
              <w:spacing w:line="300" w:lineRule="exact"/>
              <w:jc w:val="both"/>
            </w:pPr>
          </w:p>
        </w:tc>
      </w:tr>
      <w:tr w:rsidR="00A10224" w:rsidRPr="000F5DFD" w14:paraId="13B2A39D" w14:textId="77777777" w:rsidTr="00A10224">
        <w:tc>
          <w:tcPr>
            <w:tcW w:w="579" w:type="dxa"/>
            <w:tcFitText/>
            <w:vAlign w:val="center"/>
          </w:tcPr>
          <w:p w14:paraId="36B5A083" w14:textId="77777777" w:rsidR="00A10224" w:rsidRPr="000F5DFD" w:rsidRDefault="00A10224" w:rsidP="00A10224">
            <w:pPr>
              <w:spacing w:line="300" w:lineRule="exact"/>
              <w:jc w:val="center"/>
            </w:pPr>
          </w:p>
        </w:tc>
        <w:tc>
          <w:tcPr>
            <w:tcW w:w="6798" w:type="dxa"/>
            <w:vMerge/>
          </w:tcPr>
          <w:p w14:paraId="70DB950F" w14:textId="77777777" w:rsidR="00A10224" w:rsidRPr="000F5DFD" w:rsidRDefault="00A10224" w:rsidP="00A10224">
            <w:pPr>
              <w:spacing w:line="300" w:lineRule="exact"/>
              <w:jc w:val="both"/>
            </w:pPr>
          </w:p>
        </w:tc>
        <w:tc>
          <w:tcPr>
            <w:tcW w:w="6798" w:type="dxa"/>
            <w:vMerge/>
          </w:tcPr>
          <w:p w14:paraId="32F247A0" w14:textId="77777777" w:rsidR="00A10224" w:rsidRPr="000D7D82" w:rsidRDefault="00A10224" w:rsidP="00A10224">
            <w:pPr>
              <w:spacing w:line="300" w:lineRule="exact"/>
              <w:jc w:val="both"/>
              <w:rPr>
                <w:i/>
              </w:rPr>
            </w:pPr>
          </w:p>
        </w:tc>
      </w:tr>
      <w:tr w:rsidR="00A10224" w:rsidRPr="000F5DFD" w14:paraId="66288420" w14:textId="77777777" w:rsidTr="00A10224">
        <w:tc>
          <w:tcPr>
            <w:tcW w:w="579" w:type="dxa"/>
            <w:tcFitText/>
            <w:vAlign w:val="center"/>
          </w:tcPr>
          <w:p w14:paraId="473B7362" w14:textId="77777777" w:rsidR="00A10224" w:rsidRPr="007119F9" w:rsidRDefault="00A10224" w:rsidP="00A10224">
            <w:pPr>
              <w:spacing w:line="300" w:lineRule="exact"/>
              <w:jc w:val="center"/>
              <w:rPr>
                <w:noProof/>
              </w:rPr>
            </w:pPr>
            <w:r w:rsidRPr="00974742">
              <w:rPr>
                <w:noProof/>
              </w:rPr>
              <w:drawing>
                <wp:anchor distT="0" distB="0" distL="114300" distR="114300" simplePos="0" relativeHeight="251687936" behindDoc="1" locked="0" layoutInCell="1" allowOverlap="1" wp14:anchorId="1F2C3E03" wp14:editId="7F53BB3F">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4EC65D07" w14:textId="77777777" w:rsidR="00A10224" w:rsidRPr="003673B3" w:rsidRDefault="00A10224" w:rsidP="00A10224">
            <w:pPr>
              <w:spacing w:line="300" w:lineRule="exact"/>
              <w:jc w:val="both"/>
              <w:rPr>
                <w:b/>
              </w:rPr>
            </w:pPr>
            <w:r w:rsidRPr="003673B3">
              <w:rPr>
                <w:b/>
              </w:rPr>
              <w:t>Art. A2.</w:t>
            </w:r>
          </w:p>
          <w:p w14:paraId="2AEBBAFF" w14:textId="77777777" w:rsidR="00A10224" w:rsidRPr="003673B3" w:rsidRDefault="00A10224" w:rsidP="00A10224">
            <w:pPr>
              <w:spacing w:line="300" w:lineRule="exact"/>
              <w:jc w:val="both"/>
            </w:pPr>
            <w:r w:rsidRPr="003673B3">
              <w:t>De bespreking van de beslissingen van de welzijnsvereniging waar de gemeente lid van is, gebeurt in de OCMW-raad.</w:t>
            </w:r>
          </w:p>
          <w:p w14:paraId="3071A03B" w14:textId="77777777" w:rsidR="00A10224" w:rsidRPr="003673B3" w:rsidRDefault="00A10224" w:rsidP="00A10224">
            <w:pPr>
              <w:spacing w:line="300" w:lineRule="exact"/>
              <w:jc w:val="both"/>
            </w:pPr>
          </w:p>
          <w:p w14:paraId="121CB7E0" w14:textId="77777777" w:rsidR="00A10224" w:rsidRPr="003673B3" w:rsidRDefault="00A10224" w:rsidP="00A10224">
            <w:pPr>
              <w:spacing w:line="300" w:lineRule="exact"/>
              <w:jc w:val="both"/>
              <w:rPr>
                <w:b/>
              </w:rPr>
            </w:pPr>
            <w:r w:rsidRPr="003673B3">
              <w:rPr>
                <w:color w:val="0070C0"/>
                <w:sz w:val="16"/>
                <w:szCs w:val="16"/>
              </w:rPr>
              <w:t>(Deze bepaling is enkel zinvol als zowel de gemeente als het OCMW lid zijn van de vereniging)</w:t>
            </w:r>
          </w:p>
        </w:tc>
        <w:tc>
          <w:tcPr>
            <w:tcW w:w="6798" w:type="dxa"/>
          </w:tcPr>
          <w:p w14:paraId="72C6C7F1" w14:textId="77777777" w:rsidR="00A10224" w:rsidRPr="003673B3" w:rsidRDefault="00A10224" w:rsidP="00A10224">
            <w:pPr>
              <w:spacing w:line="300" w:lineRule="exact"/>
              <w:jc w:val="both"/>
              <w:rPr>
                <w:b/>
              </w:rPr>
            </w:pPr>
            <w:r w:rsidRPr="003673B3">
              <w:rPr>
                <w:b/>
              </w:rPr>
              <w:t>Art. A2, § 1.</w:t>
            </w:r>
          </w:p>
          <w:p w14:paraId="4EF151E6" w14:textId="77777777" w:rsidR="00A10224" w:rsidRPr="003673B3" w:rsidRDefault="00A10224" w:rsidP="00A10224">
            <w:pPr>
              <w:spacing w:line="300" w:lineRule="exact"/>
              <w:jc w:val="both"/>
              <w:rPr>
                <w:lang w:val="nl-NL"/>
              </w:rPr>
            </w:pPr>
            <w:r w:rsidRPr="003673B3">
              <w:rPr>
                <w:lang w:val="nl-NL"/>
              </w:rPr>
              <w:t>De statuten van de welzijnsvereniging vermelden de wijze waarop de OCMW-raadsleden in kennis worden gesteld van de agenda van de bestuurs- en beheersorganen van de vereniging.</w:t>
            </w:r>
          </w:p>
          <w:p w14:paraId="1ADFCD62" w14:textId="77777777" w:rsidR="00A10224" w:rsidRPr="003673B3" w:rsidRDefault="00A10224" w:rsidP="00A10224">
            <w:pPr>
              <w:spacing w:line="300" w:lineRule="exact"/>
              <w:jc w:val="both"/>
              <w:rPr>
                <w:lang w:val="nl-NL"/>
              </w:rPr>
            </w:pPr>
          </w:p>
          <w:p w14:paraId="16D6E080" w14:textId="77777777" w:rsidR="00A10224" w:rsidRPr="003673B3" w:rsidRDefault="00A10224" w:rsidP="00A10224">
            <w:pPr>
              <w:spacing w:line="300" w:lineRule="exact"/>
              <w:jc w:val="both"/>
              <w:rPr>
                <w:sz w:val="16"/>
                <w:szCs w:val="16"/>
                <w:lang w:val="nl-NL"/>
              </w:rPr>
            </w:pPr>
            <w:r w:rsidRPr="003673B3">
              <w:rPr>
                <w:sz w:val="16"/>
                <w:szCs w:val="16"/>
                <w:lang w:val="nl-NL"/>
              </w:rPr>
              <w:t>(art. 477 DLB)</w:t>
            </w:r>
          </w:p>
          <w:p w14:paraId="4C6F554F" w14:textId="72749DE8" w:rsidR="00A10224" w:rsidRPr="003673B3" w:rsidRDefault="003673B3" w:rsidP="00A10224">
            <w:pPr>
              <w:spacing w:line="300" w:lineRule="exact"/>
              <w:jc w:val="both"/>
              <w:rPr>
                <w:b/>
              </w:rPr>
            </w:pPr>
            <w:r>
              <w:rPr>
                <w:color w:val="0070C0"/>
                <w:sz w:val="16"/>
                <w:szCs w:val="16"/>
                <w:lang w:val="nl-NL"/>
              </w:rPr>
              <w:t xml:space="preserve"> </w:t>
            </w:r>
          </w:p>
        </w:tc>
      </w:tr>
      <w:tr w:rsidR="00A10224" w:rsidRPr="000F5DFD" w14:paraId="1EAB66FD" w14:textId="77777777" w:rsidTr="00A10224">
        <w:tc>
          <w:tcPr>
            <w:tcW w:w="579" w:type="dxa"/>
            <w:tcFitText/>
            <w:vAlign w:val="center"/>
          </w:tcPr>
          <w:p w14:paraId="3B61A3F4" w14:textId="77777777" w:rsidR="00A10224" w:rsidRPr="002E65A6" w:rsidRDefault="00A10224" w:rsidP="00A10224">
            <w:pPr>
              <w:spacing w:line="300" w:lineRule="exact"/>
              <w:jc w:val="center"/>
              <w:rPr>
                <w:noProof/>
              </w:rPr>
            </w:pPr>
          </w:p>
        </w:tc>
        <w:tc>
          <w:tcPr>
            <w:tcW w:w="6798" w:type="dxa"/>
            <w:vMerge w:val="restart"/>
          </w:tcPr>
          <w:p w14:paraId="2BDBA9CC" w14:textId="77777777" w:rsidR="00A10224" w:rsidRPr="003028F1" w:rsidRDefault="00A10224" w:rsidP="00A10224">
            <w:pPr>
              <w:spacing w:line="300" w:lineRule="exact"/>
              <w:jc w:val="both"/>
            </w:pPr>
            <w:r w:rsidRPr="003028F1">
              <w:t>/</w:t>
            </w:r>
          </w:p>
        </w:tc>
        <w:tc>
          <w:tcPr>
            <w:tcW w:w="6798" w:type="dxa"/>
            <w:vMerge w:val="restart"/>
          </w:tcPr>
          <w:p w14:paraId="250DCF01" w14:textId="77777777" w:rsidR="00A10224" w:rsidRPr="003673B3" w:rsidRDefault="00A10224" w:rsidP="00A10224">
            <w:pPr>
              <w:spacing w:line="300" w:lineRule="exact"/>
              <w:jc w:val="both"/>
              <w:rPr>
                <w:b/>
              </w:rPr>
            </w:pPr>
            <w:r w:rsidRPr="003673B3">
              <w:rPr>
                <w:b/>
              </w:rPr>
              <w:t>§ 2.</w:t>
            </w:r>
          </w:p>
          <w:p w14:paraId="1DCB0F50" w14:textId="77777777" w:rsidR="00A10224" w:rsidRPr="003673B3" w:rsidRDefault="00A10224" w:rsidP="00A10224">
            <w:pPr>
              <w:spacing w:line="300" w:lineRule="exact"/>
              <w:jc w:val="both"/>
              <w:rPr>
                <w:lang w:val="nl-NL"/>
              </w:rPr>
            </w:pPr>
            <w:r w:rsidRPr="003673B3">
              <w:rPr>
                <w:lang w:val="nl-NL"/>
              </w:rPr>
              <w:t>De statuten van de welzijnsvereniging vermelden de wijze waarop de OCMW-raadsleden in kennis worden gesteld van de notulen van de vergaderingen van de raad van bestuur en het orgaan van dagelijks bestuur en alle documenten waarnaar verwezen wordt in de notulen. Deze worden, indien een lid van de OCMW-raad dat wenst, in elk geval elektronisch ter beschikking gesteld.</w:t>
            </w:r>
          </w:p>
          <w:p w14:paraId="12174183" w14:textId="77777777" w:rsidR="00A10224" w:rsidRPr="003673B3" w:rsidRDefault="00A10224" w:rsidP="00A10224">
            <w:pPr>
              <w:spacing w:line="300" w:lineRule="exact"/>
              <w:jc w:val="both"/>
              <w:rPr>
                <w:color w:val="0070C0"/>
                <w:lang w:val="nl-NL"/>
              </w:rPr>
            </w:pPr>
          </w:p>
          <w:p w14:paraId="21390314" w14:textId="77777777" w:rsidR="00A10224" w:rsidRPr="003673B3" w:rsidRDefault="00A10224" w:rsidP="00A10224">
            <w:pPr>
              <w:spacing w:line="300" w:lineRule="exact"/>
              <w:jc w:val="both"/>
              <w:rPr>
                <w:sz w:val="16"/>
                <w:szCs w:val="16"/>
                <w:lang w:val="nl-NL"/>
              </w:rPr>
            </w:pPr>
            <w:r w:rsidRPr="003673B3">
              <w:rPr>
                <w:sz w:val="16"/>
                <w:szCs w:val="16"/>
                <w:lang w:val="nl-NL"/>
              </w:rPr>
              <w:t>(art. 477 DLB)</w:t>
            </w:r>
          </w:p>
          <w:p w14:paraId="2337CA7E" w14:textId="43553A2F" w:rsidR="00A10224" w:rsidRPr="003673B3" w:rsidRDefault="003673B3" w:rsidP="00A10224">
            <w:pPr>
              <w:spacing w:line="300" w:lineRule="exact"/>
              <w:jc w:val="both"/>
              <w:rPr>
                <w:lang w:val="nl-NL"/>
              </w:rPr>
            </w:pPr>
            <w:r>
              <w:rPr>
                <w:color w:val="0070C0"/>
                <w:sz w:val="16"/>
                <w:szCs w:val="16"/>
                <w:lang w:val="nl-NL"/>
              </w:rPr>
              <w:t xml:space="preserve"> </w:t>
            </w:r>
          </w:p>
          <w:p w14:paraId="2E600E67" w14:textId="77777777" w:rsidR="00A10224" w:rsidRPr="003673B3" w:rsidRDefault="00A10224" w:rsidP="00A10224">
            <w:pPr>
              <w:spacing w:line="300" w:lineRule="exact"/>
              <w:jc w:val="both"/>
              <w:rPr>
                <w:color w:val="0070C0"/>
                <w:sz w:val="16"/>
                <w:szCs w:val="16"/>
                <w:lang w:val="nl-NL"/>
              </w:rPr>
            </w:pPr>
          </w:p>
          <w:p w14:paraId="36155BF6" w14:textId="77777777" w:rsidR="00A10224" w:rsidRPr="003673B3" w:rsidRDefault="00A10224" w:rsidP="00A10224">
            <w:pPr>
              <w:spacing w:line="300" w:lineRule="exact"/>
              <w:jc w:val="both"/>
            </w:pPr>
            <w:r w:rsidRPr="003673B3">
              <w:t>Wanneer de voorzitter van de OCMW-raad in kennis gesteld wordt van de notulen van de raad van bestuur en het orgaan van dagelijks bestuur van de welzijnsvereniging, stelt hij deze vast en plaatst deze notulen en de bijhorende dossiers ter kennisname op de agenda van de volgende vergadering van de OCMW-raad.</w:t>
            </w:r>
          </w:p>
          <w:p w14:paraId="6C75BE56" w14:textId="77777777" w:rsidR="00A10224" w:rsidRPr="003673B3" w:rsidRDefault="00A10224" w:rsidP="00A10224">
            <w:pPr>
              <w:spacing w:line="300" w:lineRule="exact"/>
              <w:jc w:val="both"/>
              <w:rPr>
                <w:sz w:val="16"/>
                <w:szCs w:val="16"/>
              </w:rPr>
            </w:pPr>
          </w:p>
          <w:p w14:paraId="7C13DE80" w14:textId="77777777" w:rsidR="00A10224" w:rsidRPr="003673B3" w:rsidRDefault="00A10224" w:rsidP="00A10224">
            <w:pPr>
              <w:spacing w:line="300" w:lineRule="exact"/>
              <w:jc w:val="both"/>
            </w:pPr>
            <w:r w:rsidRPr="003673B3">
              <w:lastRenderedPageBreak/>
              <w:t>De voorzitter kan op basis van deze notulen toegelichte voorstellen van beslissing toevoegen aan de agenda. Dat kan enkel als de termijn uit art. 2, §1 van dit reglement gerespecteerd wordt. Andere leden van de raad kunnen toegelichte voorstellen van beslissing indienen op de wijze en binnen de termijn zoals bepaald in art. 3 van dit reglement.</w:t>
            </w:r>
          </w:p>
          <w:p w14:paraId="214BDF0B" w14:textId="77777777" w:rsidR="00A10224" w:rsidRPr="003673B3" w:rsidRDefault="00A10224" w:rsidP="00A10224">
            <w:pPr>
              <w:spacing w:line="300" w:lineRule="exact"/>
              <w:jc w:val="both"/>
            </w:pPr>
          </w:p>
          <w:p w14:paraId="76B87D4A" w14:textId="77777777" w:rsidR="00A10224" w:rsidRPr="003673B3" w:rsidRDefault="00A10224" w:rsidP="00A10224">
            <w:pPr>
              <w:spacing w:line="300" w:lineRule="exact"/>
              <w:jc w:val="both"/>
              <w:rPr>
                <w:b/>
              </w:rPr>
            </w:pPr>
            <w:r w:rsidRPr="003673B3">
              <w:rPr>
                <w:sz w:val="16"/>
                <w:szCs w:val="16"/>
              </w:rPr>
              <w:t>(art. 484, §4 DLB)</w:t>
            </w:r>
          </w:p>
        </w:tc>
      </w:tr>
      <w:tr w:rsidR="00A10224" w:rsidRPr="000F5DFD" w14:paraId="1B5423B7" w14:textId="77777777" w:rsidTr="00A10224">
        <w:tc>
          <w:tcPr>
            <w:tcW w:w="579" w:type="dxa"/>
            <w:tcBorders>
              <w:bottom w:val="single" w:sz="4" w:space="0" w:color="000000" w:themeColor="text1"/>
            </w:tcBorders>
            <w:tcFitText/>
            <w:vAlign w:val="center"/>
          </w:tcPr>
          <w:p w14:paraId="309AA8FD" w14:textId="77777777" w:rsidR="00A10224" w:rsidRPr="00974742" w:rsidRDefault="00A10224" w:rsidP="00A10224">
            <w:pPr>
              <w:spacing w:line="300" w:lineRule="exact"/>
              <w:jc w:val="center"/>
            </w:pPr>
            <w:r w:rsidRPr="00974742">
              <w:rPr>
                <w:noProof/>
              </w:rPr>
              <w:drawing>
                <wp:anchor distT="0" distB="0" distL="114300" distR="114300" simplePos="0" relativeHeight="251732992" behindDoc="1" locked="0" layoutInCell="1" allowOverlap="1" wp14:anchorId="4A436F00" wp14:editId="18062A72">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33" name="Afbeelding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3851CAC7" w14:textId="77777777" w:rsidR="00A10224" w:rsidRPr="000F5DFD" w:rsidRDefault="00A10224" w:rsidP="00A10224">
            <w:pPr>
              <w:spacing w:line="300" w:lineRule="exact"/>
              <w:jc w:val="center"/>
            </w:pPr>
            <w:r w:rsidRPr="00974742">
              <w:rPr>
                <w:noProof/>
              </w:rPr>
              <w:drawing>
                <wp:anchor distT="0" distB="0" distL="114300" distR="114300" simplePos="0" relativeHeight="251731968" behindDoc="1" locked="0" layoutInCell="1" allowOverlap="1" wp14:anchorId="3F9709EB" wp14:editId="2064402F">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34" name="Afbeelding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tcBorders>
              <w:bottom w:val="single" w:sz="4" w:space="0" w:color="000000" w:themeColor="text1"/>
            </w:tcBorders>
          </w:tcPr>
          <w:p w14:paraId="34DCF81B" w14:textId="77777777" w:rsidR="00A10224" w:rsidRPr="003F5319" w:rsidRDefault="00A10224" w:rsidP="00A10224">
            <w:pPr>
              <w:spacing w:line="300" w:lineRule="exact"/>
              <w:jc w:val="both"/>
              <w:rPr>
                <w:i/>
                <w:sz w:val="16"/>
                <w:szCs w:val="16"/>
              </w:rPr>
            </w:pPr>
          </w:p>
        </w:tc>
        <w:tc>
          <w:tcPr>
            <w:tcW w:w="6798" w:type="dxa"/>
            <w:vMerge/>
            <w:tcBorders>
              <w:bottom w:val="single" w:sz="4" w:space="0" w:color="000000" w:themeColor="text1"/>
            </w:tcBorders>
          </w:tcPr>
          <w:p w14:paraId="1C26E60C" w14:textId="77777777" w:rsidR="00A10224" w:rsidRPr="000D7D82" w:rsidRDefault="00A10224" w:rsidP="00A10224">
            <w:pPr>
              <w:spacing w:line="300" w:lineRule="exact"/>
              <w:jc w:val="both"/>
              <w:rPr>
                <w:sz w:val="16"/>
                <w:szCs w:val="16"/>
              </w:rPr>
            </w:pPr>
          </w:p>
        </w:tc>
      </w:tr>
    </w:tbl>
    <w:p w14:paraId="56B34E0E" w14:textId="77777777" w:rsidR="00A10224" w:rsidRDefault="00A10224">
      <w:pPr>
        <w:rPr>
          <w:lang w:val="nl-NL"/>
        </w:rPr>
      </w:pPr>
    </w:p>
    <w:p w14:paraId="121A8134" w14:textId="6922A054" w:rsidR="00A10224" w:rsidRPr="00A10224" w:rsidRDefault="003673B3">
      <w:pPr>
        <w:rPr>
          <w:lang w:val="nl-NL"/>
        </w:rPr>
      </w:pPr>
      <w:r>
        <w:rPr>
          <w:b/>
          <w:highlight w:val="yellow"/>
          <w:lang w:val="nl-NL"/>
        </w:rPr>
        <w:t xml:space="preserve"> </w:t>
      </w:r>
    </w:p>
    <w:sectPr w:rsidR="00A10224" w:rsidRPr="00A10224" w:rsidSect="00A1022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737889"/>
    <w:multiLevelType w:val="hybridMultilevel"/>
    <w:tmpl w:val="613CBD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1E96430"/>
    <w:multiLevelType w:val="hybridMultilevel"/>
    <w:tmpl w:val="191A6C98"/>
    <w:lvl w:ilvl="0" w:tplc="C3008538">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39061C7"/>
    <w:multiLevelType w:val="hybridMultilevel"/>
    <w:tmpl w:val="6E46F0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5"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4472C4" w:themeColor="accent1"/>
        <w:vertAlign w:val="baseline"/>
      </w:rPr>
    </w:lvl>
    <w:lvl w:ilvl="2">
      <w:start w:val="1"/>
      <w:numFmt w:val="lowerRoman"/>
      <w:lvlText w:val="%3."/>
      <w:lvlJc w:val="right"/>
      <w:pPr>
        <w:ind w:left="1491" w:hanging="357"/>
      </w:pPr>
      <w:rPr>
        <w:rFonts w:ascii="Arial" w:hAnsi="Arial" w:hint="default"/>
        <w:caps w:val="0"/>
        <w:strike w:val="0"/>
        <w:dstrike w:val="0"/>
        <w:color w:val="4472C4" w:themeColor="accent1"/>
        <w:vertAlign w:val="baseline"/>
      </w:rPr>
    </w:lvl>
    <w:lvl w:ilvl="3">
      <w:start w:val="1"/>
      <w:numFmt w:val="decimal"/>
      <w:lvlText w:val="%4."/>
      <w:lvlJc w:val="left"/>
      <w:pPr>
        <w:ind w:left="2880" w:hanging="360"/>
      </w:pPr>
      <w:rPr>
        <w:rFonts w:ascii="Arial" w:hAnsi="Arial" w:hint="default"/>
        <w:caps w:val="0"/>
        <w:strike w:val="0"/>
        <w:dstrike w:val="0"/>
        <w:color w:val="4472C4" w:themeColor="accent1"/>
        <w:vertAlign w:val="baseline"/>
      </w:rPr>
    </w:lvl>
    <w:lvl w:ilvl="4">
      <w:start w:val="1"/>
      <w:numFmt w:val="lowerLetter"/>
      <w:lvlText w:val="%5."/>
      <w:lvlJc w:val="left"/>
      <w:pPr>
        <w:ind w:left="3600" w:hanging="360"/>
      </w:pPr>
      <w:rPr>
        <w:rFonts w:hint="default"/>
        <w:caps w:val="0"/>
        <w:strike w:val="0"/>
        <w:dstrike w:val="0"/>
        <w:color w:val="4472C4" w:themeColor="accent1"/>
        <w:vertAlign w:val="baseline"/>
      </w:rPr>
    </w:lvl>
    <w:lvl w:ilvl="5">
      <w:start w:val="1"/>
      <w:numFmt w:val="lowerRoman"/>
      <w:lvlText w:val="%6."/>
      <w:lvlJc w:val="right"/>
      <w:pPr>
        <w:ind w:left="4320" w:hanging="180"/>
      </w:pPr>
      <w:rPr>
        <w:rFonts w:hint="default"/>
        <w:caps w:val="0"/>
        <w:strike w:val="0"/>
        <w:dstrike w:val="0"/>
        <w:color w:val="4472C4" w:themeColor="accent1"/>
        <w:vertAlign w:val="baseline"/>
      </w:rPr>
    </w:lvl>
    <w:lvl w:ilvl="6">
      <w:start w:val="1"/>
      <w:numFmt w:val="decimal"/>
      <w:lvlText w:val="%7."/>
      <w:lvlJc w:val="left"/>
      <w:pPr>
        <w:ind w:left="5040" w:hanging="360"/>
      </w:pPr>
      <w:rPr>
        <w:rFonts w:hint="default"/>
        <w:caps w:val="0"/>
        <w:strike w:val="0"/>
        <w:dstrike w:val="0"/>
        <w:color w:val="4472C4" w:themeColor="accent1"/>
        <w:vertAlign w:val="baseline"/>
      </w:rPr>
    </w:lvl>
    <w:lvl w:ilvl="7">
      <w:start w:val="1"/>
      <w:numFmt w:val="lowerLetter"/>
      <w:lvlText w:val="%8."/>
      <w:lvlJc w:val="left"/>
      <w:pPr>
        <w:ind w:left="5760" w:hanging="360"/>
      </w:pPr>
      <w:rPr>
        <w:rFonts w:hint="default"/>
        <w:caps w:val="0"/>
        <w:strike w:val="0"/>
        <w:dstrike w:val="0"/>
        <w:color w:val="4472C4" w:themeColor="accent1"/>
        <w:vertAlign w:val="baseline"/>
      </w:rPr>
    </w:lvl>
    <w:lvl w:ilvl="8">
      <w:start w:val="1"/>
      <w:numFmt w:val="lowerRoman"/>
      <w:lvlText w:val="%9."/>
      <w:lvlJc w:val="right"/>
      <w:pPr>
        <w:ind w:left="6480" w:hanging="180"/>
      </w:pPr>
      <w:rPr>
        <w:rFonts w:ascii="Arial" w:hAnsi="Arial" w:hint="default"/>
        <w:caps w:val="0"/>
        <w:strike w:val="0"/>
        <w:dstrike w:val="0"/>
        <w:color w:val="4472C4" w:themeColor="accent1"/>
        <w:vertAlign w:val="baseline"/>
      </w:rPr>
    </w:lvl>
  </w:abstractNum>
  <w:abstractNum w:abstractNumId="6"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63053D"/>
    <w:multiLevelType w:val="hybridMultilevel"/>
    <w:tmpl w:val="2D381A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CD552D1"/>
    <w:multiLevelType w:val="hybridMultilevel"/>
    <w:tmpl w:val="2D6AAD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DDA5EF9"/>
    <w:multiLevelType w:val="hybridMultilevel"/>
    <w:tmpl w:val="AE6C19DA"/>
    <w:lvl w:ilvl="0" w:tplc="38406FD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1FF355E8"/>
    <w:multiLevelType w:val="hybridMultilevel"/>
    <w:tmpl w:val="FFCC0048"/>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2" w15:restartNumberingAfterBreak="0">
    <w:nsid w:val="2004625A"/>
    <w:multiLevelType w:val="hybridMultilevel"/>
    <w:tmpl w:val="D15AFEC4"/>
    <w:lvl w:ilvl="0" w:tplc="AE208270">
      <w:start w:val="1"/>
      <w:numFmt w:val="bullet"/>
      <w:lvlText w:val="-"/>
      <w:lvlJc w:val="left"/>
      <w:pPr>
        <w:ind w:left="720" w:hanging="360"/>
      </w:pPr>
      <w:rPr>
        <w:rFonts w:ascii="Verdana" w:eastAsiaTheme="minorHAnsi" w:hAnsi="Verdana" w:cstheme="minorBidi"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ED7D31"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E8C6983"/>
    <w:multiLevelType w:val="hybridMultilevel"/>
    <w:tmpl w:val="2D6AAD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000000"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7" w15:restartNumberingAfterBreak="0">
    <w:nsid w:val="3B1B3CD6"/>
    <w:multiLevelType w:val="hybridMultilevel"/>
    <w:tmpl w:val="BE7293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C24723D"/>
    <w:multiLevelType w:val="hybridMultilevel"/>
    <w:tmpl w:val="8CBC89F8"/>
    <w:lvl w:ilvl="0" w:tplc="5486F32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ED358C6"/>
    <w:multiLevelType w:val="hybridMultilevel"/>
    <w:tmpl w:val="AEB27800"/>
    <w:lvl w:ilvl="0" w:tplc="961E85E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18E14D6"/>
    <w:multiLevelType w:val="hybridMultilevel"/>
    <w:tmpl w:val="97645580"/>
    <w:lvl w:ilvl="0" w:tplc="D1AE7DDA">
      <w:numFmt w:val="bullet"/>
      <w:lvlText w:val="-"/>
      <w:lvlJc w:val="left"/>
      <w:pPr>
        <w:ind w:left="720" w:hanging="360"/>
      </w:pPr>
      <w:rPr>
        <w:rFonts w:ascii="Arial" w:eastAsia="Times New Roman" w:hAnsi="Arial" w:cs="Aria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58D6687"/>
    <w:multiLevelType w:val="hybridMultilevel"/>
    <w:tmpl w:val="B7805E6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BDF62C9"/>
    <w:multiLevelType w:val="hybridMultilevel"/>
    <w:tmpl w:val="E3A2719C"/>
    <w:lvl w:ilvl="0" w:tplc="E416DE68">
      <w:numFmt w:val="bullet"/>
      <w:lvlText w:val=""/>
      <w:lvlJc w:val="left"/>
      <w:pPr>
        <w:ind w:left="720" w:hanging="360"/>
      </w:pPr>
      <w:rPr>
        <w:rFonts w:ascii="Symbol" w:eastAsia="Calibri" w:hAnsi="Symbol"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572A2636"/>
    <w:multiLevelType w:val="hybridMultilevel"/>
    <w:tmpl w:val="316A2340"/>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A4B3D2A"/>
    <w:multiLevelType w:val="hybridMultilevel"/>
    <w:tmpl w:val="618EF0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C15634D"/>
    <w:multiLevelType w:val="hybridMultilevel"/>
    <w:tmpl w:val="4D22A72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DD8770D"/>
    <w:multiLevelType w:val="hybridMultilevel"/>
    <w:tmpl w:val="A694EAA0"/>
    <w:lvl w:ilvl="0" w:tplc="C20E3DE6">
      <w:start w:val="1"/>
      <w:numFmt w:val="bullet"/>
      <w:lvlText w:val="•"/>
      <w:lvlJc w:val="left"/>
      <w:pPr>
        <w:tabs>
          <w:tab w:val="num" w:pos="1069"/>
        </w:tabs>
        <w:ind w:left="1069" w:hanging="360"/>
      </w:pPr>
      <w:rPr>
        <w:rFonts w:ascii="Arial" w:hAnsi="Arial" w:cs="Times New Roman" w:hint="default"/>
      </w:rPr>
    </w:lvl>
    <w:lvl w:ilvl="1" w:tplc="00061F36">
      <w:numFmt w:val="none"/>
      <w:lvlText w:val=""/>
      <w:lvlJc w:val="left"/>
      <w:pPr>
        <w:tabs>
          <w:tab w:val="num" w:pos="360"/>
        </w:tabs>
      </w:pPr>
    </w:lvl>
    <w:lvl w:ilvl="2" w:tplc="DF7AE870">
      <w:start w:val="1"/>
      <w:numFmt w:val="bullet"/>
      <w:lvlText w:val="•"/>
      <w:lvlJc w:val="left"/>
      <w:pPr>
        <w:tabs>
          <w:tab w:val="num" w:pos="2509"/>
        </w:tabs>
        <w:ind w:left="2509" w:hanging="360"/>
      </w:pPr>
      <w:rPr>
        <w:rFonts w:ascii="Arial" w:hAnsi="Arial" w:cs="Times New Roman" w:hint="default"/>
      </w:rPr>
    </w:lvl>
    <w:lvl w:ilvl="3" w:tplc="90DE108C">
      <w:start w:val="1"/>
      <w:numFmt w:val="bullet"/>
      <w:lvlText w:val="•"/>
      <w:lvlJc w:val="left"/>
      <w:pPr>
        <w:tabs>
          <w:tab w:val="num" w:pos="3229"/>
        </w:tabs>
        <w:ind w:left="3229" w:hanging="360"/>
      </w:pPr>
      <w:rPr>
        <w:rFonts w:ascii="Arial" w:hAnsi="Arial" w:cs="Times New Roman" w:hint="default"/>
      </w:rPr>
    </w:lvl>
    <w:lvl w:ilvl="4" w:tplc="20106B8E">
      <w:start w:val="1"/>
      <w:numFmt w:val="bullet"/>
      <w:lvlText w:val="•"/>
      <w:lvlJc w:val="left"/>
      <w:pPr>
        <w:tabs>
          <w:tab w:val="num" w:pos="3949"/>
        </w:tabs>
        <w:ind w:left="3949" w:hanging="360"/>
      </w:pPr>
      <w:rPr>
        <w:rFonts w:ascii="Arial" w:hAnsi="Arial" w:cs="Times New Roman" w:hint="default"/>
      </w:rPr>
    </w:lvl>
    <w:lvl w:ilvl="5" w:tplc="9498F9C2">
      <w:start w:val="1"/>
      <w:numFmt w:val="bullet"/>
      <w:lvlText w:val="•"/>
      <w:lvlJc w:val="left"/>
      <w:pPr>
        <w:tabs>
          <w:tab w:val="num" w:pos="4669"/>
        </w:tabs>
        <w:ind w:left="4669" w:hanging="360"/>
      </w:pPr>
      <w:rPr>
        <w:rFonts w:ascii="Arial" w:hAnsi="Arial" w:cs="Times New Roman" w:hint="default"/>
      </w:rPr>
    </w:lvl>
    <w:lvl w:ilvl="6" w:tplc="1D267A52">
      <w:start w:val="1"/>
      <w:numFmt w:val="bullet"/>
      <w:lvlText w:val="•"/>
      <w:lvlJc w:val="left"/>
      <w:pPr>
        <w:tabs>
          <w:tab w:val="num" w:pos="5389"/>
        </w:tabs>
        <w:ind w:left="5389" w:hanging="360"/>
      </w:pPr>
      <w:rPr>
        <w:rFonts w:ascii="Arial" w:hAnsi="Arial" w:cs="Times New Roman" w:hint="default"/>
      </w:rPr>
    </w:lvl>
    <w:lvl w:ilvl="7" w:tplc="2C0E8580">
      <w:start w:val="1"/>
      <w:numFmt w:val="bullet"/>
      <w:lvlText w:val="•"/>
      <w:lvlJc w:val="left"/>
      <w:pPr>
        <w:tabs>
          <w:tab w:val="num" w:pos="6109"/>
        </w:tabs>
        <w:ind w:left="6109" w:hanging="360"/>
      </w:pPr>
      <w:rPr>
        <w:rFonts w:ascii="Arial" w:hAnsi="Arial" w:cs="Times New Roman" w:hint="default"/>
      </w:rPr>
    </w:lvl>
    <w:lvl w:ilvl="8" w:tplc="12BE5AC4">
      <w:start w:val="1"/>
      <w:numFmt w:val="bullet"/>
      <w:lvlText w:val="•"/>
      <w:lvlJc w:val="left"/>
      <w:pPr>
        <w:tabs>
          <w:tab w:val="num" w:pos="6829"/>
        </w:tabs>
        <w:ind w:left="6829" w:hanging="360"/>
      </w:pPr>
      <w:rPr>
        <w:rFonts w:ascii="Arial" w:hAnsi="Arial" w:cs="Times New Roman" w:hint="default"/>
      </w:rPr>
    </w:lvl>
  </w:abstractNum>
  <w:abstractNum w:abstractNumId="28"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29"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ED7D31" w:themeColor="accent2"/>
        <w:spacing w:val="0"/>
        <w:w w:val="100"/>
        <w:position w:val="0"/>
        <w:vertAlign w:val="baseline"/>
      </w:rPr>
    </w:lvl>
    <w:lvl w:ilvl="1">
      <w:start w:val="1"/>
      <w:numFmt w:val="bullet"/>
      <w:lvlText w:val="-"/>
      <w:lvlJc w:val="left"/>
      <w:pPr>
        <w:ind w:left="568" w:hanging="284"/>
      </w:pPr>
      <w:rPr>
        <w:rFonts w:ascii="Arial" w:hAnsi="Arial" w:hint="default"/>
        <w:color w:val="ED7D31" w:themeColor="accent2"/>
      </w:rPr>
    </w:lvl>
    <w:lvl w:ilvl="2">
      <w:start w:val="1"/>
      <w:numFmt w:val="bullet"/>
      <w:lvlText w:val=""/>
      <w:lvlJc w:val="left"/>
      <w:pPr>
        <w:ind w:left="852" w:hanging="284"/>
      </w:pPr>
      <w:rPr>
        <w:rFonts w:ascii="Wingdings" w:hAnsi="Wingdings" w:hint="default"/>
        <w:color w:val="ED7D31" w:themeColor="accent2"/>
        <w:u w:color="ED7D31" w:themeColor="accent2"/>
      </w:rPr>
    </w:lvl>
    <w:lvl w:ilvl="3">
      <w:start w:val="1"/>
      <w:numFmt w:val="bullet"/>
      <w:lvlText w:val=""/>
      <w:lvlJc w:val="left"/>
      <w:pPr>
        <w:ind w:left="1136" w:hanging="284"/>
      </w:pPr>
      <w:rPr>
        <w:rFonts w:ascii="Symbol" w:hAnsi="Symbol" w:hint="default"/>
        <w:color w:val="ED7D31" w:themeColor="accent2"/>
        <w:u w:color="ED7D31" w:themeColor="accent2"/>
      </w:rPr>
    </w:lvl>
    <w:lvl w:ilvl="4">
      <w:start w:val="1"/>
      <w:numFmt w:val="bullet"/>
      <w:lvlText w:val="o"/>
      <w:lvlJc w:val="left"/>
      <w:pPr>
        <w:ind w:left="1420" w:hanging="284"/>
      </w:pPr>
      <w:rPr>
        <w:rFonts w:ascii="Courier New" w:hAnsi="Courier New" w:hint="default"/>
        <w:color w:val="ED7D31" w:themeColor="accent2"/>
        <w:u w:color="ED7D31" w:themeColor="accent2"/>
      </w:rPr>
    </w:lvl>
    <w:lvl w:ilvl="5">
      <w:start w:val="1"/>
      <w:numFmt w:val="bullet"/>
      <w:lvlText w:val=""/>
      <w:lvlJc w:val="left"/>
      <w:pPr>
        <w:ind w:left="1704" w:hanging="284"/>
      </w:pPr>
      <w:rPr>
        <w:rFonts w:ascii="Wingdings" w:hAnsi="Wingdings" w:hint="default"/>
        <w:color w:val="ED7D31" w:themeColor="accent2"/>
        <w:u w:color="ED7D31" w:themeColor="accent2"/>
      </w:rPr>
    </w:lvl>
    <w:lvl w:ilvl="6">
      <w:start w:val="1"/>
      <w:numFmt w:val="bullet"/>
      <w:lvlText w:val=""/>
      <w:lvlJc w:val="left"/>
      <w:pPr>
        <w:ind w:left="1988" w:hanging="284"/>
      </w:pPr>
      <w:rPr>
        <w:rFonts w:ascii="Symbol" w:hAnsi="Symbol" w:hint="default"/>
        <w:color w:val="ED7D31" w:themeColor="accent2"/>
        <w:u w:color="ED7D31" w:themeColor="accent2"/>
      </w:rPr>
    </w:lvl>
    <w:lvl w:ilvl="7">
      <w:start w:val="1"/>
      <w:numFmt w:val="bullet"/>
      <w:lvlText w:val="o"/>
      <w:lvlJc w:val="left"/>
      <w:pPr>
        <w:ind w:left="2272" w:hanging="284"/>
      </w:pPr>
      <w:rPr>
        <w:rFonts w:ascii="Courier New" w:hAnsi="Courier New" w:hint="default"/>
        <w:u w:color="ED7D31" w:themeColor="accent2"/>
      </w:rPr>
    </w:lvl>
    <w:lvl w:ilvl="8">
      <w:start w:val="1"/>
      <w:numFmt w:val="bullet"/>
      <w:lvlText w:val=""/>
      <w:lvlJc w:val="left"/>
      <w:pPr>
        <w:ind w:left="2556" w:hanging="284"/>
      </w:pPr>
      <w:rPr>
        <w:rFonts w:ascii="Wingdings" w:hAnsi="Wingdings" w:hint="default"/>
        <w:u w:color="ED7D31" w:themeColor="accent2"/>
      </w:rPr>
    </w:lvl>
  </w:abstractNum>
  <w:abstractNum w:abstractNumId="30" w15:restartNumberingAfterBreak="0">
    <w:nsid w:val="610E1EB7"/>
    <w:multiLevelType w:val="hybridMultilevel"/>
    <w:tmpl w:val="D9C29282"/>
    <w:lvl w:ilvl="0" w:tplc="EEC217C8">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1" w15:restartNumberingAfterBreak="0">
    <w:nsid w:val="655D6CB3"/>
    <w:multiLevelType w:val="hybridMultilevel"/>
    <w:tmpl w:val="BE7293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79B6C81"/>
    <w:multiLevelType w:val="hybridMultilevel"/>
    <w:tmpl w:val="BBDECA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3"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8F7B30"/>
    <w:multiLevelType w:val="hybridMultilevel"/>
    <w:tmpl w:val="7280FA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B846A9"/>
    <w:multiLevelType w:val="hybridMultilevel"/>
    <w:tmpl w:val="021077B8"/>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37" w15:restartNumberingAfterBreak="0">
    <w:nsid w:val="730B40AD"/>
    <w:multiLevelType w:val="hybridMultilevel"/>
    <w:tmpl w:val="F8D6C8CA"/>
    <w:lvl w:ilvl="0" w:tplc="AE208270">
      <w:start w:val="1"/>
      <w:numFmt w:val="bullet"/>
      <w:lvlText w:val="-"/>
      <w:lvlJc w:val="left"/>
      <w:pPr>
        <w:ind w:left="720" w:hanging="360"/>
      </w:pPr>
      <w:rPr>
        <w:rFonts w:ascii="Verdana" w:eastAsiaTheme="minorHAnsi" w:hAnsi="Verdana" w:cstheme="minorBidi"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9D0083"/>
    <w:multiLevelType w:val="hybridMultilevel"/>
    <w:tmpl w:val="B262D1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96D0A40"/>
    <w:multiLevelType w:val="hybridMultilevel"/>
    <w:tmpl w:val="F7DAFC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C7B5958"/>
    <w:multiLevelType w:val="hybridMultilevel"/>
    <w:tmpl w:val="B1C097BA"/>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E5A16F7"/>
    <w:multiLevelType w:val="hybridMultilevel"/>
    <w:tmpl w:val="146AA5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6"/>
  </w:num>
  <w:num w:numId="3">
    <w:abstractNumId w:val="38"/>
  </w:num>
  <w:num w:numId="4">
    <w:abstractNumId w:val="35"/>
  </w:num>
  <w:num w:numId="5">
    <w:abstractNumId w:val="33"/>
  </w:num>
  <w:num w:numId="6">
    <w:abstractNumId w:val="13"/>
  </w:num>
  <w:num w:numId="7">
    <w:abstractNumId w:val="18"/>
  </w:num>
  <w:num w:numId="8">
    <w:abstractNumId w:val="4"/>
  </w:num>
  <w:num w:numId="9">
    <w:abstractNumId w:val="18"/>
    <w:lvlOverride w:ilvl="0">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4"/>
  </w:num>
  <w:num w:numId="13">
    <w:abstractNumId w:val="7"/>
  </w:num>
  <w:num w:numId="14">
    <w:abstractNumId w:val="0"/>
  </w:num>
  <w:num w:numId="15">
    <w:abstractNumId w:val="16"/>
  </w:num>
  <w:num w:numId="16">
    <w:abstractNumId w:val="29"/>
  </w:num>
  <w:num w:numId="17">
    <w:abstractNumId w:val="42"/>
  </w:num>
  <w:num w:numId="18">
    <w:abstractNumId w:val="37"/>
  </w:num>
  <w:num w:numId="19">
    <w:abstractNumId w:val="12"/>
  </w:num>
  <w:num w:numId="20">
    <w:abstractNumId w:val="2"/>
  </w:num>
  <w:num w:numId="21">
    <w:abstractNumId w:val="27"/>
  </w:num>
  <w:num w:numId="22">
    <w:abstractNumId w:val="21"/>
  </w:num>
  <w:num w:numId="23">
    <w:abstractNumId w:val="15"/>
  </w:num>
  <w:num w:numId="24">
    <w:abstractNumId w:val="9"/>
  </w:num>
  <w:num w:numId="25">
    <w:abstractNumId w:val="32"/>
  </w:num>
  <w:num w:numId="26">
    <w:abstractNumId w:val="20"/>
  </w:num>
  <w:num w:numId="27">
    <w:abstractNumId w:val="3"/>
  </w:num>
  <w:num w:numId="28">
    <w:abstractNumId w:val="19"/>
  </w:num>
  <w:num w:numId="29">
    <w:abstractNumId w:val="22"/>
  </w:num>
  <w:num w:numId="30">
    <w:abstractNumId w:val="26"/>
  </w:num>
  <w:num w:numId="31">
    <w:abstractNumId w:val="30"/>
  </w:num>
  <w:num w:numId="32">
    <w:abstractNumId w:val="24"/>
  </w:num>
  <w:num w:numId="33">
    <w:abstractNumId w:val="41"/>
  </w:num>
  <w:num w:numId="34">
    <w:abstractNumId w:val="8"/>
  </w:num>
  <w:num w:numId="35">
    <w:abstractNumId w:val="40"/>
  </w:num>
  <w:num w:numId="36">
    <w:abstractNumId w:val="23"/>
  </w:num>
  <w:num w:numId="37">
    <w:abstractNumId w:val="11"/>
  </w:num>
  <w:num w:numId="38">
    <w:abstractNumId w:val="25"/>
  </w:num>
  <w:num w:numId="39">
    <w:abstractNumId w:val="34"/>
  </w:num>
  <w:num w:numId="40">
    <w:abstractNumId w:val="36"/>
  </w:num>
  <w:num w:numId="41">
    <w:abstractNumId w:val="39"/>
  </w:num>
  <w:num w:numId="42">
    <w:abstractNumId w:val="31"/>
  </w:num>
  <w:num w:numId="43">
    <w:abstractNumId w:val="1"/>
  </w:num>
  <w:num w:numId="44">
    <w:abstractNumId w:val="1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24"/>
    <w:rsid w:val="000534BC"/>
    <w:rsid w:val="000847D7"/>
    <w:rsid w:val="000909EC"/>
    <w:rsid w:val="000E635F"/>
    <w:rsid w:val="00130DA5"/>
    <w:rsid w:val="00161242"/>
    <w:rsid w:val="001C77C0"/>
    <w:rsid w:val="001F13CC"/>
    <w:rsid w:val="001F2D7F"/>
    <w:rsid w:val="00225FA7"/>
    <w:rsid w:val="0022748D"/>
    <w:rsid w:val="00275199"/>
    <w:rsid w:val="002B374C"/>
    <w:rsid w:val="002D2400"/>
    <w:rsid w:val="002D2A2E"/>
    <w:rsid w:val="002D3327"/>
    <w:rsid w:val="002E32B2"/>
    <w:rsid w:val="002E7BA8"/>
    <w:rsid w:val="002F185F"/>
    <w:rsid w:val="0031798C"/>
    <w:rsid w:val="00343525"/>
    <w:rsid w:val="003673B3"/>
    <w:rsid w:val="00374A81"/>
    <w:rsid w:val="003817E2"/>
    <w:rsid w:val="003E008F"/>
    <w:rsid w:val="003E46EE"/>
    <w:rsid w:val="00400209"/>
    <w:rsid w:val="00451F9C"/>
    <w:rsid w:val="004677B0"/>
    <w:rsid w:val="00482919"/>
    <w:rsid w:val="0049508C"/>
    <w:rsid w:val="004B4FA2"/>
    <w:rsid w:val="0052075F"/>
    <w:rsid w:val="00532767"/>
    <w:rsid w:val="00542220"/>
    <w:rsid w:val="005767AC"/>
    <w:rsid w:val="00591451"/>
    <w:rsid w:val="005B67C9"/>
    <w:rsid w:val="005C0539"/>
    <w:rsid w:val="005D0AF6"/>
    <w:rsid w:val="005F3200"/>
    <w:rsid w:val="006E0622"/>
    <w:rsid w:val="006E2C83"/>
    <w:rsid w:val="00744903"/>
    <w:rsid w:val="007833C2"/>
    <w:rsid w:val="007856D5"/>
    <w:rsid w:val="00792557"/>
    <w:rsid w:val="007B1E3D"/>
    <w:rsid w:val="007B61BD"/>
    <w:rsid w:val="00814023"/>
    <w:rsid w:val="008222AA"/>
    <w:rsid w:val="0085487D"/>
    <w:rsid w:val="00866700"/>
    <w:rsid w:val="00930F3F"/>
    <w:rsid w:val="009761D4"/>
    <w:rsid w:val="009D4403"/>
    <w:rsid w:val="009E744A"/>
    <w:rsid w:val="00A006DA"/>
    <w:rsid w:val="00A10224"/>
    <w:rsid w:val="00A4724E"/>
    <w:rsid w:val="00A564B3"/>
    <w:rsid w:val="00A917E5"/>
    <w:rsid w:val="00AA4D2A"/>
    <w:rsid w:val="00AB7824"/>
    <w:rsid w:val="00AC00B7"/>
    <w:rsid w:val="00AC3975"/>
    <w:rsid w:val="00AF27F5"/>
    <w:rsid w:val="00AF7013"/>
    <w:rsid w:val="00AF77CD"/>
    <w:rsid w:val="00B1789B"/>
    <w:rsid w:val="00B504F5"/>
    <w:rsid w:val="00B71696"/>
    <w:rsid w:val="00B96740"/>
    <w:rsid w:val="00B96832"/>
    <w:rsid w:val="00BB5271"/>
    <w:rsid w:val="00C17E96"/>
    <w:rsid w:val="00C65EEA"/>
    <w:rsid w:val="00C85CDE"/>
    <w:rsid w:val="00CD578C"/>
    <w:rsid w:val="00CF3101"/>
    <w:rsid w:val="00D10C05"/>
    <w:rsid w:val="00D23248"/>
    <w:rsid w:val="00D30894"/>
    <w:rsid w:val="00D37198"/>
    <w:rsid w:val="00D50E93"/>
    <w:rsid w:val="00D60341"/>
    <w:rsid w:val="00DA3760"/>
    <w:rsid w:val="00DD518F"/>
    <w:rsid w:val="00E1538A"/>
    <w:rsid w:val="00E21B12"/>
    <w:rsid w:val="00E51277"/>
    <w:rsid w:val="00EB2EBD"/>
    <w:rsid w:val="00ED1CFB"/>
    <w:rsid w:val="00EE354F"/>
    <w:rsid w:val="00EF645B"/>
    <w:rsid w:val="00EF74BA"/>
    <w:rsid w:val="00F354DB"/>
    <w:rsid w:val="00F3567E"/>
    <w:rsid w:val="00F67353"/>
    <w:rsid w:val="00FE1C2F"/>
    <w:rsid w:val="00FE75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B247"/>
  <w15:chartTrackingRefBased/>
  <w15:docId w15:val="{0987A697-3734-453F-9632-EDFA78C1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10224"/>
    <w:pPr>
      <w:keepNext/>
      <w:keepLines/>
      <w:numPr>
        <w:numId w:val="11"/>
      </w:numPr>
      <w:spacing w:before="480" w:after="120" w:line="300" w:lineRule="atLeast"/>
      <w:contextualSpacing/>
      <w:outlineLvl w:val="0"/>
    </w:pPr>
    <w:rPr>
      <w:rFonts w:asciiTheme="majorHAnsi" w:eastAsiaTheme="majorEastAsia" w:hAnsiTheme="majorHAnsi" w:cstheme="majorBidi"/>
      <w:b/>
      <w:bCs/>
      <w:color w:val="000000" w:themeColor="text1" w:themeShade="80"/>
      <w:sz w:val="26"/>
      <w:szCs w:val="28"/>
      <w:lang w:eastAsia="nl-NL"/>
    </w:rPr>
  </w:style>
  <w:style w:type="paragraph" w:styleId="Kop2">
    <w:name w:val="heading 2"/>
    <w:basedOn w:val="Standaard"/>
    <w:next w:val="Standaard"/>
    <w:link w:val="Kop2Char"/>
    <w:unhideWhenUsed/>
    <w:qFormat/>
    <w:rsid w:val="00A10224"/>
    <w:pPr>
      <w:keepNext/>
      <w:keepLines/>
      <w:numPr>
        <w:ilvl w:val="1"/>
        <w:numId w:val="11"/>
      </w:numPr>
      <w:spacing w:before="200" w:after="0" w:line="300" w:lineRule="atLeast"/>
      <w:contextualSpacing/>
      <w:outlineLvl w:val="1"/>
    </w:pPr>
    <w:rPr>
      <w:rFonts w:asciiTheme="majorHAnsi" w:eastAsiaTheme="majorEastAsia" w:hAnsiTheme="majorHAnsi" w:cstheme="majorBidi"/>
      <w:b/>
      <w:bCs/>
      <w:color w:val="000000" w:themeColor="text1" w:themeShade="80"/>
      <w:sz w:val="24"/>
      <w:szCs w:val="26"/>
      <w:lang w:eastAsia="nl-NL"/>
    </w:rPr>
  </w:style>
  <w:style w:type="paragraph" w:styleId="Kop3">
    <w:name w:val="heading 3"/>
    <w:basedOn w:val="Standaard"/>
    <w:next w:val="Standaard"/>
    <w:link w:val="Kop3Char"/>
    <w:unhideWhenUsed/>
    <w:qFormat/>
    <w:rsid w:val="00A10224"/>
    <w:pPr>
      <w:keepNext/>
      <w:keepLines/>
      <w:numPr>
        <w:ilvl w:val="2"/>
        <w:numId w:val="11"/>
      </w:numPr>
      <w:spacing w:before="200" w:after="0" w:line="300" w:lineRule="atLeast"/>
      <w:contextualSpacing/>
      <w:outlineLvl w:val="2"/>
    </w:pPr>
    <w:rPr>
      <w:rFonts w:asciiTheme="majorHAnsi" w:eastAsiaTheme="majorEastAsia" w:hAnsiTheme="majorHAnsi" w:cstheme="majorBidi"/>
      <w:b/>
      <w:bCs/>
      <w:color w:val="000000" w:themeColor="text1" w:themeShade="80"/>
      <w:szCs w:val="12"/>
      <w:lang w:eastAsia="nl-NL"/>
    </w:rPr>
  </w:style>
  <w:style w:type="paragraph" w:styleId="Kop4">
    <w:name w:val="heading 4"/>
    <w:basedOn w:val="Standaard"/>
    <w:next w:val="Standaard"/>
    <w:link w:val="Kop4Char"/>
    <w:unhideWhenUsed/>
    <w:rsid w:val="00A10224"/>
    <w:pPr>
      <w:keepNext/>
      <w:keepLines/>
      <w:numPr>
        <w:ilvl w:val="3"/>
        <w:numId w:val="11"/>
      </w:numPr>
      <w:spacing w:before="200" w:after="0" w:line="300" w:lineRule="atLeast"/>
      <w:contextualSpacing/>
      <w:outlineLvl w:val="3"/>
    </w:pPr>
    <w:rPr>
      <w:rFonts w:asciiTheme="majorHAnsi" w:eastAsiaTheme="majorEastAsia" w:hAnsiTheme="majorHAnsi" w:cstheme="majorBidi"/>
      <w:b/>
      <w:bCs/>
      <w:iCs/>
      <w:color w:val="000000" w:themeColor="text1" w:themeShade="80"/>
      <w:sz w:val="20"/>
      <w:szCs w:val="12"/>
      <w:lang w:eastAsia="nl-NL"/>
    </w:rPr>
  </w:style>
  <w:style w:type="paragraph" w:styleId="Kop5">
    <w:name w:val="heading 5"/>
    <w:basedOn w:val="Standaard"/>
    <w:next w:val="Standaard"/>
    <w:link w:val="Kop5Char"/>
    <w:unhideWhenUsed/>
    <w:rsid w:val="00A10224"/>
    <w:pPr>
      <w:keepNext/>
      <w:keepLines/>
      <w:numPr>
        <w:ilvl w:val="4"/>
        <w:numId w:val="11"/>
      </w:numPr>
      <w:spacing w:before="200" w:after="0" w:line="300" w:lineRule="atLeast"/>
      <w:contextualSpacing/>
      <w:outlineLvl w:val="4"/>
    </w:pPr>
    <w:rPr>
      <w:rFonts w:asciiTheme="majorHAnsi" w:eastAsiaTheme="majorEastAsia" w:hAnsiTheme="majorHAnsi" w:cstheme="majorBidi"/>
      <w:b/>
      <w:color w:val="000000" w:themeColor="text1" w:themeShade="80"/>
      <w:sz w:val="20"/>
      <w:szCs w:val="12"/>
      <w:lang w:eastAsia="nl-NL"/>
    </w:rPr>
  </w:style>
  <w:style w:type="paragraph" w:styleId="Kop6">
    <w:name w:val="heading 6"/>
    <w:basedOn w:val="Standaard"/>
    <w:next w:val="Standaard"/>
    <w:link w:val="Kop6Char"/>
    <w:unhideWhenUsed/>
    <w:rsid w:val="00A10224"/>
    <w:pPr>
      <w:keepNext/>
      <w:keepLines/>
      <w:numPr>
        <w:ilvl w:val="5"/>
        <w:numId w:val="11"/>
      </w:numPr>
      <w:spacing w:before="200" w:after="0" w:line="300" w:lineRule="atLeast"/>
      <w:contextualSpacing/>
      <w:outlineLvl w:val="5"/>
    </w:pPr>
    <w:rPr>
      <w:rFonts w:asciiTheme="majorHAnsi" w:eastAsiaTheme="majorEastAsia" w:hAnsiTheme="majorHAnsi" w:cstheme="majorBidi"/>
      <w:b/>
      <w:iCs/>
      <w:color w:val="000000" w:themeColor="text1" w:themeShade="80"/>
      <w:sz w:val="20"/>
      <w:szCs w:val="12"/>
      <w:lang w:eastAsia="nl-NL"/>
    </w:rPr>
  </w:style>
  <w:style w:type="paragraph" w:styleId="Kop7">
    <w:name w:val="heading 7"/>
    <w:basedOn w:val="Standaard"/>
    <w:next w:val="Standaard"/>
    <w:link w:val="Kop7Char"/>
    <w:unhideWhenUsed/>
    <w:rsid w:val="00A10224"/>
    <w:pPr>
      <w:keepNext/>
      <w:keepLines/>
      <w:numPr>
        <w:ilvl w:val="6"/>
        <w:numId w:val="11"/>
      </w:numPr>
      <w:spacing w:before="200" w:after="0" w:line="300" w:lineRule="atLeast"/>
      <w:contextualSpacing/>
      <w:outlineLvl w:val="6"/>
    </w:pPr>
    <w:rPr>
      <w:rFonts w:asciiTheme="majorHAnsi" w:eastAsiaTheme="majorEastAsia" w:hAnsiTheme="majorHAnsi" w:cstheme="majorBidi"/>
      <w:b/>
      <w:iCs/>
      <w:color w:val="000000" w:themeColor="text1" w:themeShade="80"/>
      <w:sz w:val="20"/>
      <w:szCs w:val="12"/>
      <w:lang w:eastAsia="nl-NL"/>
    </w:rPr>
  </w:style>
  <w:style w:type="paragraph" w:styleId="Kop8">
    <w:name w:val="heading 8"/>
    <w:basedOn w:val="Standaard"/>
    <w:next w:val="Standaard"/>
    <w:link w:val="Kop8Char"/>
    <w:unhideWhenUsed/>
    <w:rsid w:val="00A10224"/>
    <w:pPr>
      <w:keepNext/>
      <w:keepLines/>
      <w:numPr>
        <w:ilvl w:val="7"/>
        <w:numId w:val="11"/>
      </w:numPr>
      <w:spacing w:before="200" w:after="0" w:line="300" w:lineRule="atLeast"/>
      <w:contextualSpacing/>
      <w:outlineLvl w:val="7"/>
    </w:pPr>
    <w:rPr>
      <w:rFonts w:asciiTheme="majorHAnsi" w:eastAsiaTheme="majorEastAsia" w:hAnsiTheme="majorHAnsi" w:cstheme="majorBidi"/>
      <w:b/>
      <w:color w:val="000000" w:themeColor="text1" w:themeShade="80"/>
      <w:sz w:val="20"/>
      <w:szCs w:val="20"/>
      <w:lang w:eastAsia="nl-NL"/>
    </w:rPr>
  </w:style>
  <w:style w:type="paragraph" w:styleId="Kop9">
    <w:name w:val="heading 9"/>
    <w:basedOn w:val="Standaard"/>
    <w:next w:val="Standaard"/>
    <w:link w:val="Kop9Char"/>
    <w:unhideWhenUsed/>
    <w:rsid w:val="00A10224"/>
    <w:pPr>
      <w:keepNext/>
      <w:keepLines/>
      <w:numPr>
        <w:ilvl w:val="8"/>
        <w:numId w:val="11"/>
      </w:numPr>
      <w:spacing w:before="200" w:after="0" w:line="300" w:lineRule="atLeast"/>
      <w:contextualSpacing/>
      <w:outlineLvl w:val="8"/>
    </w:pPr>
    <w:rPr>
      <w:rFonts w:asciiTheme="majorHAnsi" w:eastAsiaTheme="majorEastAsia" w:hAnsiTheme="majorHAnsi" w:cstheme="majorBidi"/>
      <w:b/>
      <w:iCs/>
      <w:color w:val="000000" w:themeColor="text1" w:themeShade="8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10224"/>
    <w:rPr>
      <w:rFonts w:asciiTheme="majorHAnsi" w:eastAsiaTheme="majorEastAsia" w:hAnsiTheme="majorHAnsi" w:cstheme="majorBidi"/>
      <w:b/>
      <w:bCs/>
      <w:color w:val="000000" w:themeColor="text1" w:themeShade="80"/>
      <w:sz w:val="26"/>
      <w:szCs w:val="28"/>
      <w:lang w:eastAsia="nl-NL"/>
    </w:rPr>
  </w:style>
  <w:style w:type="character" w:customStyle="1" w:styleId="Kop2Char">
    <w:name w:val="Kop 2 Char"/>
    <w:basedOn w:val="Standaardalinea-lettertype"/>
    <w:link w:val="Kop2"/>
    <w:rsid w:val="00A10224"/>
    <w:rPr>
      <w:rFonts w:asciiTheme="majorHAnsi" w:eastAsiaTheme="majorEastAsia" w:hAnsiTheme="majorHAnsi" w:cstheme="majorBidi"/>
      <w:b/>
      <w:bCs/>
      <w:color w:val="000000" w:themeColor="text1" w:themeShade="80"/>
      <w:sz w:val="24"/>
      <w:szCs w:val="26"/>
      <w:lang w:eastAsia="nl-NL"/>
    </w:rPr>
  </w:style>
  <w:style w:type="character" w:customStyle="1" w:styleId="Kop3Char">
    <w:name w:val="Kop 3 Char"/>
    <w:basedOn w:val="Standaardalinea-lettertype"/>
    <w:link w:val="Kop3"/>
    <w:rsid w:val="00A10224"/>
    <w:rPr>
      <w:rFonts w:asciiTheme="majorHAnsi" w:eastAsiaTheme="majorEastAsia" w:hAnsiTheme="majorHAnsi" w:cstheme="majorBidi"/>
      <w:b/>
      <w:bCs/>
      <w:color w:val="000000" w:themeColor="text1" w:themeShade="80"/>
      <w:szCs w:val="12"/>
      <w:lang w:eastAsia="nl-NL"/>
    </w:rPr>
  </w:style>
  <w:style w:type="character" w:customStyle="1" w:styleId="Kop4Char">
    <w:name w:val="Kop 4 Char"/>
    <w:basedOn w:val="Standaardalinea-lettertype"/>
    <w:link w:val="Kop4"/>
    <w:rsid w:val="00A10224"/>
    <w:rPr>
      <w:rFonts w:asciiTheme="majorHAnsi" w:eastAsiaTheme="majorEastAsia" w:hAnsiTheme="majorHAnsi" w:cstheme="majorBidi"/>
      <w:b/>
      <w:bCs/>
      <w:iCs/>
      <w:color w:val="000000" w:themeColor="text1" w:themeShade="80"/>
      <w:sz w:val="20"/>
      <w:szCs w:val="12"/>
      <w:lang w:eastAsia="nl-NL"/>
    </w:rPr>
  </w:style>
  <w:style w:type="character" w:customStyle="1" w:styleId="Kop5Char">
    <w:name w:val="Kop 5 Char"/>
    <w:basedOn w:val="Standaardalinea-lettertype"/>
    <w:link w:val="Kop5"/>
    <w:rsid w:val="00A10224"/>
    <w:rPr>
      <w:rFonts w:asciiTheme="majorHAnsi" w:eastAsiaTheme="majorEastAsia" w:hAnsiTheme="majorHAnsi" w:cstheme="majorBidi"/>
      <w:b/>
      <w:color w:val="000000" w:themeColor="text1" w:themeShade="80"/>
      <w:sz w:val="20"/>
      <w:szCs w:val="12"/>
      <w:lang w:eastAsia="nl-NL"/>
    </w:rPr>
  </w:style>
  <w:style w:type="character" w:customStyle="1" w:styleId="Kop6Char">
    <w:name w:val="Kop 6 Char"/>
    <w:basedOn w:val="Standaardalinea-lettertype"/>
    <w:link w:val="Kop6"/>
    <w:rsid w:val="00A10224"/>
    <w:rPr>
      <w:rFonts w:asciiTheme="majorHAnsi" w:eastAsiaTheme="majorEastAsia" w:hAnsiTheme="majorHAnsi" w:cstheme="majorBidi"/>
      <w:b/>
      <w:iCs/>
      <w:color w:val="000000" w:themeColor="text1" w:themeShade="80"/>
      <w:sz w:val="20"/>
      <w:szCs w:val="12"/>
      <w:lang w:eastAsia="nl-NL"/>
    </w:rPr>
  </w:style>
  <w:style w:type="character" w:customStyle="1" w:styleId="Kop7Char">
    <w:name w:val="Kop 7 Char"/>
    <w:basedOn w:val="Standaardalinea-lettertype"/>
    <w:link w:val="Kop7"/>
    <w:rsid w:val="00A10224"/>
    <w:rPr>
      <w:rFonts w:asciiTheme="majorHAnsi" w:eastAsiaTheme="majorEastAsia" w:hAnsiTheme="majorHAnsi" w:cstheme="majorBidi"/>
      <w:b/>
      <w:iCs/>
      <w:color w:val="000000" w:themeColor="text1" w:themeShade="80"/>
      <w:sz w:val="20"/>
      <w:szCs w:val="12"/>
      <w:lang w:eastAsia="nl-NL"/>
    </w:rPr>
  </w:style>
  <w:style w:type="character" w:customStyle="1" w:styleId="Kop8Char">
    <w:name w:val="Kop 8 Char"/>
    <w:basedOn w:val="Standaardalinea-lettertype"/>
    <w:link w:val="Kop8"/>
    <w:rsid w:val="00A10224"/>
    <w:rPr>
      <w:rFonts w:asciiTheme="majorHAnsi" w:eastAsiaTheme="majorEastAsia" w:hAnsiTheme="majorHAnsi" w:cstheme="majorBidi"/>
      <w:b/>
      <w:color w:val="000000" w:themeColor="text1" w:themeShade="80"/>
      <w:sz w:val="20"/>
      <w:szCs w:val="20"/>
      <w:lang w:eastAsia="nl-NL"/>
    </w:rPr>
  </w:style>
  <w:style w:type="character" w:customStyle="1" w:styleId="Kop9Char">
    <w:name w:val="Kop 9 Char"/>
    <w:basedOn w:val="Standaardalinea-lettertype"/>
    <w:link w:val="Kop9"/>
    <w:rsid w:val="00A10224"/>
    <w:rPr>
      <w:rFonts w:asciiTheme="majorHAnsi" w:eastAsiaTheme="majorEastAsia" w:hAnsiTheme="majorHAnsi" w:cstheme="majorBidi"/>
      <w:b/>
      <w:iCs/>
      <w:color w:val="000000" w:themeColor="text1" w:themeShade="80"/>
      <w:sz w:val="20"/>
      <w:szCs w:val="20"/>
      <w:lang w:eastAsia="nl-NL"/>
    </w:rPr>
  </w:style>
  <w:style w:type="paragraph" w:customStyle="1" w:styleId="Opsomming">
    <w:name w:val="Opsomming"/>
    <w:basedOn w:val="Standaard"/>
    <w:link w:val="OpsommingChar"/>
    <w:qFormat/>
    <w:rsid w:val="00A10224"/>
    <w:pPr>
      <w:numPr>
        <w:numId w:val="12"/>
      </w:numPr>
      <w:tabs>
        <w:tab w:val="left" w:pos="284"/>
      </w:tabs>
      <w:spacing w:after="0" w:line="300" w:lineRule="atLeast"/>
      <w:contextualSpacing/>
    </w:pPr>
    <w:rPr>
      <w:rFonts w:ascii="Arial" w:eastAsia="Times New Roman" w:hAnsi="Arial" w:cs="Times New Roman"/>
      <w:color w:val="000000" w:themeColor="text1" w:themeShade="80"/>
      <w:sz w:val="20"/>
      <w:szCs w:val="12"/>
      <w:lang w:eastAsia="nl-NL"/>
    </w:rPr>
  </w:style>
  <w:style w:type="paragraph" w:styleId="Lijstnummering">
    <w:name w:val="List Number"/>
    <w:basedOn w:val="Standaard"/>
    <w:link w:val="LijstnummeringChar"/>
    <w:qFormat/>
    <w:rsid w:val="00A10224"/>
    <w:pPr>
      <w:numPr>
        <w:numId w:val="13"/>
      </w:numPr>
      <w:spacing w:after="0" w:line="300" w:lineRule="atLeast"/>
      <w:contextualSpacing/>
    </w:pPr>
    <w:rPr>
      <w:rFonts w:ascii="Arial" w:eastAsia="Times New Roman" w:hAnsi="Arial" w:cs="Times New Roman"/>
      <w:color w:val="000000" w:themeColor="text1" w:themeShade="80"/>
      <w:sz w:val="20"/>
      <w:szCs w:val="12"/>
      <w:lang w:eastAsia="nl-NL"/>
    </w:rPr>
  </w:style>
  <w:style w:type="paragraph" w:styleId="Koptekst">
    <w:name w:val="header"/>
    <w:basedOn w:val="Standaard"/>
    <w:link w:val="KoptekstChar"/>
    <w:rsid w:val="00A10224"/>
    <w:pPr>
      <w:tabs>
        <w:tab w:val="center" w:pos="4536"/>
        <w:tab w:val="right" w:pos="9072"/>
      </w:tabs>
      <w:spacing w:after="0" w:line="300" w:lineRule="atLeast"/>
      <w:contextualSpacing/>
    </w:pPr>
    <w:rPr>
      <w:rFonts w:ascii="Arial" w:eastAsia="Times New Roman" w:hAnsi="Arial" w:cs="Times New Roman"/>
      <w:color w:val="000000" w:themeColor="text1" w:themeShade="80"/>
      <w:sz w:val="20"/>
      <w:szCs w:val="12"/>
      <w:lang w:eastAsia="nl-NL"/>
    </w:rPr>
  </w:style>
  <w:style w:type="character" w:customStyle="1" w:styleId="KoptekstChar">
    <w:name w:val="Koptekst Char"/>
    <w:basedOn w:val="Standaardalinea-lettertype"/>
    <w:link w:val="Koptekst"/>
    <w:rsid w:val="00A10224"/>
    <w:rPr>
      <w:rFonts w:ascii="Arial" w:eastAsia="Times New Roman" w:hAnsi="Arial" w:cs="Times New Roman"/>
      <w:color w:val="000000" w:themeColor="text1" w:themeShade="80"/>
      <w:sz w:val="20"/>
      <w:szCs w:val="12"/>
      <w:lang w:eastAsia="nl-NL"/>
    </w:rPr>
  </w:style>
  <w:style w:type="paragraph" w:styleId="Ballontekst">
    <w:name w:val="Balloon Text"/>
    <w:basedOn w:val="Standaard"/>
    <w:next w:val="Standaard"/>
    <w:link w:val="BallontekstChar"/>
    <w:rsid w:val="00A10224"/>
    <w:pPr>
      <w:tabs>
        <w:tab w:val="left" w:pos="3544"/>
      </w:tabs>
      <w:spacing w:after="0" w:line="220" w:lineRule="atLeast"/>
      <w:contextualSpacing/>
    </w:pPr>
    <w:rPr>
      <w:rFonts w:ascii="Arial" w:eastAsia="Times New Roman" w:hAnsi="Arial" w:cs="Tahoma"/>
      <w:b/>
      <w:color w:val="000000" w:themeColor="text1" w:themeShade="80"/>
      <w:sz w:val="16"/>
      <w:szCs w:val="14"/>
      <w:lang w:eastAsia="nl-NL"/>
    </w:rPr>
  </w:style>
  <w:style w:type="character" w:customStyle="1" w:styleId="BallontekstChar">
    <w:name w:val="Ballontekst Char"/>
    <w:basedOn w:val="Standaardalinea-lettertype"/>
    <w:link w:val="Ballontekst"/>
    <w:rsid w:val="00A10224"/>
    <w:rPr>
      <w:rFonts w:ascii="Arial" w:eastAsia="Times New Roman" w:hAnsi="Arial" w:cs="Tahoma"/>
      <w:b/>
      <w:color w:val="000000" w:themeColor="text1" w:themeShade="80"/>
      <w:sz w:val="16"/>
      <w:szCs w:val="14"/>
      <w:lang w:eastAsia="nl-NL"/>
    </w:rPr>
  </w:style>
  <w:style w:type="paragraph" w:styleId="Titel">
    <w:name w:val="Title"/>
    <w:basedOn w:val="Standaard"/>
    <w:next w:val="Beschrijving"/>
    <w:link w:val="TitelChar"/>
    <w:qFormat/>
    <w:rsid w:val="00A10224"/>
    <w:pPr>
      <w:spacing w:after="300" w:line="240" w:lineRule="auto"/>
      <w:contextualSpacing/>
    </w:pPr>
    <w:rPr>
      <w:rFonts w:asciiTheme="majorHAnsi" w:eastAsiaTheme="majorEastAsia" w:hAnsiTheme="majorHAnsi" w:cstheme="majorBidi"/>
      <w:color w:val="000000" w:themeColor="text1" w:themeShade="80"/>
      <w:spacing w:val="5"/>
      <w:kern w:val="28"/>
      <w:sz w:val="36"/>
      <w:szCs w:val="52"/>
      <w:lang w:eastAsia="nl-NL"/>
    </w:rPr>
  </w:style>
  <w:style w:type="character" w:customStyle="1" w:styleId="TitelChar">
    <w:name w:val="Titel Char"/>
    <w:basedOn w:val="Standaardalinea-lettertype"/>
    <w:link w:val="Titel"/>
    <w:rsid w:val="00A10224"/>
    <w:rPr>
      <w:rFonts w:asciiTheme="majorHAnsi" w:eastAsiaTheme="majorEastAsia" w:hAnsiTheme="majorHAnsi" w:cstheme="majorBidi"/>
      <w:color w:val="000000" w:themeColor="text1" w:themeShade="80"/>
      <w:spacing w:val="5"/>
      <w:kern w:val="28"/>
      <w:sz w:val="36"/>
      <w:szCs w:val="52"/>
      <w:lang w:eastAsia="nl-NL"/>
    </w:rPr>
  </w:style>
  <w:style w:type="character" w:styleId="Nadruk">
    <w:name w:val="Emphasis"/>
    <w:basedOn w:val="Standaardalinea-lettertype"/>
    <w:qFormat/>
    <w:rsid w:val="00A10224"/>
    <w:rPr>
      <w:i/>
      <w:iCs/>
      <w:color w:val="ED7D31" w:themeColor="accent2"/>
    </w:rPr>
  </w:style>
  <w:style w:type="paragraph" w:styleId="Ondertitel">
    <w:name w:val="Subtitle"/>
    <w:basedOn w:val="Standaard"/>
    <w:next w:val="Standaard"/>
    <w:link w:val="OndertitelChar"/>
    <w:qFormat/>
    <w:rsid w:val="00A10224"/>
    <w:pPr>
      <w:numPr>
        <w:ilvl w:val="1"/>
      </w:numPr>
      <w:spacing w:before="120" w:after="0" w:line="300" w:lineRule="atLeast"/>
      <w:contextualSpacing/>
    </w:pPr>
    <w:rPr>
      <w:rFonts w:asciiTheme="majorHAnsi" w:eastAsiaTheme="majorEastAsia" w:hAnsiTheme="majorHAnsi" w:cstheme="majorBidi"/>
      <w:b/>
      <w:iCs/>
      <w:color w:val="A5A5A5" w:themeColor="accent3"/>
      <w:spacing w:val="15"/>
      <w:sz w:val="24"/>
      <w:szCs w:val="12"/>
      <w:u w:val="single"/>
      <w:lang w:eastAsia="nl-NL"/>
    </w:rPr>
  </w:style>
  <w:style w:type="character" w:customStyle="1" w:styleId="OndertitelChar">
    <w:name w:val="Ondertitel Char"/>
    <w:basedOn w:val="Standaardalinea-lettertype"/>
    <w:link w:val="Ondertitel"/>
    <w:rsid w:val="00A10224"/>
    <w:rPr>
      <w:rFonts w:asciiTheme="majorHAnsi" w:eastAsiaTheme="majorEastAsia" w:hAnsiTheme="majorHAnsi" w:cstheme="majorBidi"/>
      <w:b/>
      <w:iCs/>
      <w:color w:val="A5A5A5" w:themeColor="accent3"/>
      <w:spacing w:val="15"/>
      <w:sz w:val="24"/>
      <w:szCs w:val="12"/>
      <w:u w:val="single"/>
      <w:lang w:eastAsia="nl-NL"/>
    </w:rPr>
  </w:style>
  <w:style w:type="character" w:styleId="Subtielebenadrukking">
    <w:name w:val="Subtle Emphasis"/>
    <w:basedOn w:val="Standaardalinea-lettertype"/>
    <w:uiPriority w:val="19"/>
    <w:qFormat/>
    <w:rsid w:val="00A10224"/>
    <w:rPr>
      <w:i/>
      <w:iCs/>
      <w:color w:val="000000" w:themeColor="text1" w:themeShade="80"/>
    </w:rPr>
  </w:style>
  <w:style w:type="character" w:styleId="Intensievebenadrukking">
    <w:name w:val="Intense Emphasis"/>
    <w:basedOn w:val="Standaardalinea-lettertype"/>
    <w:uiPriority w:val="21"/>
    <w:qFormat/>
    <w:rsid w:val="00A10224"/>
    <w:rPr>
      <w:b/>
      <w:bCs/>
      <w:i/>
      <w:iCs/>
      <w:color w:val="A5A5A5" w:themeColor="accent3"/>
    </w:rPr>
  </w:style>
  <w:style w:type="paragraph" w:styleId="Citaat">
    <w:name w:val="Quote"/>
    <w:basedOn w:val="Standaard"/>
    <w:next w:val="Standaard"/>
    <w:link w:val="CitaatChar"/>
    <w:uiPriority w:val="29"/>
    <w:qFormat/>
    <w:rsid w:val="00A10224"/>
    <w:pPr>
      <w:spacing w:after="0" w:line="300" w:lineRule="atLeast"/>
      <w:contextualSpacing/>
    </w:pPr>
    <w:rPr>
      <w:rFonts w:ascii="Arial" w:eastAsia="Times New Roman" w:hAnsi="Arial" w:cs="Times New Roman"/>
      <w:i/>
      <w:iCs/>
      <w:color w:val="000000" w:themeColor="text1" w:themeShade="80"/>
      <w:sz w:val="20"/>
      <w:szCs w:val="12"/>
      <w:lang w:eastAsia="nl-NL"/>
    </w:rPr>
  </w:style>
  <w:style w:type="character" w:customStyle="1" w:styleId="CitaatChar">
    <w:name w:val="Citaat Char"/>
    <w:basedOn w:val="Standaardalinea-lettertype"/>
    <w:link w:val="Citaat"/>
    <w:uiPriority w:val="29"/>
    <w:rsid w:val="00A10224"/>
    <w:rPr>
      <w:rFonts w:ascii="Arial" w:eastAsia="Times New Roman" w:hAnsi="Arial" w:cs="Times New Roman"/>
      <w:i/>
      <w:iCs/>
      <w:color w:val="000000" w:themeColor="text1" w:themeShade="80"/>
      <w:sz w:val="20"/>
      <w:szCs w:val="12"/>
      <w:lang w:eastAsia="nl-NL"/>
    </w:rPr>
  </w:style>
  <w:style w:type="paragraph" w:styleId="Duidelijkcitaat">
    <w:name w:val="Intense Quote"/>
    <w:basedOn w:val="Standaard"/>
    <w:next w:val="Standaard"/>
    <w:link w:val="DuidelijkcitaatChar"/>
    <w:uiPriority w:val="30"/>
    <w:qFormat/>
    <w:rsid w:val="00A10224"/>
    <w:pPr>
      <w:pBdr>
        <w:bottom w:val="single" w:sz="4" w:space="4" w:color="A5A5A5" w:themeColor="accent3"/>
      </w:pBdr>
      <w:spacing w:before="200" w:after="0" w:line="300" w:lineRule="atLeast"/>
      <w:ind w:left="936" w:right="936"/>
      <w:contextualSpacing/>
    </w:pPr>
    <w:rPr>
      <w:rFonts w:ascii="Arial" w:eastAsia="Times New Roman" w:hAnsi="Arial" w:cs="Times New Roman"/>
      <w:b/>
      <w:bCs/>
      <w:i/>
      <w:iCs/>
      <w:color w:val="A5A5A5" w:themeColor="accent3"/>
      <w:sz w:val="20"/>
      <w:szCs w:val="12"/>
      <w:lang w:eastAsia="nl-NL"/>
    </w:rPr>
  </w:style>
  <w:style w:type="character" w:customStyle="1" w:styleId="DuidelijkcitaatChar">
    <w:name w:val="Duidelijk citaat Char"/>
    <w:basedOn w:val="Standaardalinea-lettertype"/>
    <w:link w:val="Duidelijkcitaat"/>
    <w:uiPriority w:val="30"/>
    <w:rsid w:val="00A10224"/>
    <w:rPr>
      <w:rFonts w:ascii="Arial" w:eastAsia="Times New Roman" w:hAnsi="Arial" w:cs="Times New Roman"/>
      <w:b/>
      <w:bCs/>
      <w:i/>
      <w:iCs/>
      <w:color w:val="A5A5A5" w:themeColor="accent3"/>
      <w:sz w:val="20"/>
      <w:szCs w:val="12"/>
      <w:lang w:eastAsia="nl-NL"/>
    </w:rPr>
  </w:style>
  <w:style w:type="character" w:styleId="Subtieleverwijzing">
    <w:name w:val="Subtle Reference"/>
    <w:basedOn w:val="Standaardalinea-lettertype"/>
    <w:uiPriority w:val="31"/>
    <w:qFormat/>
    <w:rsid w:val="00A10224"/>
    <w:rPr>
      <w:smallCaps/>
      <w:color w:val="ED7D31" w:themeColor="accent2"/>
      <w:u w:val="single"/>
    </w:rPr>
  </w:style>
  <w:style w:type="character" w:styleId="Intensieveverwijzing">
    <w:name w:val="Intense Reference"/>
    <w:basedOn w:val="Standaardalinea-lettertype"/>
    <w:uiPriority w:val="32"/>
    <w:qFormat/>
    <w:rsid w:val="00A10224"/>
    <w:rPr>
      <w:b/>
      <w:bCs/>
      <w:smallCaps/>
      <w:color w:val="ED7D31" w:themeColor="accent2"/>
      <w:spacing w:val="5"/>
      <w:u w:val="single"/>
    </w:rPr>
  </w:style>
  <w:style w:type="paragraph" w:customStyle="1" w:styleId="Postadres">
    <w:name w:val="Postadres"/>
    <w:basedOn w:val="Standaard"/>
    <w:link w:val="PostadresChar"/>
    <w:rsid w:val="00A10224"/>
    <w:pPr>
      <w:spacing w:after="0" w:line="240" w:lineRule="atLeast"/>
      <w:contextualSpacing/>
    </w:pPr>
    <w:rPr>
      <w:rFonts w:ascii="Arial" w:eastAsia="Times New Roman" w:hAnsi="Arial" w:cs="Times New Roman"/>
      <w:color w:val="000000" w:themeColor="text1" w:themeShade="80"/>
      <w:sz w:val="20"/>
      <w:szCs w:val="12"/>
      <w:lang w:eastAsia="nl-NL"/>
    </w:rPr>
  </w:style>
  <w:style w:type="paragraph" w:customStyle="1" w:styleId="Bijtitel">
    <w:name w:val="Bijtitel"/>
    <w:basedOn w:val="Standaard"/>
    <w:next w:val="Standaard"/>
    <w:rsid w:val="00A10224"/>
    <w:pPr>
      <w:keepNext/>
      <w:keepLines/>
      <w:tabs>
        <w:tab w:val="left" w:pos="6577"/>
      </w:tabs>
      <w:spacing w:after="600" w:line="240" w:lineRule="atLeast"/>
      <w:contextualSpacing/>
      <w:outlineLvl w:val="0"/>
    </w:pPr>
    <w:rPr>
      <w:rFonts w:ascii="Arial Narrow" w:eastAsia="Times New Roman" w:hAnsi="Arial Narrow" w:cs="Times New Roman"/>
      <w:color w:val="000000" w:themeColor="text1" w:themeShade="80"/>
      <w:spacing w:val="6"/>
      <w:sz w:val="24"/>
      <w:szCs w:val="20"/>
      <w:lang w:eastAsia="nl-BE"/>
    </w:rPr>
  </w:style>
  <w:style w:type="table" w:styleId="Tabelraster">
    <w:name w:val="Table Grid"/>
    <w:basedOn w:val="Standaardtabel"/>
    <w:rsid w:val="00A10224"/>
    <w:pPr>
      <w:spacing w:after="0" w:line="240" w:lineRule="auto"/>
    </w:pPr>
    <w:rPr>
      <w:rFonts w:ascii="Arial" w:eastAsia="Times New Roman" w:hAnsi="Arial" w:cs="Times New Roman"/>
      <w:sz w:val="20"/>
      <w:szCs w:val="20"/>
      <w:lang w:eastAsia="nl-B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jstnummeringChar">
    <w:name w:val="Lijstnummering Char"/>
    <w:basedOn w:val="Standaardalinea-lettertype"/>
    <w:link w:val="Lijstnummering"/>
    <w:rsid w:val="00A10224"/>
    <w:rPr>
      <w:rFonts w:ascii="Arial" w:eastAsia="Times New Roman" w:hAnsi="Arial" w:cs="Times New Roman"/>
      <w:color w:val="000000" w:themeColor="text1" w:themeShade="80"/>
      <w:sz w:val="20"/>
      <w:szCs w:val="12"/>
      <w:lang w:eastAsia="nl-NL"/>
    </w:rPr>
  </w:style>
  <w:style w:type="character" w:styleId="Tekstvantijdelijkeaanduiding">
    <w:name w:val="Placeholder Text"/>
    <w:basedOn w:val="Standaardalinea-lettertype"/>
    <w:uiPriority w:val="99"/>
    <w:semiHidden/>
    <w:rsid w:val="00A10224"/>
    <w:rPr>
      <w:color w:val="808080"/>
    </w:rPr>
  </w:style>
  <w:style w:type="character" w:customStyle="1" w:styleId="PostadresChar">
    <w:name w:val="Postadres Char"/>
    <w:basedOn w:val="Standaardalinea-lettertype"/>
    <w:link w:val="Postadres"/>
    <w:rsid w:val="00A10224"/>
    <w:rPr>
      <w:rFonts w:ascii="Arial" w:eastAsia="Times New Roman" w:hAnsi="Arial" w:cs="Times New Roman"/>
      <w:color w:val="000000" w:themeColor="text1" w:themeShade="80"/>
      <w:sz w:val="20"/>
      <w:szCs w:val="12"/>
      <w:lang w:eastAsia="nl-NL"/>
    </w:rPr>
  </w:style>
  <w:style w:type="paragraph" w:customStyle="1" w:styleId="Over">
    <w:name w:val="Over"/>
    <w:basedOn w:val="Standaard"/>
    <w:link w:val="OverChar"/>
    <w:rsid w:val="00A10224"/>
    <w:pPr>
      <w:spacing w:after="180" w:line="240" w:lineRule="atLeast"/>
      <w:contextualSpacing/>
      <w:jc w:val="right"/>
    </w:pPr>
    <w:rPr>
      <w:rFonts w:ascii="Arial" w:eastAsia="Times New Roman" w:hAnsi="Arial" w:cs="Times New Roman"/>
      <w:b/>
      <w:color w:val="000000" w:themeColor="text1" w:themeShade="80"/>
      <w:sz w:val="24"/>
      <w:szCs w:val="12"/>
      <w:lang w:eastAsia="nl-NL"/>
    </w:rPr>
  </w:style>
  <w:style w:type="character" w:customStyle="1" w:styleId="OverChar">
    <w:name w:val="Over Char"/>
    <w:basedOn w:val="Standaardalinea-lettertype"/>
    <w:link w:val="Over"/>
    <w:rsid w:val="00A10224"/>
    <w:rPr>
      <w:rFonts w:ascii="Arial" w:eastAsia="Times New Roman" w:hAnsi="Arial" w:cs="Times New Roman"/>
      <w:b/>
      <w:color w:val="000000" w:themeColor="text1" w:themeShade="80"/>
      <w:sz w:val="24"/>
      <w:szCs w:val="12"/>
      <w:lang w:eastAsia="nl-NL"/>
    </w:rPr>
  </w:style>
  <w:style w:type="character" w:styleId="Hyperlink">
    <w:name w:val="Hyperlink"/>
    <w:basedOn w:val="Standaardalinea-lettertype"/>
    <w:rsid w:val="00A10224"/>
    <w:rPr>
      <w:color w:val="ED7D31" w:themeColor="accent2"/>
      <w:u w:val="single"/>
    </w:rPr>
  </w:style>
  <w:style w:type="table" w:styleId="Elegantetabel">
    <w:name w:val="Table Elegant"/>
    <w:basedOn w:val="Standaardtabel"/>
    <w:rsid w:val="00A10224"/>
    <w:pPr>
      <w:spacing w:after="280" w:line="280" w:lineRule="atLeast"/>
    </w:pPr>
    <w:rPr>
      <w:rFonts w:ascii="Arial" w:eastAsia="Times New Roman" w:hAnsi="Arial" w:cs="Times New Roman"/>
      <w:sz w:val="20"/>
      <w:szCs w:val="20"/>
      <w:lang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rsid w:val="00A10224"/>
    <w:pPr>
      <w:spacing w:after="280" w:line="280" w:lineRule="atLeast"/>
    </w:pPr>
    <w:rPr>
      <w:rFonts w:ascii="Arial" w:eastAsia="Times New Roman" w:hAnsi="Arial" w:cs="Times New Roman"/>
      <w:sz w:val="20"/>
      <w:szCs w:val="20"/>
      <w:lang w:eastAsia="nl-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A10224"/>
    <w:pPr>
      <w:pBdr>
        <w:top w:val="dotted" w:sz="8" w:space="0" w:color="000000" w:themeColor="text1"/>
        <w:bottom w:val="dotted" w:sz="8" w:space="1" w:color="000000" w:themeColor="text1"/>
      </w:pBdr>
      <w:spacing w:after="480" w:line="200" w:lineRule="atLeast"/>
      <w:contextualSpacing/>
    </w:pPr>
    <w:rPr>
      <w:rFonts w:ascii="Arial" w:eastAsia="Times New Roman" w:hAnsi="Arial" w:cs="Times New Roman"/>
      <w:color w:val="000000" w:themeColor="text1" w:themeShade="80"/>
      <w:sz w:val="20"/>
      <w:szCs w:val="20"/>
      <w:lang w:eastAsia="nl-NL"/>
    </w:rPr>
  </w:style>
  <w:style w:type="table" w:styleId="3D-effectenvoortabel2">
    <w:name w:val="Table 3D effects 2"/>
    <w:basedOn w:val="Standaardtabel"/>
    <w:rsid w:val="00A10224"/>
    <w:pPr>
      <w:spacing w:after="280" w:line="280" w:lineRule="atLeast"/>
    </w:pPr>
    <w:rPr>
      <w:rFonts w:ascii="Arial" w:eastAsia="Times New Roman" w:hAnsi="Arial" w:cs="Times New Roman"/>
      <w:sz w:val="20"/>
      <w:szCs w:val="20"/>
      <w:lang w:eastAsia="nl-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rsid w:val="00A10224"/>
    <w:pPr>
      <w:spacing w:after="280" w:line="280" w:lineRule="atLeast"/>
    </w:pPr>
    <w:rPr>
      <w:rFonts w:ascii="Arial" w:eastAsia="Times New Roman" w:hAnsi="Arial" w:cs="Times New Roman"/>
      <w:sz w:val="20"/>
      <w:szCs w:val="20"/>
      <w:lang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10224"/>
    <w:rPr>
      <w:rFonts w:ascii="Arial" w:eastAsia="Times New Roman" w:hAnsi="Arial" w:cs="Times New Roman"/>
      <w:color w:val="000000" w:themeColor="text1" w:themeShade="80"/>
      <w:sz w:val="20"/>
      <w:szCs w:val="12"/>
      <w:lang w:eastAsia="nl-NL"/>
    </w:rPr>
  </w:style>
  <w:style w:type="paragraph" w:styleId="Lijstopsomteken">
    <w:name w:val="List Bullet"/>
    <w:basedOn w:val="Standaard"/>
    <w:rsid w:val="00A10224"/>
    <w:pPr>
      <w:numPr>
        <w:numId w:val="14"/>
      </w:numPr>
      <w:spacing w:after="0" w:line="300" w:lineRule="atLeast"/>
      <w:contextualSpacing/>
    </w:pPr>
    <w:rPr>
      <w:rFonts w:ascii="Arial" w:eastAsia="Times New Roman" w:hAnsi="Arial" w:cs="Times New Roman"/>
      <w:color w:val="000000" w:themeColor="text1" w:themeShade="80"/>
      <w:sz w:val="20"/>
      <w:szCs w:val="12"/>
      <w:lang w:eastAsia="nl-NL"/>
    </w:rPr>
  </w:style>
  <w:style w:type="numbering" w:customStyle="1" w:styleId="nummering-">
    <w:name w:val="nummering-"/>
    <w:basedOn w:val="Geenlijst"/>
    <w:rsid w:val="00A10224"/>
    <w:pPr>
      <w:numPr>
        <w:numId w:val="15"/>
      </w:numPr>
    </w:pPr>
  </w:style>
  <w:style w:type="numbering" w:customStyle="1" w:styleId="Opsomming-">
    <w:name w:val="Opsomming-"/>
    <w:basedOn w:val="Geenlijst"/>
    <w:rsid w:val="00A10224"/>
    <w:pPr>
      <w:numPr>
        <w:numId w:val="16"/>
      </w:numPr>
    </w:pPr>
  </w:style>
  <w:style w:type="paragraph" w:styleId="Lijstalinea">
    <w:name w:val="List Paragraph"/>
    <w:basedOn w:val="Standaard"/>
    <w:uiPriority w:val="34"/>
    <w:qFormat/>
    <w:rsid w:val="00A10224"/>
    <w:pPr>
      <w:spacing w:after="0" w:line="300" w:lineRule="atLeast"/>
      <w:ind w:left="720"/>
      <w:contextualSpacing/>
    </w:pPr>
    <w:rPr>
      <w:rFonts w:ascii="Arial" w:eastAsia="Times New Roman" w:hAnsi="Arial" w:cs="Times New Roman"/>
      <w:color w:val="000000" w:themeColor="text1" w:themeShade="80"/>
      <w:sz w:val="20"/>
      <w:szCs w:val="12"/>
      <w:lang w:eastAsia="nl-NL"/>
    </w:rPr>
  </w:style>
  <w:style w:type="character" w:styleId="Verwijzingopmerking">
    <w:name w:val="annotation reference"/>
    <w:basedOn w:val="Standaardalinea-lettertype"/>
    <w:semiHidden/>
    <w:unhideWhenUsed/>
    <w:rsid w:val="00A10224"/>
    <w:rPr>
      <w:sz w:val="16"/>
      <w:szCs w:val="16"/>
    </w:rPr>
  </w:style>
  <w:style w:type="paragraph" w:styleId="Tekstopmerking">
    <w:name w:val="annotation text"/>
    <w:basedOn w:val="Standaard"/>
    <w:link w:val="TekstopmerkingChar"/>
    <w:semiHidden/>
    <w:unhideWhenUsed/>
    <w:rsid w:val="00A10224"/>
    <w:pPr>
      <w:spacing w:after="0" w:line="240" w:lineRule="auto"/>
      <w:contextualSpacing/>
    </w:pPr>
    <w:rPr>
      <w:rFonts w:ascii="Arial" w:eastAsia="Times New Roman" w:hAnsi="Arial" w:cs="Times New Roman"/>
      <w:color w:val="000000" w:themeColor="text1" w:themeShade="80"/>
      <w:sz w:val="20"/>
      <w:szCs w:val="20"/>
      <w:lang w:eastAsia="nl-NL"/>
    </w:rPr>
  </w:style>
  <w:style w:type="character" w:customStyle="1" w:styleId="TekstopmerkingChar">
    <w:name w:val="Tekst opmerking Char"/>
    <w:basedOn w:val="Standaardalinea-lettertype"/>
    <w:link w:val="Tekstopmerking"/>
    <w:semiHidden/>
    <w:rsid w:val="00A10224"/>
    <w:rPr>
      <w:rFonts w:ascii="Arial" w:eastAsia="Times New Roman" w:hAnsi="Arial" w:cs="Times New Roman"/>
      <w:color w:val="000000" w:themeColor="text1" w:themeShade="80"/>
      <w:sz w:val="20"/>
      <w:szCs w:val="20"/>
      <w:lang w:eastAsia="nl-NL"/>
    </w:rPr>
  </w:style>
  <w:style w:type="paragraph" w:styleId="Onderwerpvanopmerking">
    <w:name w:val="annotation subject"/>
    <w:basedOn w:val="Tekstopmerking"/>
    <w:next w:val="Tekstopmerking"/>
    <w:link w:val="OnderwerpvanopmerkingChar"/>
    <w:semiHidden/>
    <w:unhideWhenUsed/>
    <w:rsid w:val="00A10224"/>
    <w:rPr>
      <w:b/>
      <w:bCs/>
    </w:rPr>
  </w:style>
  <w:style w:type="character" w:customStyle="1" w:styleId="OnderwerpvanopmerkingChar">
    <w:name w:val="Onderwerp van opmerking Char"/>
    <w:basedOn w:val="TekstopmerkingChar"/>
    <w:link w:val="Onderwerpvanopmerking"/>
    <w:semiHidden/>
    <w:rsid w:val="00A10224"/>
    <w:rPr>
      <w:rFonts w:ascii="Arial" w:eastAsia="Times New Roman" w:hAnsi="Arial" w:cs="Times New Roman"/>
      <w:b/>
      <w:bCs/>
      <w:color w:val="000000" w:themeColor="text1" w:themeShade="80"/>
      <w:sz w:val="20"/>
      <w:szCs w:val="20"/>
      <w:lang w:eastAsia="nl-NL"/>
    </w:rPr>
  </w:style>
  <w:style w:type="paragraph" w:styleId="Revisie">
    <w:name w:val="Revision"/>
    <w:hidden/>
    <w:uiPriority w:val="99"/>
    <w:semiHidden/>
    <w:rsid w:val="00A10224"/>
    <w:pPr>
      <w:spacing w:after="0" w:line="240" w:lineRule="auto"/>
    </w:pPr>
    <w:rPr>
      <w:rFonts w:ascii="Arial" w:eastAsia="Times New Roman" w:hAnsi="Arial" w:cs="Times New Roman"/>
      <w:color w:val="000000" w:themeColor="text1" w:themeShade="80"/>
      <w:sz w:val="20"/>
      <w:szCs w:val="12"/>
      <w:lang w:eastAsia="nl-NL"/>
    </w:rPr>
  </w:style>
  <w:style w:type="character" w:customStyle="1" w:styleId="Onopgelostemelding1">
    <w:name w:val="Onopgeloste melding1"/>
    <w:basedOn w:val="Standaardalinea-lettertype"/>
    <w:uiPriority w:val="99"/>
    <w:semiHidden/>
    <w:unhideWhenUsed/>
    <w:rsid w:val="00A10224"/>
    <w:rPr>
      <w:color w:val="808080"/>
      <w:shd w:val="clear" w:color="auto" w:fill="E6E6E6"/>
    </w:rPr>
  </w:style>
  <w:style w:type="paragraph" w:styleId="Voetnoottekst">
    <w:name w:val="footnote text"/>
    <w:basedOn w:val="Standaard"/>
    <w:link w:val="VoetnoottekstChar"/>
    <w:rsid w:val="00A10224"/>
    <w:pPr>
      <w:spacing w:before="200" w:after="200" w:line="276" w:lineRule="auto"/>
    </w:pPr>
    <w:rPr>
      <w:rFonts w:ascii="Calibri" w:eastAsia="Calibri" w:hAnsi="Calibri" w:cs="Times New Roman"/>
      <w:sz w:val="20"/>
      <w:szCs w:val="20"/>
      <w:lang w:bidi="en-US"/>
    </w:rPr>
  </w:style>
  <w:style w:type="character" w:customStyle="1" w:styleId="VoetnoottekstChar">
    <w:name w:val="Voetnoottekst Char"/>
    <w:basedOn w:val="Standaardalinea-lettertype"/>
    <w:link w:val="Voetnoottekst"/>
    <w:rsid w:val="00A10224"/>
    <w:rPr>
      <w:rFonts w:ascii="Calibri" w:eastAsia="Calibri" w:hAnsi="Calibri" w:cs="Times New Roman"/>
      <w:sz w:val="20"/>
      <w:szCs w:val="20"/>
      <w:lang w:bidi="en-US"/>
    </w:rPr>
  </w:style>
  <w:style w:type="character" w:styleId="Voetnootmarkering">
    <w:name w:val="footnote reference"/>
    <w:basedOn w:val="Standaardalinea-lettertype"/>
    <w:rsid w:val="00A10224"/>
    <w:rPr>
      <w:vertAlign w:val="superscript"/>
    </w:rPr>
  </w:style>
  <w:style w:type="character" w:customStyle="1" w:styleId="Onopgelostemelding2">
    <w:name w:val="Onopgeloste melding2"/>
    <w:basedOn w:val="Standaardalinea-lettertype"/>
    <w:uiPriority w:val="99"/>
    <w:semiHidden/>
    <w:unhideWhenUsed/>
    <w:rsid w:val="00A10224"/>
    <w:rPr>
      <w:color w:val="808080"/>
      <w:shd w:val="clear" w:color="auto" w:fill="E6E6E6"/>
    </w:rPr>
  </w:style>
  <w:style w:type="paragraph" w:styleId="Normaalweb">
    <w:name w:val="Normal (Web)"/>
    <w:basedOn w:val="Standaard"/>
    <w:uiPriority w:val="99"/>
    <w:semiHidden/>
    <w:unhideWhenUsed/>
    <w:rsid w:val="00A10224"/>
    <w:pPr>
      <w:spacing w:before="100" w:beforeAutospacing="1" w:after="100" w:afterAutospacing="1" w:line="240" w:lineRule="auto"/>
    </w:pPr>
    <w:rPr>
      <w:rFonts w:ascii="Times New Roman" w:eastAsiaTheme="minorEastAsia" w:hAnsi="Times New Roman" w:cs="Times New Roman"/>
      <w:sz w:val="24"/>
      <w:szCs w:val="24"/>
      <w:lang w:eastAsia="nl-BE"/>
    </w:rPr>
  </w:style>
  <w:style w:type="character" w:styleId="Onopgelostemelding">
    <w:name w:val="Unresolved Mention"/>
    <w:basedOn w:val="Standaardalinea-lettertype"/>
    <w:uiPriority w:val="99"/>
    <w:semiHidden/>
    <w:unhideWhenUsed/>
    <w:rsid w:val="00A10224"/>
    <w:rPr>
      <w:color w:val="605E5C"/>
      <w:shd w:val="clear" w:color="auto" w:fill="E1DFDD"/>
    </w:rPr>
  </w:style>
  <w:style w:type="paragraph" w:customStyle="1" w:styleId="Default">
    <w:name w:val="Default"/>
    <w:rsid w:val="005C0539"/>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88981">
      <w:bodyDiv w:val="1"/>
      <w:marLeft w:val="0"/>
      <w:marRight w:val="0"/>
      <w:marTop w:val="0"/>
      <w:marBottom w:val="0"/>
      <w:divBdr>
        <w:top w:val="none" w:sz="0" w:space="0" w:color="auto"/>
        <w:left w:val="none" w:sz="0" w:space="0" w:color="auto"/>
        <w:bottom w:val="none" w:sz="0" w:space="0" w:color="auto"/>
        <w:right w:val="none" w:sz="0" w:space="0" w:color="auto"/>
      </w:divBdr>
    </w:div>
    <w:div w:id="593510970">
      <w:bodyDiv w:val="1"/>
      <w:marLeft w:val="0"/>
      <w:marRight w:val="0"/>
      <w:marTop w:val="0"/>
      <w:marBottom w:val="0"/>
      <w:divBdr>
        <w:top w:val="none" w:sz="0" w:space="0" w:color="auto"/>
        <w:left w:val="none" w:sz="0" w:space="0" w:color="auto"/>
        <w:bottom w:val="none" w:sz="0" w:space="0" w:color="auto"/>
        <w:right w:val="none" w:sz="0" w:space="0" w:color="auto"/>
      </w:divBdr>
    </w:div>
    <w:div w:id="668993397">
      <w:bodyDiv w:val="1"/>
      <w:marLeft w:val="0"/>
      <w:marRight w:val="0"/>
      <w:marTop w:val="0"/>
      <w:marBottom w:val="0"/>
      <w:divBdr>
        <w:top w:val="none" w:sz="0" w:space="0" w:color="auto"/>
        <w:left w:val="none" w:sz="0" w:space="0" w:color="auto"/>
        <w:bottom w:val="none" w:sz="0" w:space="0" w:color="auto"/>
        <w:right w:val="none" w:sz="0" w:space="0" w:color="auto"/>
      </w:divBdr>
    </w:div>
    <w:div w:id="1797917569">
      <w:bodyDiv w:val="1"/>
      <w:marLeft w:val="0"/>
      <w:marRight w:val="0"/>
      <w:marTop w:val="0"/>
      <w:marBottom w:val="0"/>
      <w:divBdr>
        <w:top w:val="none" w:sz="0" w:space="0" w:color="auto"/>
        <w:left w:val="none" w:sz="0" w:space="0" w:color="auto"/>
        <w:bottom w:val="none" w:sz="0" w:space="0" w:color="auto"/>
        <w:right w:val="none" w:sz="0" w:space="0" w:color="auto"/>
      </w:divBdr>
    </w:div>
    <w:div w:id="196322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47</Pages>
  <Words>15852</Words>
  <Characters>87189</Characters>
  <Application>Microsoft Office Word</Application>
  <DocSecurity>0</DocSecurity>
  <Lines>726</Lines>
  <Paragraphs>205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Moerman</dc:creator>
  <cp:keywords/>
  <dc:description/>
  <cp:lastModifiedBy>Hermine Devriese</cp:lastModifiedBy>
  <cp:revision>2</cp:revision>
  <cp:lastPrinted>2019-11-25T12:17:00Z</cp:lastPrinted>
  <dcterms:created xsi:type="dcterms:W3CDTF">2019-11-25T12:31:00Z</dcterms:created>
  <dcterms:modified xsi:type="dcterms:W3CDTF">2019-11-25T12:31:00Z</dcterms:modified>
</cp:coreProperties>
</file>